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ber739l6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CONTRAT DE PRESTATION DE SERVICES – SOUS-TRAITANCE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554oe98ep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 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IA INFINITY</w:t>
      </w:r>
      <w:r w:rsidDel="00000000" w:rsidR="00000000" w:rsidRPr="00000000">
        <w:rPr>
          <w:rtl w:val="0"/>
        </w:rPr>
        <w:t xml:space="preserve">,</w:t>
        <w:br w:type="textWrapping"/>
        <w:t xml:space="preserve">Organisme d’automatisation dans l’intelligence artificielle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 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 et prénom du prestataire</w:t>
      </w:r>
      <w:r w:rsidDel="00000000" w:rsidR="00000000" w:rsidRPr="00000000">
        <w:rPr>
          <w:rtl w:val="0"/>
        </w:rPr>
        <w:t xml:space="preserve">,</w:t>
        <w:br w:type="textWrapping"/>
        <w:t xml:space="preserve">exerçant sous le statut d’entrepreneur individuel,</w:t>
        <w:br w:type="textWrapping"/>
        <w:t xml:space="preserve">immatriculée sous le numéro siret …..,</w:t>
        <w:br w:type="textWrapping"/>
        <w:t xml:space="preserve">dont le siège social est situé </w:t>
      </w:r>
      <w:r w:rsidDel="00000000" w:rsidR="00000000" w:rsidRPr="00000000">
        <w:rPr>
          <w:b w:val="1"/>
          <w:bCs w:val="1"/>
          <w:rtl w:val="0"/>
        </w:rPr>
        <w:t xml:space="preserve">…..</w:t>
      </w:r>
      <w:r w:rsidDel="00000000" w:rsidR="00000000" w:rsidRPr="00000000">
        <w:rPr>
          <w:rtl w:val="0"/>
        </w:rPr>
        <w:t xml:space="preserve">,</w:t>
        <w:br w:type="textWrapping"/>
        <w:t xml:space="preserve">ci-après dénommée </w:t>
      </w:r>
      <w:r w:rsidDel="00000000" w:rsidR="00000000" w:rsidRPr="00000000">
        <w:rPr>
          <w:b w:val="1"/>
          <w:bCs w:val="1"/>
          <w:rtl w:val="0"/>
        </w:rPr>
        <w:t xml:space="preserve">« le Prestataire »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Ci-après collectivement dénommées « les Parties ».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c9g45332y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PRÉAMBULE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INFINITY est une société spécialisée dans la </w:t>
      </w:r>
      <w:r w:rsidDel="00000000" w:rsidR="00000000" w:rsidRPr="00000000">
        <w:rPr>
          <w:b w:val="1"/>
          <w:bCs w:val="1"/>
          <w:rtl w:val="0"/>
        </w:rPr>
        <w:t xml:space="preserve">conception et la mise en œuvre de solutions d’automatisation et d’intelligence artificielle</w:t>
      </w:r>
      <w:r w:rsidDel="00000000" w:rsidR="00000000" w:rsidRPr="00000000">
        <w:rPr>
          <w:rtl w:val="0"/>
        </w:rPr>
        <w:t xml:space="preserve"> pour les entreprises.</w:t>
        <w:br w:type="textWrapping"/>
        <w:t xml:space="preserve">Dans le cadre de son développement, IA INFINITY souhaite confier au Prestataire certaines missions de </w:t>
      </w:r>
      <w:r w:rsidDel="00000000" w:rsidR="00000000" w:rsidRPr="00000000">
        <w:rPr>
          <w:b w:val="1"/>
          <w:bCs w:val="1"/>
          <w:rtl w:val="0"/>
        </w:rPr>
        <w:t xml:space="preserve">sous-traitance technique</w:t>
      </w:r>
      <w:r w:rsidDel="00000000" w:rsidR="00000000" w:rsidRPr="00000000">
        <w:rPr>
          <w:rtl w:val="0"/>
        </w:rPr>
        <w:t xml:space="preserve">, notamment la </w:t>
      </w:r>
      <w:r w:rsidDel="00000000" w:rsidR="00000000" w:rsidRPr="00000000">
        <w:rPr>
          <w:b w:val="1"/>
          <w:bCs w:val="1"/>
          <w:rtl w:val="0"/>
        </w:rPr>
        <w:t xml:space="preserve">création et l’optimisation d’automatisations sur Make et N8N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déclare disposer des compétences nécessaires pour exécuter ces missions conformément aux standards de qualité du Donneur d’Ordre.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nicupskns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 – OBJET DU CONTRAT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a pour objet de définir les conditions dans lesquelles le Prestataire réalise, pour le compte du Donneur d’Ordre, des </w:t>
      </w:r>
      <w:r w:rsidDel="00000000" w:rsidR="00000000" w:rsidRPr="00000000">
        <w:rPr>
          <w:b w:val="1"/>
          <w:bCs w:val="1"/>
          <w:rtl w:val="0"/>
        </w:rPr>
        <w:t xml:space="preserve">prestations d’automatisation de processus métiers</w:t>
      </w:r>
      <w:r w:rsidDel="00000000" w:rsidR="00000000" w:rsidRPr="00000000">
        <w:rPr>
          <w:rtl w:val="0"/>
        </w:rPr>
        <w:t xml:space="preserve"> sur les plateformes Make et N8N.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mission fera l’objet d’une </w:t>
      </w:r>
      <w:r w:rsidDel="00000000" w:rsidR="00000000" w:rsidRPr="00000000">
        <w:rPr>
          <w:b w:val="1"/>
          <w:bCs w:val="1"/>
          <w:rtl w:val="0"/>
        </w:rPr>
        <w:t xml:space="preserve">commande spécifique</w:t>
      </w:r>
      <w:r w:rsidDel="00000000" w:rsidR="00000000" w:rsidRPr="00000000">
        <w:rPr>
          <w:rtl w:val="0"/>
        </w:rPr>
        <w:t xml:space="preserve"> précisant 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l’objet et le périmètre de la mission,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niveau de complexité (simple, intermédiaire ou expert),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délais de réalisation,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rémunération,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livrables attendus.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nn2727id0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2 – INDÉPENDANCE DU PRESTATAIRE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exerce son activité </w:t>
      </w:r>
      <w:r w:rsidDel="00000000" w:rsidR="00000000" w:rsidRPr="00000000">
        <w:rPr>
          <w:b w:val="1"/>
          <w:bCs w:val="1"/>
          <w:rtl w:val="0"/>
        </w:rPr>
        <w:t xml:space="preserve">en toute indépendance</w:t>
      </w:r>
      <w:r w:rsidDel="00000000" w:rsidR="00000000" w:rsidRPr="00000000">
        <w:rPr>
          <w:rtl w:val="0"/>
        </w:rPr>
        <w:t xml:space="preserve">.</w:t>
        <w:br w:type="textWrapping"/>
        <w:t xml:space="preserve">Le présent contrat ne crée </w:t>
      </w:r>
      <w:r w:rsidDel="00000000" w:rsidR="00000000" w:rsidRPr="00000000">
        <w:rPr>
          <w:b w:val="1"/>
          <w:bCs w:val="1"/>
          <w:rtl w:val="0"/>
        </w:rPr>
        <w:t xml:space="preserve">aucun lien de subordination</w:t>
      </w:r>
      <w:r w:rsidDel="00000000" w:rsidR="00000000" w:rsidRPr="00000000">
        <w:rPr>
          <w:rtl w:val="0"/>
        </w:rPr>
        <w:t xml:space="preserve"> entre les Parties.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reste </w:t>
      </w:r>
      <w:r w:rsidDel="00000000" w:rsidR="00000000" w:rsidRPr="00000000">
        <w:rPr>
          <w:b w:val="1"/>
          <w:bCs w:val="1"/>
          <w:rtl w:val="0"/>
        </w:rPr>
        <w:t xml:space="preserve">seul responsable</w:t>
      </w:r>
      <w:r w:rsidDel="00000000" w:rsidR="00000000" w:rsidRPr="00000000">
        <w:rPr>
          <w:rtl w:val="0"/>
        </w:rPr>
        <w:t xml:space="preserve"> de l’organisation de son travail, de ses méthodes et des moyens nécessaires à la bonne exécution de la prestation.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ok8cvufw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3 – OBLIGATIONS DU PRESTATAIRE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s’engage à 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exécuter les missions confiées avec rigueur, diligence et professionnalisme 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livrer une automatisation pleinement fonctionnelle et conforme aux attentes définies par le Donneur d’Ordre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procéder, sans frais supplémentaires, aux ajustements et retouches nécessaires</w:t>
      </w:r>
      <w:r w:rsidDel="00000000" w:rsidR="00000000" w:rsidRPr="00000000">
        <w:rPr>
          <w:rtl w:val="0"/>
        </w:rPr>
        <w:t xml:space="preserve"> jusqu’à obtention d’une version optimale validée par le Donneur d’Ordre 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respecter les délais convenus pour la livraison finale 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assurer la confidentialité des informations, données et documents transmis 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signaler immédiatement toute difficulté susceptible d’impacter la qualité ou les délais de la prestation.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v500xzn10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4 – OBLIGATIONS DU DONNEUR D’ORDRE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INFINITY s’engage à 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fournir toutes les informations, accès et ressources nécessaires à la bonne exécution des missions 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valider par écrit (mail ou bon de commande) chaque mission avant son démarrage 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évaluer et valider les livrables dans un délai raisonnable après réception 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régler les prestations conformément aux modalités financières définies à l’article 5.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dv13bp3r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5 – MODALITÉS FINANCIÈRES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w4at3s59k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Grille tarifaire selon le niveau de complexité</w:t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1995"/>
        <w:gridCol w:w="5730"/>
        <w:gridCol w:w="1305"/>
        <w:tblGridChange w:id="0">
          <w:tblGrid>
            <w:gridCol w:w="1995"/>
            <w:gridCol w:w="5730"/>
            <w:gridCol w:w="13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Niveau de complexité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Automatisation linéaire (2 à 5 modules, sans logique conditionnelle complexe).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150€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Intermédiaire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Automatisation intégrant des scénarios conditionnels, multiples API, et supervision partielle.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250€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Automatisation complexe avec API custom, boucles avancées, bases de données, RAG ou intégration 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350€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tarif exact de chaque mission est défini dans la commande correspondante.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fyxkvct69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Facturation et paiement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Prestataire émet une </w:t>
      </w:r>
      <w:r w:rsidDel="00000000" w:rsidR="00000000" w:rsidRPr="00000000">
        <w:rPr>
          <w:b w:val="1"/>
          <w:bCs w:val="1"/>
          <w:rtl w:val="0"/>
        </w:rPr>
        <w:t xml:space="preserve">facture à la date de livraison</w:t>
      </w:r>
      <w:r w:rsidDel="00000000" w:rsidR="00000000" w:rsidRPr="00000000">
        <w:rPr>
          <w:rtl w:val="0"/>
        </w:rPr>
        <w:t xml:space="preserve"> de l’automatisation.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paiement interviendra </w:t>
      </w:r>
      <w:r w:rsidDel="00000000" w:rsidR="00000000" w:rsidRPr="00000000">
        <w:rPr>
          <w:b w:val="1"/>
          <w:bCs w:val="1"/>
          <w:rtl w:val="0"/>
        </w:rPr>
        <w:t xml:space="preserve">un (1) mois après la date de livraison</w:t>
      </w:r>
      <w:r w:rsidDel="00000000" w:rsidR="00000000" w:rsidRPr="00000000">
        <w:rPr>
          <w:rtl w:val="0"/>
        </w:rPr>
        <w:t xml:space="preserve">, sous réserve de la </w:t>
      </w:r>
      <w:r w:rsidDel="00000000" w:rsidR="00000000" w:rsidRPr="00000000">
        <w:rPr>
          <w:b w:val="1"/>
          <w:bCs w:val="1"/>
          <w:rtl w:val="0"/>
        </w:rPr>
        <w:t xml:space="preserve">validation finale du livrable </w:t>
      </w:r>
      <w:r w:rsidDel="00000000" w:rsidR="00000000" w:rsidRPr="00000000">
        <w:rPr>
          <w:rtl w:val="0"/>
        </w:rPr>
        <w:t xml:space="preserve">par le Donneur d’Ordre.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validation est réputée acquise lorsque l’automatisation est jugée conforme, opérationnelle et testée avec succès.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cas de non-conformité, le Prestataire s’engage à </w:t>
      </w:r>
      <w:r w:rsidDel="00000000" w:rsidR="00000000" w:rsidRPr="00000000">
        <w:rPr>
          <w:b w:val="1"/>
          <w:bCs w:val="1"/>
          <w:rtl w:val="0"/>
        </w:rPr>
        <w:t xml:space="preserve">corriger et ajuster la prestation jusqu’à obtention d’une version optimale</w:t>
      </w:r>
      <w:r w:rsidDel="00000000" w:rsidR="00000000" w:rsidRPr="00000000">
        <w:rPr>
          <w:rtl w:val="0"/>
        </w:rPr>
        <w:t xml:space="preserve">, sans frais supplémentaires.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règlements seront effectués par </w:t>
      </w:r>
      <w:r w:rsidDel="00000000" w:rsidR="00000000" w:rsidRPr="00000000">
        <w:rPr>
          <w:b w:val="1"/>
          <w:bCs w:val="1"/>
          <w:rtl w:val="0"/>
        </w:rPr>
        <w:t xml:space="preserve">virement bancaire</w:t>
      </w:r>
      <w:r w:rsidDel="00000000" w:rsidR="00000000" w:rsidRPr="00000000">
        <w:rPr>
          <w:rtl w:val="0"/>
        </w:rPr>
        <w:t xml:space="preserve"> sur le compte communiqué par le Prestataire.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modification du périmètre ou ajout de fonctionnalités non prévus dans la commande initiale fera l’objet d’un </w:t>
      </w:r>
      <w:r w:rsidDel="00000000" w:rsidR="00000000" w:rsidRPr="00000000">
        <w:rPr>
          <w:b w:val="1"/>
          <w:bCs w:val="1"/>
          <w:rtl w:val="0"/>
        </w:rPr>
        <w:t xml:space="preserve">avenant ou devis complémentaire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pprir2hd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6 – CONFIDENTIALITÉ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s’engage à conserver strictement confidentielles toutes les informations, données et documents relatifs à IA INFINITY et à ses clients.</w:t>
        <w:br w:type="textWrapping"/>
        <w:t xml:space="preserve">Cette obligation s’applique pendant toute la durée du présent contrat et </w:t>
      </w:r>
      <w:r w:rsidDel="00000000" w:rsidR="00000000" w:rsidRPr="00000000">
        <w:rPr>
          <w:b w:val="1"/>
          <w:bCs w:val="1"/>
          <w:rtl w:val="0"/>
        </w:rPr>
        <w:t xml:space="preserve">pendant trois (3) ans après sa cessation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cci83fwcm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7 – PROPRIÉTÉ INTELLECTUELLE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automatisations, scripts, scénarios et autres livrables réalisés dans le cadre des missions deviennent la </w:t>
      </w:r>
      <w:r w:rsidDel="00000000" w:rsidR="00000000" w:rsidRPr="00000000">
        <w:rPr>
          <w:b w:val="1"/>
          <w:bCs w:val="1"/>
          <w:rtl w:val="0"/>
        </w:rPr>
        <w:t xml:space="preserve">propriété exclusive de IA INFINITY</w:t>
      </w:r>
      <w:r w:rsidDel="00000000" w:rsidR="00000000" w:rsidRPr="00000000">
        <w:rPr>
          <w:rtl w:val="0"/>
        </w:rPr>
        <w:t xml:space="preserve"> dès le </w:t>
      </w:r>
      <w:r w:rsidDel="00000000" w:rsidR="00000000" w:rsidRPr="00000000">
        <w:rPr>
          <w:b w:val="1"/>
          <w:bCs w:val="1"/>
          <w:rtl w:val="0"/>
        </w:rPr>
        <w:t xml:space="preserve">paiement intégral de la facture correspondante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conserve néanmoins son </w:t>
      </w:r>
      <w:r w:rsidDel="00000000" w:rsidR="00000000" w:rsidRPr="00000000">
        <w:rPr>
          <w:b w:val="1"/>
          <w:bCs w:val="1"/>
          <w:rtl w:val="0"/>
        </w:rPr>
        <w:t xml:space="preserve">droit moral d’auteur</w:t>
      </w:r>
      <w:r w:rsidDel="00000000" w:rsidR="00000000" w:rsidRPr="00000000">
        <w:rPr>
          <w:rtl w:val="0"/>
        </w:rPr>
        <w:t xml:space="preserve"> et peut, sauf clause contraire expresse, citer les projets réalisés comme </w:t>
      </w:r>
      <w:r w:rsidDel="00000000" w:rsidR="00000000" w:rsidRPr="00000000">
        <w:rPr>
          <w:b w:val="1"/>
          <w:bCs w:val="1"/>
          <w:rtl w:val="0"/>
        </w:rPr>
        <w:t xml:space="preserve">références professionnelles</w:t>
      </w:r>
      <w:r w:rsidDel="00000000" w:rsidR="00000000" w:rsidRPr="00000000">
        <w:rPr>
          <w:rtl w:val="0"/>
        </w:rPr>
        <w:t xml:space="preserve"> (sans divulguer de données confidentielles).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outils, modèles ou composants techniques développés antérieurement par le Prestataire demeurent sa propriété exclusive, même s’ils sont réutilisés dans le cadre d’une mission.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9q6hd0q7j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8 – NON-CONCURRENCE DÉLOYALE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Prestataire s’interdit, pendant la durée du présent contrat et pendant </w:t>
      </w:r>
      <w:r w:rsidDel="00000000" w:rsidR="00000000" w:rsidRPr="00000000">
        <w:rPr>
          <w:b w:val="1"/>
          <w:bCs w:val="1"/>
          <w:rtl w:val="0"/>
        </w:rPr>
        <w:t xml:space="preserve">un (1) an après sa cessation</w:t>
      </w:r>
      <w:r w:rsidDel="00000000" w:rsidR="00000000" w:rsidRPr="00000000">
        <w:rPr>
          <w:rtl w:val="0"/>
        </w:rPr>
        <w:t xml:space="preserve">, de contacter ou démarcher directement les clients ou prospects d’IA INFINITY connus dans le cadre de l’exécution des missions, en vue de leur proposer des services concurrents.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nle3pj4pk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9 – DURÉE ET RÉSILIATION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contrat-cadre est conclu pour une durée d’</w:t>
      </w:r>
      <w:r w:rsidDel="00000000" w:rsidR="00000000" w:rsidRPr="00000000">
        <w:rPr>
          <w:b w:val="1"/>
          <w:bCs w:val="1"/>
          <w:rtl w:val="0"/>
        </w:rPr>
        <w:t xml:space="preserve">un (1) an</w:t>
      </w:r>
      <w:r w:rsidDel="00000000" w:rsidR="00000000" w:rsidRPr="00000000">
        <w:rPr>
          <w:rtl w:val="0"/>
        </w:rPr>
        <w:t xml:space="preserve"> à compter de sa signature.</w:t>
        <w:br w:type="textWrapping"/>
        <w:t xml:space="preserve">Il est </w:t>
      </w:r>
      <w:r w:rsidDel="00000000" w:rsidR="00000000" w:rsidRPr="00000000">
        <w:rPr>
          <w:b w:val="1"/>
          <w:bCs w:val="1"/>
          <w:rtl w:val="0"/>
        </w:rPr>
        <w:t xml:space="preserve">renouvelable par tacite reconduction</w:t>
      </w:r>
      <w:r w:rsidDel="00000000" w:rsidR="00000000" w:rsidRPr="00000000">
        <w:rPr>
          <w:rtl w:val="0"/>
        </w:rPr>
        <w:t xml:space="preserve"> pour des périodes successives d’un an, sauf dénonciation par l’une des Parties avec un </w:t>
      </w:r>
      <w:r w:rsidDel="00000000" w:rsidR="00000000" w:rsidRPr="00000000">
        <w:rPr>
          <w:b w:val="1"/>
          <w:bCs w:val="1"/>
          <w:rtl w:val="0"/>
        </w:rPr>
        <w:t xml:space="preserve">préavis de 30 jours</w:t>
      </w:r>
      <w:r w:rsidDel="00000000" w:rsidR="00000000" w:rsidRPr="00000000">
        <w:rPr>
          <w:rtl w:val="0"/>
        </w:rPr>
        <w:t xml:space="preserve"> notifié par courrier recommandé.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Partie peut résilier le contrat </w:t>
      </w:r>
      <w:r w:rsidDel="00000000" w:rsidR="00000000" w:rsidRPr="00000000">
        <w:rPr>
          <w:b w:val="1"/>
          <w:bCs w:val="1"/>
          <w:rtl w:val="0"/>
        </w:rPr>
        <w:t xml:space="preserve">de plein droit</w:t>
      </w:r>
      <w:r w:rsidDel="00000000" w:rsidR="00000000" w:rsidRPr="00000000">
        <w:rPr>
          <w:rtl w:val="0"/>
        </w:rPr>
        <w:t xml:space="preserve">, sans indemnité, en cas de </w:t>
      </w:r>
      <w:r w:rsidDel="00000000" w:rsidR="00000000" w:rsidRPr="00000000">
        <w:rPr>
          <w:b w:val="1"/>
          <w:bCs w:val="1"/>
          <w:rtl w:val="0"/>
        </w:rPr>
        <w:t xml:space="preserve">manquement grave</w:t>
      </w:r>
      <w:r w:rsidDel="00000000" w:rsidR="00000000" w:rsidRPr="00000000">
        <w:rPr>
          <w:rtl w:val="0"/>
        </w:rPr>
        <w:t xml:space="preserve"> de l’autre Partie, resté sans effet </w:t>
      </w:r>
      <w:r w:rsidDel="00000000" w:rsidR="00000000" w:rsidRPr="00000000">
        <w:rPr>
          <w:b w:val="1"/>
          <w:bCs w:val="1"/>
          <w:rtl w:val="0"/>
        </w:rPr>
        <w:t xml:space="preserve">15 jours après mise en demeure écrite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2uiwwcb32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ARTICLE 10 – LITIGES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présent contrat est soumis au </w:t>
      </w:r>
      <w:r w:rsidDel="00000000" w:rsidR="00000000" w:rsidRPr="00000000">
        <w:rPr>
          <w:b w:val="1"/>
          <w:bCs w:val="1"/>
          <w:rtl w:val="0"/>
        </w:rPr>
        <w:t xml:space="preserve">droit français</w:t>
      </w:r>
      <w:r w:rsidDel="00000000" w:rsidR="00000000" w:rsidRPr="00000000">
        <w:rPr>
          <w:rtl w:val="0"/>
        </w:rPr>
        <w:t xml:space="preserve">.</w:t>
        <w:br w:type="textWrapping"/>
        <w:t xml:space="preserve">En cas de différend relatif à l’interprétation ou à l’exécution du présent contrat, les Parties s’efforceront de résoudre le litige </w:t>
      </w:r>
      <w:r w:rsidDel="00000000" w:rsidR="00000000" w:rsidRPr="00000000">
        <w:rPr>
          <w:b w:val="1"/>
          <w:bCs w:val="1"/>
          <w:rtl w:val="0"/>
        </w:rPr>
        <w:t xml:space="preserve">à l’amiable</w:t>
      </w:r>
      <w:r w:rsidDel="00000000" w:rsidR="00000000" w:rsidRPr="00000000">
        <w:rPr>
          <w:rtl w:val="0"/>
        </w:rPr>
        <w:t xml:space="preserve">.</w:t>
        <w:br w:type="textWrapping"/>
        <w:t xml:space="preserve">À défaut d’accord, le litige sera porté devant le </w:t>
      </w:r>
      <w:r w:rsidDel="00000000" w:rsidR="00000000" w:rsidRPr="00000000">
        <w:rPr>
          <w:b w:val="1"/>
          <w:bCs w:val="1"/>
          <w:rtl w:val="0"/>
        </w:rPr>
        <w:t xml:space="preserve">Tribunal de Commerce d’Orléans</w:t>
      </w:r>
      <w:r w:rsidDel="00000000" w:rsidR="00000000" w:rsidRPr="00000000">
        <w:rPr>
          <w:rtl w:val="0"/>
        </w:rPr>
        <w:t xml:space="preserve">, seul compétent.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o9pnnlmpp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SIGNATURES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 à ………………, le …………………</w:t>
        <w:br w:type="textWrapping"/>
        <w:t xml:space="preserve">En deux exemplaires originaux.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 IA INFINITY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 le Prestataire</w:t>
      </w:r>
      <w:r w:rsidDel="00000000" w:rsidR="00000000" w:rsidRPr="00000000">
        <w:rPr>
          <w:rtl w:val="0"/>
        </w:rPr>
        <w:br w:type="textWrapping"/>
        <w:t xml:space="preserve">Nom :</w:t>
        <w:br w:type="textWrapping"/>
        <w:t xml:space="preserve">Statut : Entrepreneur individuel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