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spacing w:before="360" w:after="80"/>
      </w:pPr>
      <w:r>
        <w:rPr>
          <w:color w:val="6AA84F"/>
          <w:sz w:val="36"/>
        </w:rPr>
        <w:t>Android Fundamentals Project Self-Evaluation</w:t>
      </w:r>
    </w:p>
    <w:p>
      <w:pPr>
        <w:pStyle w:val="3"/>
        <w:ind w:left="-540"/>
      </w:pPr>
    </w:p>
    <w:p>
      <w:pPr>
        <w:pStyle w:val="3"/>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2"/>
      </w:pPr>
      <w:r>
        <w:t>Questions about Required Components</w:t>
      </w:r>
    </w:p>
    <w:p>
      <w:pPr>
        <w:pStyle w:val="4"/>
      </w:pPr>
      <w:r>
        <w:t>Permissions</w:t>
      </w:r>
    </w:p>
    <w:p>
      <w:pPr>
        <w:pStyle w:val="3"/>
        <w:spacing w:line="240" w:lineRule="auto"/>
      </w:pPr>
      <w:r>
        <w:rPr>
          <w:b/>
          <w:color w:val="1155CC"/>
        </w:rPr>
        <w:t>Please elaborate on why you chose the permissions in your app.</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1880" w:hRule="atLeast"/>
        </w:trPr>
        <w:tc>
          <w:tcPr>
            <w:tcW w:w="9360" w:type="dxa"/>
            <w:tcMar>
              <w:top w:w="100" w:type="dxa"/>
              <w:left w:w="100" w:type="dxa"/>
              <w:bottom w:w="100" w:type="dxa"/>
              <w:right w:w="100" w:type="dxa"/>
            </w:tcMar>
            <w:vAlign w:val="top"/>
          </w:tcPr>
          <w:p>
            <w:pPr>
              <w:pStyle w:val="3"/>
              <w:widowControl w:val="0"/>
              <w:spacing w:line="240" w:lineRule="auto"/>
              <w:rPr>
                <w:rFonts w:hint="default" w:ascii="Trebuchet MS" w:hAnsi="Trebuchet MS" w:cs="Trebuchet MS"/>
                <w:lang w:val="en-US"/>
              </w:rPr>
            </w:pPr>
            <w:r>
              <w:rPr>
                <w:rFonts w:hint="default" w:ascii="Trebuchet MS" w:hAnsi="Trebuchet MS" w:cs="Trebuchet MS"/>
                <w:lang w:val="en-US"/>
              </w:rPr>
              <w:t>Permission for accessing internet to talk with google sheet:</w:t>
            </w:r>
          </w:p>
          <w:p>
            <w:pPr>
              <w:pStyle w:val="3"/>
              <w:widowControl w:val="0"/>
              <w:numPr>
                <w:ilvl w:val="0"/>
                <w:numId w:val="1"/>
              </w:numPr>
              <w:spacing w:line="240" w:lineRule="auto"/>
              <w:ind w:left="840" w:leftChars="0" w:hanging="420" w:firstLineChars="0"/>
              <w:rPr>
                <w:rFonts w:hint="default" w:ascii="Trebuchet MS" w:hAnsi="Trebuchet MS" w:cs="Trebuchet MS"/>
              </w:rPr>
            </w:pPr>
            <w:r>
              <w:rPr>
                <w:rFonts w:hint="default" w:ascii="Trebuchet MS" w:hAnsi="Trebuchet MS" w:cs="Trebuchet MS"/>
              </w:rPr>
              <w:t>android.permission.INTERNET</w:t>
            </w:r>
          </w:p>
          <w:p>
            <w:pPr>
              <w:pStyle w:val="3"/>
              <w:widowControl w:val="0"/>
              <w:numPr>
                <w:numId w:val="0"/>
              </w:numPr>
              <w:spacing w:line="240" w:lineRule="auto"/>
              <w:ind w:left="420" w:leftChars="0"/>
              <w:rPr>
                <w:rFonts w:hint="default" w:ascii="Trebuchet MS" w:hAnsi="Trebuchet MS" w:cs="Trebuchet MS"/>
              </w:rPr>
            </w:pPr>
          </w:p>
          <w:p>
            <w:pPr>
              <w:pStyle w:val="3"/>
              <w:widowControl w:val="0"/>
              <w:spacing w:line="240" w:lineRule="auto"/>
              <w:rPr>
                <w:rFonts w:hint="default" w:ascii="Trebuchet MS" w:hAnsi="Trebuchet MS" w:cs="Trebuchet MS"/>
                <w:lang w:val="en-US"/>
              </w:rPr>
            </w:pPr>
            <w:r>
              <w:rPr>
                <w:rFonts w:hint="default" w:ascii="Trebuchet MS" w:hAnsi="Trebuchet MS" w:cs="Trebuchet MS"/>
                <w:lang w:val="en-US"/>
              </w:rPr>
              <w:t>These 2 permissions are used to write an image and then read it for future share:</w:t>
            </w:r>
          </w:p>
          <w:p>
            <w:pPr>
              <w:pStyle w:val="3"/>
              <w:widowControl w:val="0"/>
              <w:numPr>
                <w:ilvl w:val="0"/>
                <w:numId w:val="1"/>
              </w:numPr>
              <w:spacing w:line="240" w:lineRule="auto"/>
              <w:ind w:left="840" w:leftChars="0" w:hanging="420" w:firstLineChars="0"/>
              <w:rPr>
                <w:rFonts w:hint="default" w:ascii="Trebuchet MS" w:hAnsi="Trebuchet MS" w:cs="Trebuchet MS"/>
              </w:rPr>
            </w:pPr>
            <w:r>
              <w:rPr>
                <w:rFonts w:hint="default" w:ascii="Trebuchet MS" w:hAnsi="Trebuchet MS" w:cs="Trebuchet MS"/>
              </w:rPr>
              <w:t>android.permission.READ_EXTERNAL_STORAGE</w:t>
            </w:r>
          </w:p>
          <w:p>
            <w:pPr>
              <w:pStyle w:val="3"/>
              <w:widowControl w:val="0"/>
              <w:numPr>
                <w:ilvl w:val="0"/>
                <w:numId w:val="1"/>
              </w:numPr>
              <w:spacing w:line="240" w:lineRule="auto"/>
              <w:ind w:left="840" w:leftChars="0" w:hanging="420" w:firstLineChars="0"/>
              <w:rPr>
                <w:rFonts w:hint="default" w:ascii="Trebuchet MS" w:hAnsi="Trebuchet MS" w:cs="Trebuchet MS"/>
              </w:rPr>
            </w:pPr>
            <w:r>
              <w:rPr>
                <w:rFonts w:hint="default" w:ascii="Trebuchet MS" w:hAnsi="Trebuchet MS" w:cs="Trebuchet MS"/>
              </w:rPr>
              <w:t>android.permission.WRITE_EXTERNAL_STORAGE</w:t>
            </w:r>
          </w:p>
          <w:p>
            <w:pPr>
              <w:pStyle w:val="3"/>
              <w:widowControl w:val="0"/>
              <w:numPr>
                <w:numId w:val="0"/>
              </w:numPr>
              <w:spacing w:line="240" w:lineRule="auto"/>
              <w:ind w:left="420" w:leftChars="0"/>
              <w:rPr>
                <w:rFonts w:hint="default" w:ascii="Trebuchet MS" w:hAnsi="Trebuchet MS" w:cs="Trebuchet MS"/>
              </w:rPr>
            </w:pPr>
          </w:p>
          <w:p>
            <w:pPr>
              <w:pStyle w:val="3"/>
              <w:widowControl w:val="0"/>
              <w:spacing w:line="240" w:lineRule="auto"/>
              <w:rPr>
                <w:rFonts w:hint="default" w:ascii="Trebuchet MS" w:hAnsi="Trebuchet MS" w:cs="Trebuchet MS"/>
                <w:lang w:val="en-US"/>
              </w:rPr>
            </w:pPr>
            <w:r>
              <w:rPr>
                <w:rFonts w:hint="default" w:ascii="Trebuchet MS" w:hAnsi="Trebuchet MS" w:cs="Trebuchet MS"/>
                <w:lang w:val="en-US"/>
              </w:rPr>
              <w:t>These 3 permissions are used for sync adapter:</w:t>
            </w:r>
          </w:p>
          <w:p>
            <w:pPr>
              <w:pStyle w:val="3"/>
              <w:widowControl w:val="0"/>
              <w:numPr>
                <w:ilvl w:val="0"/>
                <w:numId w:val="1"/>
              </w:numPr>
              <w:spacing w:line="240" w:lineRule="auto"/>
              <w:ind w:left="840" w:leftChars="0" w:hanging="420" w:firstLineChars="0"/>
              <w:rPr>
                <w:rFonts w:hint="default" w:ascii="Trebuchet MS" w:hAnsi="Trebuchet MS" w:cs="Trebuchet MS"/>
              </w:rPr>
            </w:pPr>
            <w:r>
              <w:rPr>
                <w:rFonts w:hint="default" w:ascii="Trebuchet MS" w:hAnsi="Trebuchet MS" w:cs="Trebuchet MS"/>
              </w:rPr>
              <w:t>android.permission.READ_SYNC_SETTINGS</w:t>
            </w:r>
          </w:p>
          <w:p>
            <w:pPr>
              <w:pStyle w:val="3"/>
              <w:widowControl w:val="0"/>
              <w:numPr>
                <w:ilvl w:val="0"/>
                <w:numId w:val="1"/>
              </w:numPr>
              <w:spacing w:line="240" w:lineRule="auto"/>
              <w:ind w:left="840" w:leftChars="0" w:hanging="420" w:firstLineChars="0"/>
              <w:rPr>
                <w:rFonts w:hint="default" w:ascii="Trebuchet MS" w:hAnsi="Trebuchet MS" w:cs="Trebuchet MS"/>
              </w:rPr>
            </w:pPr>
            <w:r>
              <w:rPr>
                <w:rFonts w:hint="default" w:ascii="Trebuchet MS" w:hAnsi="Trebuchet MS" w:cs="Trebuchet MS"/>
              </w:rPr>
              <w:t>android.permission.WRITE_SYNC_SETTINGS</w:t>
            </w:r>
          </w:p>
          <w:p>
            <w:pPr>
              <w:pStyle w:val="3"/>
              <w:widowControl w:val="0"/>
              <w:numPr>
                <w:ilvl w:val="0"/>
                <w:numId w:val="1"/>
              </w:numPr>
              <w:spacing w:line="240" w:lineRule="auto"/>
              <w:ind w:left="840" w:leftChars="0" w:hanging="420" w:firstLineChars="0"/>
              <w:rPr>
                <w:rFonts w:hint="default" w:ascii="Trebuchet MS" w:hAnsi="Trebuchet MS" w:cs="Trebuchet MS"/>
              </w:rPr>
            </w:pPr>
            <w:r>
              <w:rPr>
                <w:rFonts w:hint="default" w:ascii="Trebuchet MS" w:hAnsi="Trebuchet MS" w:cs="Trebuchet MS"/>
              </w:rPr>
              <w:t>android.permission.AUTHENTICATE_ACCOUNTS</w:t>
            </w:r>
          </w:p>
          <w:p>
            <w:pPr>
              <w:pStyle w:val="3"/>
              <w:widowControl w:val="0"/>
              <w:numPr>
                <w:numId w:val="0"/>
              </w:numPr>
              <w:spacing w:line="240" w:lineRule="auto"/>
              <w:ind w:left="420" w:leftChars="0"/>
              <w:rPr>
                <w:rFonts w:hint="default" w:ascii="Trebuchet MS" w:hAnsi="Trebuchet MS" w:cs="Trebuchet MS"/>
              </w:rPr>
            </w:pPr>
            <w:bookmarkStart w:id="0" w:name="_GoBack"/>
            <w:bookmarkEnd w:id="0"/>
          </w:p>
          <w:p>
            <w:pPr>
              <w:pStyle w:val="3"/>
              <w:widowControl w:val="0"/>
              <w:spacing w:line="240" w:lineRule="auto"/>
              <w:rPr>
                <w:rFonts w:hint="default" w:ascii="Trebuchet MS" w:hAnsi="Trebuchet MS" w:cs="Trebuchet MS"/>
                <w:lang w:val="en-US"/>
              </w:rPr>
            </w:pPr>
            <w:r>
              <w:rPr>
                <w:rFonts w:hint="default" w:ascii="Trebuchet MS" w:hAnsi="Trebuchet MS" w:cs="Trebuchet MS"/>
                <w:lang w:val="en-US"/>
              </w:rPr>
              <w:t>The last 3 permissions are used for future login function:</w:t>
            </w:r>
          </w:p>
          <w:p>
            <w:pPr>
              <w:pStyle w:val="3"/>
              <w:widowControl w:val="0"/>
              <w:numPr>
                <w:ilvl w:val="0"/>
                <w:numId w:val="1"/>
              </w:numPr>
              <w:spacing w:line="240" w:lineRule="auto"/>
              <w:ind w:left="840" w:leftChars="0" w:hanging="420" w:firstLineChars="0"/>
              <w:rPr>
                <w:rFonts w:hint="default" w:ascii="Trebuchet MS" w:hAnsi="Trebuchet MS" w:cs="Trebuchet MS"/>
              </w:rPr>
            </w:pPr>
            <w:r>
              <w:rPr>
                <w:rFonts w:hint="default" w:ascii="Trebuchet MS" w:hAnsi="Trebuchet MS" w:cs="Trebuchet MS"/>
              </w:rPr>
              <w:t>android.permission.GET_ACCOUNTS</w:t>
            </w:r>
          </w:p>
          <w:p>
            <w:pPr>
              <w:pStyle w:val="3"/>
              <w:widowControl w:val="0"/>
              <w:numPr>
                <w:ilvl w:val="0"/>
                <w:numId w:val="1"/>
              </w:numPr>
              <w:spacing w:line="240" w:lineRule="auto"/>
              <w:ind w:left="840" w:leftChars="0" w:hanging="420" w:firstLineChars="0"/>
              <w:rPr>
                <w:rFonts w:hint="default" w:ascii="Trebuchet MS" w:hAnsi="Trebuchet MS" w:cs="Trebuchet MS"/>
              </w:rPr>
            </w:pPr>
            <w:r>
              <w:rPr>
                <w:rFonts w:hint="default" w:ascii="Trebuchet MS" w:hAnsi="Trebuchet MS" w:cs="Trebuchet MS"/>
              </w:rPr>
              <w:t>android.permission.READ_PROFILE</w:t>
            </w:r>
          </w:p>
          <w:p>
            <w:pPr>
              <w:pStyle w:val="3"/>
              <w:widowControl w:val="0"/>
              <w:numPr>
                <w:ilvl w:val="0"/>
                <w:numId w:val="1"/>
              </w:numPr>
              <w:spacing w:line="240" w:lineRule="auto"/>
              <w:ind w:left="840" w:leftChars="0" w:hanging="420" w:firstLineChars="0"/>
              <w:rPr>
                <w:rFonts w:hint="default" w:ascii="Times New Roman" w:hAnsi="Times New Roman" w:cs="Times New Roman"/>
              </w:rPr>
            </w:pPr>
            <w:r>
              <w:rPr>
                <w:rFonts w:hint="default" w:ascii="Trebuchet MS" w:hAnsi="Trebuchet MS" w:cs="Trebuchet MS"/>
              </w:rPr>
              <w:t>android.permission.READ_CONTACTS</w:t>
            </w:r>
          </w:p>
        </w:tc>
      </w:tr>
    </w:tbl>
    <w:p>
      <w:pPr>
        <w:pStyle w:val="3"/>
        <w:spacing w:line="240" w:lineRule="auto"/>
      </w:pPr>
    </w:p>
    <w:p>
      <w:pPr>
        <w:pStyle w:val="4"/>
        <w:spacing w:line="240" w:lineRule="auto"/>
      </w:pPr>
      <w:r>
        <w:t>Content Provider</w:t>
      </w:r>
    </w:p>
    <w:p>
      <w:pPr>
        <w:pStyle w:val="3"/>
        <w:spacing w:line="240" w:lineRule="auto"/>
      </w:pPr>
      <w:r>
        <w:rPr>
          <w:b/>
          <w:color w:val="1155CC"/>
        </w:rPr>
        <w:t>What is the name of your Content Provider, and how is it backed?</w:t>
      </w:r>
      <w:r>
        <w:rPr>
          <w:b/>
          <w:color w:val="666666"/>
        </w:rPr>
        <w:t xml:space="preserve"> (For example, Sunshine’s Content Provider is named </w:t>
      </w:r>
      <w:r>
        <w:rPr>
          <w:rFonts w:ascii="Courier New" w:hAnsi="Courier New" w:eastAsia="Courier New" w:cs="Courier New"/>
          <w:b/>
          <w:color w:val="666666"/>
        </w:rPr>
        <w:t>WeatherProvider</w:t>
      </w:r>
      <w:r>
        <w:rPr>
          <w:b/>
          <w:color w:val="666666"/>
        </w:rPr>
        <w:t xml:space="preserve"> backed by an SQLite database, with two tables: </w:t>
      </w:r>
      <w:r>
        <w:rPr>
          <w:rFonts w:ascii="Courier New" w:hAnsi="Courier New" w:eastAsia="Courier New" w:cs="Courier New"/>
          <w:b/>
          <w:color w:val="666666"/>
        </w:rPr>
        <w:t>weather</w:t>
      </w:r>
      <w:r>
        <w:rPr>
          <w:b/>
          <w:color w:val="666666"/>
        </w:rPr>
        <w:t xml:space="preserve"> and </w:t>
      </w:r>
      <w:r>
        <w:rPr>
          <w:rFonts w:ascii="Courier New" w:hAnsi="Courier New" w:eastAsia="Courier New" w:cs="Courier New"/>
          <w:b/>
          <w:color w:val="666666"/>
        </w:rPr>
        <w:t>location</w:t>
      </w:r>
      <w:r>
        <w:rPr>
          <w:b/>
          <w:color w:val="666666"/>
        </w:rPr>
        <w:t>.)</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default"/>
                <w:lang w:val="en-US"/>
              </w:rPr>
            </w:pPr>
            <w:r>
              <w:rPr>
                <w:rFonts w:hint="default" w:ascii="Trebuchet MS" w:hAnsi="Trebuchet MS" w:cs="Trebuchet MS"/>
                <w:lang w:val="en-US"/>
              </w:rPr>
              <w:t>Score Tracker’s Content Provider is named ScoreProvider backed by an SQLite database, with two tables: nilai and mata_kuliah. mata_kuliah is used to store subject and nilai is used to store score from google sheet</w:t>
            </w:r>
          </w:p>
        </w:tc>
      </w:tr>
    </w:tbl>
    <w:p>
      <w:pPr>
        <w:pStyle w:val="3"/>
        <w:spacing w:line="240" w:lineRule="auto"/>
      </w:pPr>
    </w:p>
    <w:p>
      <w:pPr>
        <w:pStyle w:val="3"/>
        <w:spacing w:line="240" w:lineRule="auto"/>
      </w:pPr>
      <w:r>
        <w:rPr>
          <w:b/>
          <w:color w:val="1155CC"/>
        </w:rPr>
        <w:t xml:space="preserve">What backend does it talk to? </w:t>
      </w:r>
      <w:r>
        <w:rPr>
          <w:b/>
          <w:color w:val="666666"/>
        </w:rPr>
        <w:t>(For example, Sunshine talks to the OpenWeatherMap API.)</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default"/>
                <w:lang w:val="en-US"/>
              </w:rPr>
            </w:pPr>
            <w:r>
              <w:rPr>
                <w:rFonts w:hint="default" w:ascii="Trebuchet MS" w:hAnsi="Trebuchet MS" w:cs="Trebuchet MS"/>
                <w:lang w:val="en-US"/>
              </w:rPr>
              <w:t>Score Tracker talks to google sheet, that has been converted to json format.</w:t>
            </w:r>
          </w:p>
        </w:tc>
      </w:tr>
    </w:tbl>
    <w:p>
      <w:pPr>
        <w:pStyle w:val="3"/>
        <w:spacing w:line="240" w:lineRule="auto"/>
      </w:pPr>
    </w:p>
    <w:p>
      <w:pPr>
        <w:pStyle w:val="3"/>
        <w:spacing w:line="240" w:lineRule="auto"/>
      </w:pPr>
      <w:r>
        <w:rPr>
          <w:b/>
          <w:color w:val="1155CC"/>
        </w:rPr>
        <w:t>If your app uses a SyncAdapter, what is it called? What mechanism is used to actually talk over the network?</w:t>
      </w:r>
      <w:r>
        <w:rPr>
          <w:b/>
          <w:color w:val="666666"/>
        </w:rPr>
        <w:t xml:space="preserve"> (For example, Sunshine uses </w:t>
      </w:r>
      <w:r>
        <w:rPr>
          <w:rFonts w:ascii="Courier New" w:hAnsi="Courier New" w:eastAsia="Courier New" w:cs="Courier New"/>
          <w:b/>
          <w:color w:val="666666"/>
        </w:rPr>
        <w:t>HttpURLConnection</w:t>
      </w:r>
      <w:r>
        <w:rPr>
          <w:b/>
          <w:color w:val="666666"/>
        </w:rPr>
        <w:t xml:space="preserve"> to talk to the network, but your app may use a third-party library to do the talking.)</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default"/>
                <w:lang w:val="en-US"/>
              </w:rPr>
            </w:pPr>
            <w:r>
              <w:rPr>
                <w:rFonts w:hint="default" w:ascii="Trebuchet MS" w:hAnsi="Trebuchet MS" w:cs="Trebuchet MS"/>
                <w:lang w:val="en-US"/>
              </w:rPr>
              <w:t>Just like Sunshine, Score Tracker use HttpURLConnection to talk to the network.</w:t>
            </w:r>
          </w:p>
        </w:tc>
      </w:tr>
    </w:tbl>
    <w:p>
      <w:pPr>
        <w:pStyle w:val="3"/>
        <w:spacing w:line="240" w:lineRule="auto"/>
      </w:pPr>
    </w:p>
    <w:p>
      <w:pPr>
        <w:pStyle w:val="3"/>
        <w:spacing w:line="240" w:lineRule="auto"/>
      </w:pPr>
      <w:r>
        <w:rPr>
          <w:b/>
          <w:color w:val="1155CC"/>
        </w:rPr>
        <w:t>What loaders/adapters are used?</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default"/>
                <w:lang w:val="en-US"/>
              </w:rPr>
            </w:pPr>
            <w:r>
              <w:rPr>
                <w:rFonts w:hint="default" w:ascii="Trebuchet MS" w:hAnsi="Trebuchet MS" w:cs="Trebuchet MS"/>
                <w:lang w:val="en-US"/>
              </w:rPr>
              <w:t>Score Tracker use CursorLoader to load data from mata_kuliah and MakulAdapter extending CursorAdapter to put it on view, it used in MakulMhsActivity. In the NilaiMhsActivity it use custom loader, NilaiLoader extends AsyncTaskLoader, to load data from nilai and NilaiAdapter to put the data on view.</w:t>
            </w:r>
          </w:p>
        </w:tc>
      </w:tr>
    </w:tbl>
    <w:p>
      <w:pPr>
        <w:pStyle w:val="3"/>
        <w:spacing w:line="240" w:lineRule="auto"/>
      </w:pPr>
    </w:p>
    <w:p>
      <w:pPr>
        <w:pStyle w:val="4"/>
      </w:pPr>
      <w:r>
        <w:t>User/App State</w:t>
      </w:r>
    </w:p>
    <w:p>
      <w:pPr>
        <w:pStyle w:val="3"/>
      </w:pPr>
      <w:r>
        <w:rPr>
          <w:b/>
          <w:color w:val="1155CC"/>
        </w:rPr>
        <w:t xml:space="preserve">Please elaborate on how/where your app correctly preserves and restores user or app state. </w:t>
      </w:r>
      <w:r>
        <w:rPr>
          <w:b/>
          <w:color w:val="666666"/>
        </w:rPr>
        <w:t>(See rubric for examples on this question)</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widowControl/>
              <w:wordWrap/>
              <w:adjustRightInd/>
              <w:snapToGrid/>
              <w:spacing w:before="0" w:after="0" w:afterAutospacing="0" w:line="240" w:lineRule="auto"/>
              <w:ind w:left="0" w:leftChars="0" w:right="0" w:firstLine="0" w:firstLineChars="0"/>
              <w:jc w:val="left"/>
              <w:textAlignment w:val="auto"/>
              <w:outlineLvl w:val="9"/>
              <w:rPr>
                <w:rFonts w:hint="default" w:ascii="Trebuchet MS" w:hAnsi="Trebuchet MS" w:eastAsia="SimSun" w:cs="Trebuchet MS"/>
                <w:i w:val="0"/>
                <w:color w:val="000000"/>
                <w:sz w:val="22"/>
                <w:szCs w:val="22"/>
              </w:rPr>
            </w:pPr>
            <w:r>
              <w:rPr>
                <w:rFonts w:hint="default" w:ascii="Trebuchet MS" w:hAnsi="Trebuchet MS" w:eastAsia="SimSun" w:cs="Trebuchet MS"/>
                <w:i w:val="0"/>
                <w:color w:val="000000"/>
                <w:sz w:val="22"/>
                <w:szCs w:val="22"/>
              </w:rPr>
              <w:t>App correctly preserves and restores app state:</w:t>
            </w:r>
          </w:p>
          <w:p>
            <w:pPr>
              <w:pStyle w:val="3"/>
              <w:widowControl/>
              <w:numPr>
                <w:ilvl w:val="0"/>
                <w:numId w:val="1"/>
              </w:numPr>
              <w:wordWrap/>
              <w:adjustRightInd/>
              <w:snapToGrid/>
              <w:spacing w:before="0" w:after="0" w:afterAutospacing="0" w:line="240" w:lineRule="auto"/>
              <w:ind w:left="840" w:leftChars="0" w:right="0" w:hanging="420" w:firstLineChars="0"/>
              <w:jc w:val="left"/>
              <w:textAlignment w:val="auto"/>
              <w:outlineLvl w:val="9"/>
              <w:rPr>
                <w:rFonts w:hint="default" w:ascii="Trebuchet MS" w:hAnsi="Trebuchet MS" w:eastAsia="SimSun" w:cs="Trebuchet MS"/>
                <w:i w:val="0"/>
                <w:color w:val="000000"/>
                <w:sz w:val="22"/>
                <w:szCs w:val="22"/>
              </w:rPr>
            </w:pPr>
            <w:r>
              <w:rPr>
                <w:rFonts w:hint="default" w:ascii="Trebuchet MS" w:hAnsi="Trebuchet MS" w:eastAsia="SimSun" w:cs="Trebuchet MS"/>
                <w:i w:val="0"/>
                <w:color w:val="000000"/>
                <w:sz w:val="22"/>
                <w:szCs w:val="22"/>
              </w:rPr>
              <w:t>List position remains on rotation.</w:t>
            </w:r>
          </w:p>
          <w:p>
            <w:pPr>
              <w:pStyle w:val="3"/>
              <w:widowControl/>
              <w:numPr>
                <w:ilvl w:val="0"/>
                <w:numId w:val="1"/>
              </w:numPr>
              <w:wordWrap/>
              <w:adjustRightInd/>
              <w:snapToGrid/>
              <w:spacing w:before="0" w:after="0" w:afterAutospacing="0" w:line="240" w:lineRule="auto"/>
              <w:ind w:left="840" w:leftChars="0" w:right="0" w:hanging="420" w:firstLineChars="0"/>
              <w:jc w:val="left"/>
              <w:textAlignment w:val="auto"/>
              <w:outlineLvl w:val="9"/>
              <w:rPr>
                <w:rFonts w:hint="default" w:ascii="Trebuchet MS" w:hAnsi="Trebuchet MS" w:eastAsia="SimSun" w:cs="Trebuchet MS"/>
                <w:i w:val="0"/>
                <w:color w:val="000000"/>
                <w:sz w:val="22"/>
                <w:szCs w:val="22"/>
              </w:rPr>
            </w:pPr>
            <w:r>
              <w:rPr>
                <w:rFonts w:hint="default" w:ascii="Trebuchet MS" w:hAnsi="Trebuchet MS" w:eastAsia="SimSun" w:cs="Trebuchet MS"/>
                <w:i w:val="0"/>
                <w:color w:val="000000"/>
                <w:sz w:val="22"/>
                <w:szCs w:val="22"/>
              </w:rPr>
              <w:t>When an activity is displayed, the same activity appears on rotation.</w:t>
            </w:r>
          </w:p>
          <w:p>
            <w:pPr>
              <w:pStyle w:val="3"/>
              <w:widowControl/>
              <w:numPr>
                <w:ilvl w:val="0"/>
                <w:numId w:val="1"/>
              </w:numPr>
              <w:wordWrap/>
              <w:adjustRightInd/>
              <w:snapToGrid/>
              <w:spacing w:before="0" w:after="0" w:afterAutospacing="0" w:line="240" w:lineRule="auto"/>
              <w:ind w:left="840" w:leftChars="0" w:right="0" w:hanging="420" w:firstLineChars="0"/>
              <w:jc w:val="left"/>
              <w:textAlignment w:val="auto"/>
              <w:outlineLvl w:val="9"/>
            </w:pPr>
            <w:r>
              <w:rPr>
                <w:rFonts w:hint="default" w:ascii="Trebuchet MS" w:hAnsi="Trebuchet MS" w:eastAsia="SimSun" w:cs="Trebuchet MS"/>
                <w:i w:val="0"/>
                <w:color w:val="000000"/>
                <w:sz w:val="22"/>
                <w:szCs w:val="22"/>
              </w:rPr>
              <w:t>User text input is preserved on rotation.</w:t>
            </w:r>
          </w:p>
        </w:tc>
      </w:tr>
    </w:tbl>
    <w:p>
      <w:pPr>
        <w:pStyle w:val="3"/>
      </w:pPr>
      <w:r>
        <w:br w:type="page"/>
      </w:r>
    </w:p>
    <w:p>
      <w:pPr>
        <w:pStyle w:val="2"/>
      </w:pPr>
      <w:r>
        <w:t>Questions about Optional Components</w:t>
      </w:r>
    </w:p>
    <w:p>
      <w:pPr>
        <w:pStyle w:val="9"/>
      </w:pPr>
      <w:r>
        <w:t>Answer the questions that are applicable to your final project</w:t>
      </w:r>
    </w:p>
    <w:p>
      <w:pPr>
        <w:pStyle w:val="4"/>
      </w:pPr>
      <w:r>
        <w:t>Notifications</w:t>
      </w:r>
    </w:p>
    <w:p>
      <w:pPr>
        <w:pStyle w:val="3"/>
      </w:pPr>
      <w:r>
        <w:rPr>
          <w:b/>
          <w:color w:val="1155CC"/>
        </w:rPr>
        <w:t>Please elaborate on how/where you implemented Notifications in your app:</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default" w:ascii="Trebuchet MS" w:hAnsi="Trebuchet MS" w:cs="Trebuchet MS"/>
                <w:lang w:val="en-US"/>
              </w:rPr>
            </w:pPr>
            <w:r>
              <w:rPr>
                <w:rFonts w:hint="default" w:ascii="Trebuchet MS" w:hAnsi="Trebuchet MS" w:cs="Trebuchet MS"/>
                <w:lang w:val="en-US"/>
              </w:rPr>
              <w:t>User will be notified when there is an update in the google sheet. Score Tracker will check and download data from google sheet periodically, when data in nilai table update user will receive a notification.</w:t>
            </w:r>
          </w:p>
        </w:tc>
      </w:tr>
    </w:tbl>
    <w:p>
      <w:pPr>
        <w:pStyle w:val="4"/>
      </w:pPr>
      <w:r>
        <w:t>ShareActionProvider</w:t>
      </w:r>
    </w:p>
    <w:p>
      <w:pPr>
        <w:pStyle w:val="3"/>
      </w:pPr>
      <w:r>
        <w:rPr>
          <w:b/>
          <w:color w:val="1155CC"/>
        </w:rPr>
        <w:t>Please elaborate on how/where you implemented ShareActionProvider:</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default"/>
                <w:lang w:val="en-US"/>
              </w:rPr>
            </w:pPr>
            <w:r>
              <w:rPr>
                <w:rFonts w:hint="default" w:ascii="Trebuchet MS" w:hAnsi="Trebuchet MS" w:cs="Trebuchet MS"/>
                <w:lang w:val="en-US"/>
              </w:rPr>
              <w:t>Score Tracker use ShareActionProvider to share view displayed by NilaiMhsActivity, it works like sharing a screenshot.</w:t>
            </w:r>
          </w:p>
        </w:tc>
      </w:tr>
    </w:tbl>
    <w:p>
      <w:pPr>
        <w:pStyle w:val="4"/>
      </w:pPr>
      <w:r>
        <w:t>Broadcast Events</w:t>
      </w:r>
    </w:p>
    <w:p>
      <w:pPr>
        <w:pStyle w:val="3"/>
      </w:pPr>
      <w:r>
        <w:rPr>
          <w:b/>
          <w:color w:val="1155CC"/>
        </w:rPr>
        <w:t>Please elaborate on how/where you implemented Broadcast Events:</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pPr>
          </w:p>
        </w:tc>
      </w:tr>
    </w:tbl>
    <w:p>
      <w:pPr>
        <w:pStyle w:val="4"/>
      </w:pPr>
      <w:r>
        <w:t>Custom Views</w:t>
      </w:r>
    </w:p>
    <w:p>
      <w:pPr>
        <w:pStyle w:val="3"/>
      </w:pPr>
      <w:r>
        <w:rPr>
          <w:b/>
          <w:color w:val="1155CC"/>
        </w:rPr>
        <w:t>Please elaborate on how/where you implemented Custom Views:</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pPr>
          </w:p>
        </w:tc>
      </w:tr>
    </w:tbl>
    <w:p>
      <w:pPr>
        <w:pStyle w:val="3"/>
      </w:pP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Trebuchet MS">
    <w:panose1 w:val="020B0603020202020204"/>
    <w:charset w:val="00"/>
    <w:family w:val="auto"/>
    <w:pitch w:val="default"/>
    <w:sig w:usb0="00000287" w:usb1="00000003" w:usb2="00000000" w:usb3="00000000" w:csb0="2000009F" w:csb1="00000000"/>
  </w:font>
  <w:font w:name="Symbol">
    <w:panose1 w:val="05050102010706020507"/>
    <w:charset w:val="00"/>
    <w:family w:val="auto"/>
    <w:pitch w:val="default"/>
    <w:sig w:usb0="00000000" w:usb1="00000000" w:usb2="00000000" w:usb3="00000000" w:csb0="80000000" w:csb1="00000000"/>
  </w:font>
  <w:font w:name="Swis721 Hv BT">
    <w:panose1 w:val="020B0804020202020204"/>
    <w:charset w:val="00"/>
    <w:family w:val="auto"/>
    <w:pitch w:val="default"/>
    <w:sig w:usb0="800000AF" w:usb1="1000204A" w:usb2="00000000" w:usb3="00000000" w:csb0="0000001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2433172">
    <w:nsid w:val="55613214"/>
    <w:multiLevelType w:val="singleLevel"/>
    <w:tmpl w:val="5561321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32433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displayBackgroundShape w:val="1"/>
  <w:bordersDoNotSurroundHeader w:val="0"/>
  <w:bordersDoNotSurroundFooter w:val="0"/>
  <w:documentProtection w:enforcement="0"/>
  <w:defaultTabStop w:val="720"/>
  <w:drawingGridHorizontalSpacing w:val="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line="276" w:lineRule="auto"/>
    </w:pPr>
    <w:rPr>
      <w:rFonts w:ascii="Arial" w:hAnsi="Arial" w:eastAsia="Arial" w:cs="Arial"/>
      <w:color w:val="000000"/>
      <w:sz w:val="22"/>
      <w:lang w:val="en-US" w:eastAsia="en-US" w:bidi="ar-SA"/>
    </w:rPr>
  </w:style>
  <w:style w:type="paragraph" w:styleId="2">
    <w:name w:val="heading 1"/>
    <w:basedOn w:val="3"/>
    <w:next w:val="3"/>
    <w:uiPriority w:val="0"/>
    <w:pPr>
      <w:keepNext/>
      <w:keepLines/>
      <w:spacing w:before="200"/>
      <w:contextualSpacing/>
      <w:outlineLvl w:val="0"/>
    </w:pPr>
    <w:rPr>
      <w:rFonts w:ascii="Trebuchet MS" w:hAnsi="Trebuchet MS" w:eastAsia="Trebuchet MS" w:cs="Trebuchet MS"/>
      <w:sz w:val="32"/>
    </w:rPr>
  </w:style>
  <w:style w:type="paragraph" w:styleId="4">
    <w:name w:val="heading 2"/>
    <w:basedOn w:val="3"/>
    <w:next w:val="3"/>
    <w:uiPriority w:val="0"/>
    <w:pPr>
      <w:keepNext/>
      <w:keepLines/>
      <w:spacing w:before="200"/>
      <w:contextualSpacing/>
      <w:outlineLvl w:val="1"/>
    </w:pPr>
    <w:rPr>
      <w:rFonts w:ascii="Trebuchet MS" w:hAnsi="Trebuchet MS" w:eastAsia="Trebuchet MS" w:cs="Trebuchet MS"/>
      <w:b/>
      <w:sz w:val="26"/>
    </w:rPr>
  </w:style>
  <w:style w:type="paragraph" w:styleId="5">
    <w:name w:val="heading 3"/>
    <w:basedOn w:val="3"/>
    <w:next w:val="3"/>
    <w:uiPriority w:val="0"/>
    <w:pPr>
      <w:keepNext/>
      <w:keepLines/>
      <w:spacing w:before="160"/>
      <w:contextualSpacing/>
      <w:outlineLvl w:val="2"/>
    </w:pPr>
    <w:rPr>
      <w:rFonts w:ascii="Trebuchet MS" w:hAnsi="Trebuchet MS" w:eastAsia="Trebuchet MS" w:cs="Trebuchet MS"/>
      <w:b/>
      <w:color w:val="666666"/>
      <w:sz w:val="24"/>
    </w:rPr>
  </w:style>
  <w:style w:type="paragraph" w:styleId="6">
    <w:name w:val="heading 4"/>
    <w:basedOn w:val="3"/>
    <w:next w:val="3"/>
    <w:uiPriority w:val="0"/>
    <w:pPr>
      <w:keepNext/>
      <w:keepLines/>
      <w:spacing w:before="160"/>
      <w:contextualSpacing/>
      <w:outlineLvl w:val="3"/>
    </w:pPr>
    <w:rPr>
      <w:rFonts w:ascii="Trebuchet MS" w:hAnsi="Trebuchet MS" w:eastAsia="Trebuchet MS" w:cs="Trebuchet MS"/>
      <w:color w:val="666666"/>
      <w:u w:val="single"/>
    </w:rPr>
  </w:style>
  <w:style w:type="paragraph" w:styleId="7">
    <w:name w:val="heading 5"/>
    <w:basedOn w:val="3"/>
    <w:next w:val="3"/>
    <w:uiPriority w:val="0"/>
    <w:pPr>
      <w:keepNext/>
      <w:keepLines/>
      <w:spacing w:before="160"/>
      <w:contextualSpacing/>
      <w:outlineLvl w:val="4"/>
    </w:pPr>
    <w:rPr>
      <w:rFonts w:ascii="Trebuchet MS" w:hAnsi="Trebuchet MS" w:eastAsia="Trebuchet MS" w:cs="Trebuchet MS"/>
      <w:color w:val="666666"/>
    </w:rPr>
  </w:style>
  <w:style w:type="paragraph" w:styleId="8">
    <w:name w:val="heading 6"/>
    <w:basedOn w:val="3"/>
    <w:next w:val="3"/>
    <w:uiPriority w:val="0"/>
    <w:pPr>
      <w:keepNext/>
      <w:keepLines/>
      <w:spacing w:before="160"/>
      <w:contextualSpacing/>
      <w:outlineLvl w:val="5"/>
    </w:pPr>
    <w:rPr>
      <w:rFonts w:ascii="Trebuchet MS" w:hAnsi="Trebuchet MS" w:eastAsia="Trebuchet MS" w:cs="Trebuchet MS"/>
      <w:i/>
      <w:color w:val="666666"/>
    </w:rPr>
  </w:style>
  <w:style w:type="character" w:default="1" w:styleId="11">
    <w:name w:val="Default Paragraph Font"/>
    <w:semiHidden/>
    <w:unhideWhenUsed/>
    <w:uiPriority w:val="1"/>
  </w:style>
  <w:style w:type="paragraph" w:customStyle="1" w:styleId="3">
    <w:name w:val="normal"/>
    <w:uiPriority w:val="0"/>
  </w:style>
  <w:style w:type="paragraph" w:styleId="9">
    <w:name w:val="Subtitle"/>
    <w:basedOn w:val="3"/>
    <w:next w:val="3"/>
    <w:uiPriority w:val="0"/>
    <w:pPr>
      <w:keepNext/>
      <w:keepLines/>
      <w:spacing w:after="200"/>
      <w:contextualSpacing/>
    </w:pPr>
    <w:rPr>
      <w:rFonts w:ascii="Trebuchet MS" w:hAnsi="Trebuchet MS" w:eastAsia="Trebuchet MS" w:cs="Trebuchet MS"/>
      <w:i/>
      <w:color w:val="666666"/>
      <w:sz w:val="26"/>
    </w:rPr>
  </w:style>
  <w:style w:type="paragraph" w:styleId="10">
    <w:name w:val="Title"/>
    <w:basedOn w:val="3"/>
    <w:next w:val="3"/>
    <w:uiPriority w:val="0"/>
    <w:pPr>
      <w:keepNext/>
      <w:keepLines/>
      <w:contextualSpacing/>
    </w:pPr>
    <w:rPr>
      <w:rFonts w:ascii="Trebuchet MS" w:hAnsi="Trebuchet MS" w:eastAsia="Trebuchet MS" w:cs="Trebuchet MS"/>
      <w:sz w:val="4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252</Words>
  <Characters>1443</Characters>
  <Lines>12</Lines>
  <Paragraphs>3</Paragraphs>
  <TotalTime>0</TotalTime>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2015-03-31T18:40:00Z</dcterms:created>
  <cp:lastModifiedBy>faqih_000</cp:lastModifiedBy>
  <dcterms:modified xsi:type="dcterms:W3CDTF">2015-05-24T03:22:02Z</dcterms:modified>
  <dc:title>Android Fundamentals Project Self-Evaluation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