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9D0B8" w14:textId="77777777" w:rsidR="002A46C0" w:rsidRDefault="002A46C0">
      <w:pPr>
        <w:rPr>
          <w:rFonts w:ascii="Segoe UI" w:hAnsi="Segoe UI" w:cs="Segoe UI"/>
          <w:color w:val="13343B"/>
          <w:shd w:val="clear" w:color="auto" w:fill="FCFCF9"/>
        </w:rPr>
      </w:pPr>
    </w:p>
    <w:p w14:paraId="63816EBA" w14:textId="236CF19E" w:rsidR="002A46C0" w:rsidRPr="002A46C0" w:rsidRDefault="002A46C0" w:rsidP="002A46C0">
      <w:pPr>
        <w:pStyle w:val="Title"/>
        <w:numPr>
          <w:ilvl w:val="0"/>
          <w:numId w:val="1"/>
        </w:numPr>
        <w:rPr>
          <w:rFonts w:asciiTheme="minorBidi" w:hAnsiTheme="minorBidi" w:cstheme="minorBidi"/>
          <w:highlight w:val="yellow"/>
          <w:shd w:val="clear" w:color="auto" w:fill="FCFCF9"/>
        </w:rPr>
      </w:pPr>
      <w:r w:rsidRPr="002A46C0">
        <w:rPr>
          <w:rFonts w:asciiTheme="minorBidi" w:hAnsiTheme="minorBidi" w:cstheme="minorBidi"/>
          <w:highlight w:val="yellow"/>
          <w:shd w:val="clear" w:color="auto" w:fill="FCFCF9"/>
        </w:rPr>
        <w:t>What's RPA and it's tools</w:t>
      </w:r>
    </w:p>
    <w:p w14:paraId="45A05BE7" w14:textId="77777777" w:rsidR="002A46C0" w:rsidRDefault="002A46C0">
      <w:pPr>
        <w:rPr>
          <w:rFonts w:ascii="Segoe UI" w:hAnsi="Segoe UI" w:cs="Segoe UI"/>
          <w:color w:val="13343B"/>
          <w:shd w:val="clear" w:color="auto" w:fill="FCFCF9"/>
        </w:rPr>
      </w:pPr>
    </w:p>
    <w:p w14:paraId="6B0C8AF0" w14:textId="48A6DF3D" w:rsidR="00A51D1C" w:rsidRPr="002A46C0" w:rsidRDefault="002A46C0">
      <w:pPr>
        <w:rPr>
          <w:rFonts w:ascii="Aptos Narrow" w:hAnsi="Aptos Narrow"/>
          <w:sz w:val="32"/>
          <w:szCs w:val="32"/>
        </w:rPr>
      </w:pPr>
      <w:r w:rsidRPr="002A46C0">
        <w:rPr>
          <w:rFonts w:ascii="Aptos Narrow" w:hAnsi="Aptos Narrow" w:cs="Segoe UI"/>
          <w:color w:val="13343B"/>
          <w:sz w:val="32"/>
          <w:szCs w:val="32"/>
          <w:shd w:val="clear" w:color="auto" w:fill="FCFCF9"/>
        </w:rPr>
        <w:t xml:space="preserve">Robotic Process Automation (RPA) is a technology that uses software robots or bots to automate digital tasks. RPA tools are used to create software or an application to define the workflow of the task that needs to be automated. RPA is becoming a new dominant technology in the industry, and more and more companies are getting inclined toward inculcating RPA in their back-office tasks. This has led to an exponential growth in the demand for RPA tools. An RPA tool should be easy to work with for end-to-end business tasks, and it should be easy enough for an analyst with minimum programming knowledge to understand and build the automation and configure the workflow in the RPA tool. The tool should be flexible enough to accommodate basic process automation with built-in extendable commands, wizards, and GUIs. Some of the top RPA tools vendors include Automation Anywhere, UiPath, Blue Prism, </w:t>
      </w:r>
      <w:proofErr w:type="spellStart"/>
      <w:r w:rsidRPr="002A46C0">
        <w:rPr>
          <w:rFonts w:ascii="Aptos Narrow" w:hAnsi="Aptos Narrow" w:cs="Segoe UI"/>
          <w:color w:val="13343B"/>
          <w:sz w:val="32"/>
          <w:szCs w:val="32"/>
          <w:shd w:val="clear" w:color="auto" w:fill="FCFCF9"/>
        </w:rPr>
        <w:t>WorkFusion</w:t>
      </w:r>
      <w:proofErr w:type="spellEnd"/>
      <w:r w:rsidRPr="002A46C0">
        <w:rPr>
          <w:rFonts w:ascii="Aptos Narrow" w:hAnsi="Aptos Narrow" w:cs="Segoe UI"/>
          <w:color w:val="13343B"/>
          <w:sz w:val="32"/>
          <w:szCs w:val="32"/>
          <w:shd w:val="clear" w:color="auto" w:fill="FCFCF9"/>
        </w:rPr>
        <w:t>, and Pega.</w:t>
      </w:r>
    </w:p>
    <w:sectPr w:rsidR="00A51D1C" w:rsidRPr="002A4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55B0D"/>
    <w:multiLevelType w:val="hybridMultilevel"/>
    <w:tmpl w:val="B658E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4191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6C0"/>
    <w:rsid w:val="002A46C0"/>
    <w:rsid w:val="00A51D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D966C"/>
  <w15:chartTrackingRefBased/>
  <w15:docId w15:val="{3A6DA685-0C4E-47A8-8D08-F7E363E61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46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6C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aa2383934@gmail.com</dc:creator>
  <cp:keywords/>
  <dc:description/>
  <cp:lastModifiedBy>aa2383934@gmail.com</cp:lastModifiedBy>
  <cp:revision>1</cp:revision>
  <dcterms:created xsi:type="dcterms:W3CDTF">2023-08-24T06:22:00Z</dcterms:created>
  <dcterms:modified xsi:type="dcterms:W3CDTF">2023-08-24T06:32:00Z</dcterms:modified>
</cp:coreProperties>
</file>