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76"/>
          <w:szCs w:val="176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Personal Learning Assistant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Deployment Guide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472"/>
          <w:sz w:val="26"/>
          <w:szCs w:val="26"/>
        </w:rPr>
        <w:t xml:space="preserve">Local setup, CI/CD pipeline, and production deployment</w:t>
      </w:r>
    </w:p>
    <w:p>
      <w:r>
        <w:rPr>
          <w:sz w:val="44"/>
          <w:szCs w:val="4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Date: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A6472"/>
          <w:sz w:val="22"/>
          <w:szCs w:val="22"/>
        </w:rPr>
        <w:t xml:space="preserve">Classification: Internal / Internship Project</w:t>
      </w:r>
    </w:p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3.12+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python.org or pyenv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20+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build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nodejs.org or nvm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docker.com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2.40+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runner (Makefile)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Pre-installed on Linux/Mac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Local Development Setup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2.1 Clone &amp; Configure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1. Clone the repository: git clone https://github.com/your-org/aila.git &amp;&amp; cd aila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2. Copy environment template: cp .env.example .env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3. Edit .env and fill in your API keys: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LLM_PROVIDER=openai  (or anthropic)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OPENAI_API_KEY=sk-...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DATABASE_URL=postgresql+asyncpg://aila:aila@localhost:5432/aila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REDIS_URL=redis://localhost:6379/0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SECRET_KEY=generate-with-openssl-rand-hex-32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2.2 Start All Services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Run: make dev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This command executes: docker compose up -d (starts PostgreSQL + Redis) → alembic upgrade head (runs DB migrations) → uvicorn app.main:app --reload (starts FastAPI on port 8000) → npm run dev (starts React on port 3000).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The application is available at: http://localhost:3000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API documentation: http://localhost:8000/docs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2.3 Running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All tests: make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Backend only: pytest app/tests/ -v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With coverage: pytest --cov=app --cov-report=html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Frontend: cd frontend &amp;&amp; npm test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2.4 Makefile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dev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full development stack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test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all tests (backend + frontend)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lint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Ruff linter + Black formatter check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format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Auto-format with Black and isort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migrate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Apply pending Alembic migrations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shell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Python shell with app context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clean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Stop Docker services and remove volumes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build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production Docker image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Docker Configuration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3.1 docker-compose.yml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5432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6379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and rate limiting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aila-api (local build)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8000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backend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aila-frontend (local build)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3000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dev server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 Production Dockerfile (Backend)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Multi-stage build: Stage 1 (builder) installs dependencies. Stage 2 (runtime) uses python:3.12-slim with only the installed packages copied over. Final image &lt; 200MB. Runs as non-root user "appuser". EXPOSE 8000.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CI/CD Pipeline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t xml:space="preserve">4.1 GitHub Actions Workflow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The pipeline runs on every push to main and on all pull requests. Defined in .github/workflows/ci.yml.</w:t>
      </w:r>
    </w:p>
    <w:p>
      <w:pPr>
        <w:pStyle w:val="Heading3"/>
      </w:pPr>
      <w:r>
        <w:t xml:space="preserve">Jobs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lint: Ruff + Black check. Fails fast if code style violations found.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test: pytest with asyncio. Requires Docker services (postgres + redis) via GitHub Actions services.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security: pip-audit for CVEs + npm audit for frontend vulnerabilities.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build: Docker image build and push to GitHub Container Registry (ghcr.io). Runs only on push to main.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4.2 Required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key for integration tests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GHCR_TOKEN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token for container registry push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PRODUCTION_DATABASE_URL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PostgreSQL connection string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PRODUCTION_REDIS_URL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Redis connection string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PRODUCTION_SECRET_KEY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secret key for session signing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Production Deployment — Railway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color w:val="1A1A2E"/>
          <w:sz w:val="22"/>
          <w:szCs w:val="22"/>
        </w:rPr>
        <w:t xml:space="preserve">Railway.app is the recommended deployment target for the internship demo. It supports Docker deployments with managed PostgreSQL and Redis add-ons.</w:t>
      </w:r>
    </w:p>
    <w:p>
      <w:pPr>
        <w:pStyle w:val="Heading2"/>
      </w:pPr>
      <w:r>
        <w:t xml:space="preserve">5.1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Create a Railway project: railway init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Add PostgreSQL plugin: Railway dashboard → Add Plugin → PostgreSQL.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Add Redis plugin: Railway dashboard → Add Plugin → Redis.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Set environment variables in Railway dashboard (same as .env but production values).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Connect GitHub repository to Railway for automatic deploys on push to main.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Run initial migration: railway run alembic upgrade head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Access deployed app at the Railway-provided URL.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5.2 Production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Enables production settings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Disables debug mode and stack traces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LLM_PROVIDER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provider selection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sk-...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Railway secrets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postgresql+asyncpg://...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Auto-set by Railway PostgreSQL plugin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redis://...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Auto-set by Railway Redis plugin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64-char hex string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with: openssl rand -hex 32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https://your-frontend.up.railway.app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frontend URL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LOG_LEVEL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 in production to reduce noise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Health Checks &amp; Monitoring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GET /health returns 200 if the app is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GET /health/db returns 200 if PostgreSQL is reachable.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Railway uses /health as the health check endpoint with 30s interval.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Structured JSON logs output to stdout. Railway captures and displays these in the log 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Optional: integrate with Sentry for error tracking (add SENTRY_DSN environment variable).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Rollback Procedure</w:t>
      </w:r>
    </w:p>
    <w:p>
      <w:pPr>
        <w:pBdr>
          <w:bottom w:val="single" w:color="2E75B6" w:sz="6" w:space="1"/>
        </w:pBd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Identify the last known good Git commit SHA.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In Railway dashboard: Deployments → select the target deployment → Rollback.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If schema migration caused issues: railway run alembic downgrade -1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Verify health check endpoint returns 200.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Communicate rollback to stakeholders and investigate root cause before re-deploying.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A6472"/>
        <w:sz w:val="18"/>
        <w:szCs w:val="18"/>
      </w:rPr>
      <w:t xml:space="preserve">Internship Project Documentation  |  v1.0  |  March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A6472"/>
        <w:sz w:val="18"/>
        <w:szCs w:val="18"/>
      </w:rPr>
      <w:t xml:space="preserve">AI Personal Learning Assistant  —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Deployment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A647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2026-03-20T01:24:28.072Z</dcterms:created>
  <dcterms:modified xsi:type="dcterms:W3CDTF">2026-03-20T01:24:28.072Z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