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FARAAZ MOHAMMED</w:t>
      </w:r>
    </w:p>
    <w:p>
      <w:pPr>
        <w:spacing w:after="20"/>
        <w:jc w:val="center"/>
      </w:pPr>
      <w:r>
        <w:rPr>
          <w:color w:val="444444"/>
          <w:sz w:val="19"/>
          <w:szCs w:val="19"/>
        </w:rPr>
        <w:t xml:space="preserve">Melbourne, VIC  •  0435 825 949  •  faraaz817@outlook.com</w:t>
      </w:r>
    </w:p>
    <w:p>
      <w:pPr>
        <w:spacing w:after="20"/>
        <w:jc w:val="center"/>
      </w:pPr>
      <w:hyperlink w:history="1" r:id="rId5wbrbz6ti9vfmegmw-jec">
        <w:r>
          <w:rPr>
            <w:color w:val="1F3A5F"/>
            <w:sz w:val="19"/>
            <w:szCs w:val="19"/>
            <w:u w:val="single"/>
          </w:rPr>
          <w:t xml:space="preserve">linkedin.com/in/faraaz817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_dfbakcwhmsxgkffcpejg">
        <w:r>
          <w:rPr>
            <w:color w:val="1F3A5F"/>
            <w:sz w:val="19"/>
            <w:szCs w:val="19"/>
            <w:u w:val="single"/>
          </w:rPr>
          <w:t xml:space="preserve">github.com/faraaz817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sxb4wbe2rhif2amlvh8ys">
        <w:r>
          <w:rPr>
            <w:color w:val="1F3A5F"/>
            <w:sz w:val="19"/>
            <w:szCs w:val="19"/>
            <w:u w:val="single"/>
          </w:rPr>
          <w:t xml:space="preserve">job-go-mauve.vercel.app/portfolio</w:t>
        </w:r>
      </w:hyperlink>
    </w:p>
    <w:p>
      <w:pPr>
        <w:spacing w:after="40"/>
        <w:jc w:val="center"/>
      </w:pPr>
      <w:r>
        <w:rPr>
          <w:i/>
          <w:iCs/>
          <w:color w:val="444444"/>
          <w:sz w:val="18"/>
          <w:szCs w:val="18"/>
        </w:rPr>
        <w:t xml:space="preserve">Full Australian working rights (Temporary Graduate visa, subclass 485) — no sponsorship required  •  Available immediately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Profile</w:t>
      </w:r>
    </w:p>
    <w:p>
      <w:pPr>
        <w:spacing w:after="60"/>
      </w:pPr>
      <w:r>
        <w:rPr>
          <w:sz w:val="20"/>
          <w:szCs w:val="20"/>
        </w:rPr>
        <w:t xml:space="preserve">Master of Artificial Intelligence graduate (RMIT, 2026) with a B.Tech in IT — technical depth to judge engineering fundamentals, and practice testing claims against evidence. Builds real tools in Python and TypeScript (screening-adjacent automation, MCP servers, recruiter-facing AI) and works carefully with people: peer review, stakeholder requirements, workshops. Seeking a Talent Engineer role at Maincode, Melbourne.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 (primary), TypeScript, JavaScript, SQL, Bash, Kotlin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Judgment &amp; evaluation: </w:t>
      </w:r>
      <w:r>
        <w:rPr>
          <w:sz w:val="20"/>
          <w:szCs w:val="20"/>
        </w:rPr>
        <w:t xml:space="preserve">evaluation design (precision/recall, IoU, sensitivity analysis, ground-truth construction), technical writing, peer review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Tooling &amp; automation: </w:t>
      </w:r>
      <w:r>
        <w:rPr>
          <w:sz w:val="20"/>
          <w:szCs w:val="20"/>
        </w:rPr>
        <w:t xml:space="preserve">MCP servers, Claude Code (skills, hooks, subagents), Cursor, Anthropic API (prompt caching, routing), Node.js, Next.js, Prisma/Postgres, REST/JSON, Kestra, Git / GitHub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 / ML literacy: </w:t>
      </w:r>
      <w:r>
        <w:rPr>
          <w:sz w:val="20"/>
          <w:szCs w:val="20"/>
        </w:rPr>
        <w:t xml:space="preserve">scikit-learn, XGBoost, OpenCV, Ollama, LLM fine-tuning (Unsloth, QLoRA, GGUF), retrieval-grounded generation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Also: </w:t>
      </w:r>
      <w:r>
        <w:rPr>
          <w:sz w:val="20"/>
          <w:szCs w:val="20"/>
        </w:rPr>
        <w:t xml:space="preserve">Docker (basic), Linux, Vercel, Colab / Jupyter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Experience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AI/ML Engineering Intern — Prodegee</w:t>
      </w:r>
      <w:r>
        <w:tab/>
      </w:r>
      <w:r>
        <w:rPr>
          <w:i/>
          <w:iCs/>
          <w:color w:val="444444"/>
          <w:sz w:val="20"/>
          <w:szCs w:val="20"/>
        </w:rPr>
        <w:t xml:space="preserve">Mar 2026 – Jun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Remote, Melbourne  ·  RMIT industry capstone, Team DS4 — building-footprint inference for off-grid electrification planning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Co-built a 40-school satellite-verified ground-truth set and used it to correct a published baseline (6–13% → 37%); published a negative result showing a proximity penalty hurt accuracy at every threshold.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Ran footprint inference across 200 villages in 7 Mauritanian Wilayas and trained an XGBoost multi-output tier regressor; documented that its 0.816 "confidence" measured agreement with the training heuristic, not accuracy.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IoU evaluation harness for compound polygons and traced all three generators' failures to a ~35× over-scoped upstream cluster rather than a fitting fault, which redirected the next assignment.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±20% sensitivity harness that identified cluster radius as the dominant parameter (±36–44% swing across 191 villages), driving a 75 → 200 m recalibration that fixed a 90%+ household under-count (0.069 → 0.415).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Led 3 of 10 team assignments and was primary author of 3 of 4 formal deliverables (68 commits, 7 peer reviews); pinned upstream inputs by commit SHA for reproducible re-runs and wrote the semester-2 handoff memo.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Claude API model router that classifies task complexity with a cheap Haiku call and routes to Haiku / Sonnet / Opus, keeping cost proportional to difficulty.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Replaced a binary distance cutoff with exponential-decay scoring and a weighted confidence score; added per-country sigmoid normalisation so one threshold works in all three countries; authored cross-team handoff contracts.</w:t>
      </w:r>
    </w:p>
    <w:p>
      <w:pPr>
        <w:spacing w:after="30"/>
      </w:pPr>
      <w:r>
        <w:rPr>
          <w:b/>
          <w:bCs/>
          <w:color w:val="444444"/>
          <w:sz w:val="19"/>
          <w:szCs w:val="19"/>
        </w:rPr>
        <w:t xml:space="preserve">Tools:</w:t>
      </w:r>
      <w:r>
        <w:rPr>
          <w:color w:val="444444"/>
          <w:sz w:val="19"/>
          <w:szCs w:val="19"/>
        </w:rPr>
        <w:t xml:space="preserve"> Python, Git, Claude Code (MCP, hooks), Kestra, scikit-learn, pandas, GeoPandas, Shapely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Dispatch Team Member — Amart Furniture</w:t>
      </w:r>
      <w:r>
        <w:tab/>
      </w:r>
      <w:r>
        <w:rPr>
          <w:i/>
          <w:iCs/>
          <w:color w:val="444444"/>
          <w:sz w:val="20"/>
          <w:szCs w:val="20"/>
        </w:rPr>
        <w:t xml:space="preserve">Feb 2025 – Mar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part-time, on-site, concurrent with full-time study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Tracked and reconciled stock in the inventory system, processed customer orders and resolved fulfilment discrepancies across 5 Melbourne stores; trained a new team member.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Master of Artificial Intelligence — RMIT University</w:t>
      </w:r>
      <w:r>
        <w:tab/>
      </w:r>
      <w:r>
        <w:rPr>
          <w:i/>
          <w:iCs/>
          <w:color w:val="444444"/>
          <w:sz w:val="20"/>
          <w:szCs w:val="20"/>
        </w:rPr>
        <w:t xml:space="preserve">Jul 2024 – Oct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Coursework: AI Systems Design, Machine Learning, Computer Vision, Intelligent Decision Making (ASP/Clingo)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Bachelor of Technology (Information Technology) — Keshav Memorial Institute of Technology</w:t>
      </w:r>
      <w:r>
        <w:tab/>
      </w:r>
      <w:r>
        <w:rPr>
          <w:i/>
          <w:iCs/>
          <w:color w:val="444444"/>
          <w:sz w:val="20"/>
          <w:szCs w:val="20"/>
        </w:rPr>
        <w:t xml:space="preserve">Dec 2020 – May 2024</w:t>
      </w:r>
    </w:p>
    <w:p>
      <w:pPr>
        <w:spacing w:after="30"/>
      </w:pPr>
      <w:r>
        <w:rPr>
          <w:color w:val="444444"/>
          <w:sz w:val="19"/>
          <w:szCs w:val="19"/>
        </w:rPr>
        <w:t xml:space="preserve">Hyderabad, India (affiliated to JNTUH)  ·  Coursework incl. Machine Learning, Neural Networks &amp; Deep Learning, Data Mining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Key Projects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Bro — interactive AI portfolio chatbot</w:t>
      </w:r>
      <w:r>
        <w:rPr>
          <w:color w:val="444444"/>
          <w:sz w:val="19"/>
          <w:szCs w:val="19"/>
        </w:rPr>
        <w:t xml:space="preserve">  ·  Next.js, TypeScript, Prisma/Postgres, Anthropic API</w:t>
      </w:r>
      <w:r>
        <w:tab/>
      </w:r>
      <w:r>
        <w:rPr>
          <w:i/>
          <w:iCs/>
          <w:color w:val="444444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Recruiter-facing site that answers questions from a profile corpus via server-side retrieval with anti-hallucination constraints; Anthropic API, deployed on Vercel.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Live: </w:t>
      </w:r>
      <w:hyperlink w:history="1" r:id="rId665ykbiwwbih5qkxwgf8u">
        <w:r>
          <w:rPr>
            <w:color w:val="1F3A5F"/>
            <w:sz w:val="18"/>
            <w:szCs w:val="18"/>
            <w:u w:val="single"/>
          </w:rPr>
          <w:t xml:space="preserve">job-go-mauve.vercel.app/portfolio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Gemma Delegation System — local/cloud LLM hybrid</w:t>
      </w:r>
      <w:r>
        <w:rPr>
          <w:color w:val="444444"/>
          <w:sz w:val="19"/>
          <w:szCs w:val="19"/>
        </w:rPr>
        <w:t xml:space="preserve">  ·  Node.js, MCP SDK, Ollama, Unsloth/QLoRA</w:t>
      </w:r>
      <w:r>
        <w:tab/>
      </w:r>
      <w:r>
        <w:rPr>
          <w:i/>
          <w:iCs/>
          <w:color w:val="444444"/>
          <w:sz w:val="20"/>
          <w:szCs w:val="20"/>
        </w:rPr>
        <w:t xml:space="preserve">May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MCP server that lets Claude Code or Cursor delegate lightweight tasks to a locally hosted Gemma model, failing open to the frontier model whenever Ollama is unavailable so delegation never blocks the user.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Closed the loop: accept/reject feedback updates a capability profile and curates a JSONL dataset for later fine-tuning.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mioyazltwjwvts5gcqhaj">
        <w:r>
          <w:rPr>
            <w:color w:val="1F3A5F"/>
            <w:sz w:val="18"/>
            <w:szCs w:val="18"/>
            <w:u w:val="single"/>
          </w:rPr>
          <w:t xml:space="preserve">github.com/faraaz817/gemma-delegation-system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Agent skills for Claude Code / Cursor</w:t>
      </w:r>
      <w:r>
        <w:rPr>
          <w:color w:val="444444"/>
          <w:sz w:val="19"/>
          <w:szCs w:val="19"/>
        </w:rPr>
        <w:t xml:space="preserve">  ·  reusable skills and workflows</w:t>
      </w:r>
      <w:r>
        <w:tab/>
      </w:r>
      <w:r>
        <w:rPr>
          <w:i/>
          <w:iCs/>
          <w:color w:val="444444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Authored five reusable skills — CO-STAR requirements builder, Socratic tutor, better-way reviewer, skill sync, and a pikepdf CLI — packaged for others to pick up and run.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siudw351spngicxippygn">
        <w:r>
          <w:rPr>
            <w:color w:val="1F3A5F"/>
            <w:sz w:val="18"/>
            <w:szCs w:val="18"/>
            <w:u w:val="single"/>
          </w:rPr>
          <w:t xml:space="preserve">github.com/faraaz817/My_Skills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MGM Prayer Alerts — Android app for Melbourne Grand Mosque</w:t>
      </w:r>
      <w:r>
        <w:rPr>
          <w:color w:val="444444"/>
          <w:sz w:val="19"/>
          <w:szCs w:val="19"/>
        </w:rPr>
        <w:t xml:space="preserve">  ·  Kotlin, AlarmManager, JUnit</w:t>
      </w:r>
      <w:r>
        <w:tab/>
      </w:r>
      <w:r>
        <w:rPr>
          <w:i/>
          <w:iCs/>
          <w:color w:val="444444"/>
          <w:sz w:val="20"/>
          <w:szCs w:val="20"/>
        </w:rPr>
        <w:t xml:space="preserve">Aug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Wrote functional requirements (scope, decision log, acceptance criteria) with stakeholders before coding; fixed a critical AM/PM storage bug and a refresh alarm that stopped re-arming; unit-tested time parsing.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7c6tzblizav2vqp_wojng">
        <w:r>
          <w:rPr>
            <w:color w:val="1F3A5F"/>
            <w:sz w:val="18"/>
            <w:szCs w:val="18"/>
            <w:u w:val="single"/>
          </w:rPr>
          <w:t xml:space="preserve">github.com/faraaz817/MgmPrayerAlerts</w:t>
        </w:r>
      </w:hyperlink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Time Flow — ADHD-focused planner (PWA):</w:t>
      </w:r>
      <w:r>
        <w:rPr>
          <w:sz w:val="20"/>
          <w:szCs w:val="20"/>
        </w:rPr>
        <w:t xml:space="preserve"> installable offline-first PWA (4,600 lines of vanilla JS); fixed input-focus loss under 1-second live re-renders.  ↳ </w:t>
      </w:r>
      <w:hyperlink w:history="1" r:id="rIdytlgw9gfcalgvpvwq3vtp">
        <w:r>
          <w:rPr>
            <w:color w:val="1F3A5F"/>
            <w:sz w:val="18"/>
            <w:szCs w:val="18"/>
            <w:u w:val="single"/>
          </w:rPr>
          <w:t xml:space="preserve">faraaz817.github.io/time-flow-web</w:t>
        </w:r>
      </w:hyperlink>
    </w:p>
    <w:p>
      <w:pPr>
        <w:pStyle w:val="ListParagraph"/>
        <w:numPr>
          <w:ilvl w:val="0"/>
          <w:numId w:val="2"/>
        </w:numPr>
        <w:spacing w:after="24"/>
      </w:pPr>
      <w:r>
        <w:rPr>
          <w:b/>
          <w:bCs/>
          <w:sz w:val="20"/>
          <w:szCs w:val="20"/>
        </w:rPr>
        <w:t xml:space="preserve">Fire Detection &amp; Alerting System (B.Tech capstone, team of 4):</w:t>
      </w:r>
      <w:r>
        <w:rPr>
          <w:sz w:val="20"/>
          <w:szCs w:val="20"/>
        </w:rPr>
        <w:t xml:space="preserve"> trained a custom OpenCV Haar cascade (Python) for real-time fire detection, chosen over heavier detectors for latency; threaded pipeline with WhatsApp alerts.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Publication</w:t>
      </w:r>
    </w:p>
    <w:p>
      <w:pPr>
        <w:spacing w:after="60"/>
      </w:pPr>
      <w:r>
        <w:rPr>
          <w:sz w:val="20"/>
          <w:szCs w:val="20"/>
        </w:rPr>
        <w:t xml:space="preserve">K. M. Asudaria, </w:t>
      </w:r>
      <w:r>
        <w:rPr>
          <w:b/>
          <w:bCs/>
          <w:sz w:val="20"/>
          <w:szCs w:val="20"/>
        </w:rPr>
        <w:t xml:space="preserve">M. F. Abdul Khadeer</w:t>
      </w:r>
      <w:r>
        <w:rPr>
          <w:sz w:val="20"/>
          <w:szCs w:val="20"/>
        </w:rPr>
        <w:t xml:space="preserve">, S. S. Rafai, K. S. Reddy. “A Comparative Study of Edge Detection Techniques to Identify Maize Leaf Diseases using Machine Learning.” </w:t>
      </w:r>
      <w:r>
        <w:rPr>
          <w:i/>
          <w:iCs/>
          <w:sz w:val="20"/>
          <w:szCs w:val="20"/>
        </w:rPr>
        <w:t xml:space="preserve">Quest Journal of Software Engineering and Simulation</w:t>
      </w:r>
      <w:r>
        <w:rPr>
          <w:sz w:val="20"/>
          <w:szCs w:val="20"/>
        </w:rPr>
        <w:t xml:space="preserve">, Vol. 9(12), pp. 43–51, Dec 2023 (ISSN 2321-3795, peer-reviewed). Best result Sobel + MLP at 94.75%. Implemented the Canny arm (OpenCV + scikit-learn).  ↳ </w:t>
      </w:r>
      <w:hyperlink w:history="1" r:id="rIdqxwegi6itfe7eftvmqekf">
        <w:r>
          <w:rPr>
            <w:color w:val="1F3A5F"/>
            <w:sz w:val="18"/>
            <w:szCs w:val="18"/>
            <w:u w:val="single"/>
          </w:rPr>
          <w:t xml:space="preserve">questjournals.org/jses</w:t>
        </w:r>
      </w:hyperlink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Certifications, Awards &amp; Leadership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Head, Vachan Speakers Club, KMIT (2022–23) — led public-speaking workshops, debates and communication seminars.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IBM Z Xplore – Concepts and IBM Z &amp; LinuxONE Community Contributor – Level 1 (IBM digital badges via Credly, 2026).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Smart India Hackathon delegate, Government of India (2022)  ·  Certificate of Publication, Quest Journals (2023).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Volunteer fundraiser, Taher Foundation (2023).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Languages</w:t>
      </w:r>
    </w:p>
    <w:p>
      <w:pPr>
        <w:spacing w:after="60"/>
      </w:pPr>
      <w:r>
        <w:rPr>
          <w:sz w:val="20"/>
          <w:szCs w:val="20"/>
        </w:rPr>
        <w:t xml:space="preserve">English (native / bilingual)  •  Urdu (native / bilingual)  •  Hindi (full professional)  •  Telugu (elementary)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Referees</w:t>
      </w:r>
    </w:p>
    <w:p>
      <w:pPr>
        <w:spacing w:after="60"/>
      </w:pPr>
      <w:r>
        <w:rPr>
          <w:sz w:val="20"/>
          <w:szCs w:val="20"/>
        </w:rPr>
        <w:t xml:space="preserve">Available on request.</w:t>
      </w:r>
    </w:p>
    <w:sectPr>
      <w:pgSz w:w="11906" w:h="16838" w:orient="portrait"/>
      <w:pgMar w:top="640" w:right="780" w:bottom="56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wbrbz6ti9vfmegmw-jec" Type="http://schemas.openxmlformats.org/officeDocument/2006/relationships/hyperlink" Target="https://linkedin.com/in/faraaz817" TargetMode="External"/><Relationship Id="rId_dfbakcwhmsxgkffcpejg" Type="http://schemas.openxmlformats.org/officeDocument/2006/relationships/hyperlink" Target="https://github.com/faraaz817" TargetMode="External"/><Relationship Id="rIdsxb4wbe2rhif2amlvh8ys" Type="http://schemas.openxmlformats.org/officeDocument/2006/relationships/hyperlink" Target="https://job-go-mauve.vercel.app/portfolio" TargetMode="External"/><Relationship Id="rId665ykbiwwbih5qkxwgf8u" Type="http://schemas.openxmlformats.org/officeDocument/2006/relationships/hyperlink" Target="https://job-go-mauve.vercel.app/portfolio" TargetMode="External"/><Relationship Id="rIdmioyazltwjwvts5gcqhaj" Type="http://schemas.openxmlformats.org/officeDocument/2006/relationships/hyperlink" Target="https://github.com/faraaz817/gemma-delegation-system" TargetMode="External"/><Relationship Id="rIdsiudw351spngicxippygn" Type="http://schemas.openxmlformats.org/officeDocument/2006/relationships/hyperlink" Target="https://github.com/faraaz817/My_Skills" TargetMode="External"/><Relationship Id="rId7c6tzblizav2vqp_wojng" Type="http://schemas.openxmlformats.org/officeDocument/2006/relationships/hyperlink" Target="https://github.com/faraaz817/MgmPrayerAlerts" TargetMode="External"/><Relationship Id="rIdytlgw9gfcalgvpvwq3vtp" Type="http://schemas.openxmlformats.org/officeDocument/2006/relationships/hyperlink" Target="https://faraaz817.github.io/time-flow-web/" TargetMode="External"/><Relationship Id="rIdqxwegi6itfe7eftvmqekf" Type="http://schemas.openxmlformats.org/officeDocument/2006/relationships/hyperlink" Target="http://www.questjournals.org/jses/archive.html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Faraaz Mohammed — Resume</dc:title>
  <dc:creator>Faraaz Mohammed</dc:creator>
  <cp:lastModifiedBy>Un-named</cp:lastModifiedBy>
  <cp:revision>1</cp:revision>
  <dcterms:created xsi:type="dcterms:W3CDTF">2026-09-18T06:05:45.717Z</dcterms:created>
  <dcterms:modified xsi:type="dcterms:W3CDTF">2026-09-18T06:05:45.717Z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