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0D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Os países da </w:t>
      </w:r>
      <w:r w:rsidRPr="002E0D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África do Sul</w:t>
      </w:r>
      <w:r w:rsidRPr="002E0D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e do bloco </w:t>
      </w:r>
      <w:r w:rsidRPr="002E0D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SADC (Comunidad</w:t>
      </w:r>
      <w:bookmarkStart w:id="0" w:name="_GoBack"/>
      <w:bookmarkEnd w:id="0"/>
      <w:r w:rsidRPr="002E0D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e de Desenvolvimento da África Austral)</w:t>
      </w:r>
      <w:r w:rsidRPr="002E0D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são mercados promissores para </w:t>
      </w:r>
      <w:r w:rsidRPr="002E0D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análise de dados</w:t>
      </w:r>
      <w:r w:rsidRPr="002E0D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e </w:t>
      </w:r>
      <w:r w:rsidRPr="002E0D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consultoria estratégica</w:t>
      </w:r>
      <w:r w:rsidRPr="002E0D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devido a diversos fatores econômicos e tecnológicos. Aqui estão algumas razões 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que tornam essa região atrativa:</w:t>
      </w:r>
    </w:p>
    <w:p w:rsidR="002A7F35" w:rsidRPr="002A7F35" w:rsidRDefault="002A7F35" w:rsidP="002A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A7F3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🌍</w:t>
      </w:r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Crescimento Econômico e Expansão Digital</w:t>
      </w:r>
    </w:p>
    <w:p w:rsidR="002A7F35" w:rsidRPr="002A7F35" w:rsidRDefault="002A7F35" w:rsidP="002A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África do Sul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maior economia do bloco SADC e um dos principais centros financeiros do continente.</w:t>
      </w:r>
    </w:p>
    <w:p w:rsidR="002A7F35" w:rsidRPr="002A7F35" w:rsidRDefault="002A7F35" w:rsidP="002A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Países como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Namíbia, Zâmbia e Moçambique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investindo em digitalização e infraestrutura tecnológica.</w:t>
      </w:r>
    </w:p>
    <w:p w:rsidR="002A7F35" w:rsidRPr="002A7F35" w:rsidRDefault="002A7F35" w:rsidP="002A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demanda por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 e análise preditiva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crescendo em setores como energia, telecomunicações e finanças.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A7F3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Necessidade de Gestão de Dados em Infraestrutura</w:t>
      </w:r>
    </w:p>
    <w:p w:rsidR="002A7F35" w:rsidRPr="002A7F35" w:rsidRDefault="002A7F35" w:rsidP="002A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bloco SADC está implementando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infraestrutura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redes de transporte e energia, que exigem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avançada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A7F35" w:rsidRPr="002A7F35" w:rsidRDefault="002A7F35" w:rsidP="002A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e governos precisam de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preditivas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investimentos e reduzir custos operacionais.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A7F3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💡</w:t>
      </w:r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Expansão do Setor Financeiro e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Fintechs</w:t>
      </w:r>
      <w:proofErr w:type="spellEnd"/>
    </w:p>
    <w:p w:rsidR="002A7F35" w:rsidRPr="002A7F35" w:rsidRDefault="002A7F35" w:rsidP="002A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bancarização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digital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crescendo, especialmente na África do Sul e em países como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Botswana e Angola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A7F35" w:rsidRPr="002A7F35" w:rsidRDefault="002A7F35" w:rsidP="002A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Fintechs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adotando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learning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de crédito e prevenção de fraudes.</w:t>
      </w:r>
    </w:p>
    <w:p w:rsidR="002A7F35" w:rsidRPr="002A7F35" w:rsidRDefault="002A7F35" w:rsidP="002A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de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 Banking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se expandindo, criando oportunidades para consultoria em análise de dados.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A7F3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🔗</w:t>
      </w:r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Comércio Regional e Integração Econômica</w:t>
      </w:r>
    </w:p>
    <w:p w:rsidR="002A7F35" w:rsidRPr="002A7F35" w:rsidRDefault="002A7F35" w:rsidP="002A7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de Comércio Livre da SADC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 negócios entre os países membros.</w:t>
      </w:r>
    </w:p>
    <w:p w:rsidR="002A7F35" w:rsidRPr="002A7F35" w:rsidRDefault="002A7F35" w:rsidP="002A7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que operam na região precisam de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mercado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entender padrões de consumo e logística.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A7F3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🚀</w:t>
      </w:r>
      <w:r w:rsidRPr="002A7F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Oportunidades em Governança e Setor Público</w:t>
      </w:r>
    </w:p>
    <w:p w:rsidR="002A7F35" w:rsidRPr="002A7F35" w:rsidRDefault="002A7F35" w:rsidP="002A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Governos da região estão investindo em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dados para políticas públicas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A7F35" w:rsidRPr="002A7F35" w:rsidRDefault="002A7F35" w:rsidP="002A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demanda por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estratégica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eficiência administrativa e transparência.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região da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África Austral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em plena transformação digital, e a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um diferencial competitivo para empresas e governos. </w:t>
      </w:r>
      <w:proofErr w:type="gramStart"/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oportunidades específicas dentro desse mercado? </w:t>
      </w: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implementação da análise de dados na África Austral enfrenta alguns desafios que podem impactar a adoção e eficiência dessas soluções. Aqui estão os principais obstáculos: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🚧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Limitada e Conectividade</w:t>
      </w:r>
    </w:p>
    <w:p w:rsidR="002A7F35" w:rsidRPr="002A7F35" w:rsidRDefault="002A7F35" w:rsidP="002A7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países da região ainda possuem infraestrutura digital em desenvolvimento, com acesso limitado à internet de alta velocidade.</w:t>
      </w:r>
    </w:p>
    <w:p w:rsidR="002A7F35" w:rsidRPr="002A7F35" w:rsidRDefault="002A7F35" w:rsidP="002A7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A disponibilidade de data centers locais é restrita, o que pode dificultar o armazenamento e processamento de grandes volumes de dados.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📉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Talento Especializado</w:t>
      </w:r>
    </w:p>
    <w:p w:rsidR="002A7F35" w:rsidRPr="002A7F35" w:rsidRDefault="002A7F35" w:rsidP="002A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demanda por cientistas de dados, engenheiros de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analistas de negócios é alta, mas há escassez de profissionais qualificados.</w:t>
      </w:r>
    </w:p>
    <w:p w:rsidR="002A7F35" w:rsidRPr="002A7F35" w:rsidRDefault="002A7F35" w:rsidP="002A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precisam investir em treinamento e capacitação para formar talentos locais.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Questões de Segurança e Proteção de Dados</w:t>
      </w:r>
    </w:p>
    <w:p w:rsidR="002A7F35" w:rsidRPr="002A7F35" w:rsidRDefault="002A7F35" w:rsidP="002A7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Regulamentações sobre privacidade de dados ainda estão em evolução na região, e algumas empresas têm dificuldades em seguir normas internacionais.</w:t>
      </w:r>
    </w:p>
    <w:p w:rsidR="002A7F35" w:rsidRPr="002A7F35" w:rsidRDefault="002A7F35" w:rsidP="002A7F35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Ótimas questões! Vamos explorar algumas soluções para cada desafio: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🎓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para a falta de talento especializado</w:t>
      </w:r>
    </w:p>
    <w:p w:rsidR="002A7F35" w:rsidRPr="002A7F35" w:rsidRDefault="002A7F35" w:rsidP="002A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Programas de capacitação e parcerias acadêmicas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Empresas podem investir em treinamentos internos e colaborações com universidades para formar novos talentos em ciência de dados e IA.</w:t>
      </w:r>
    </w:p>
    <w:p w:rsidR="002A7F35" w:rsidRPr="002A7F35" w:rsidRDefault="002A7F35" w:rsidP="002A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Incentivo a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bootcamps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certificações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Cursos intensivos em análise de dados e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os da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Coursera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Udacity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, podem acelerar a formação de profissionais.</w:t>
      </w:r>
    </w:p>
    <w:p w:rsidR="002A7F35" w:rsidRPr="002A7F35" w:rsidRDefault="002A7F35" w:rsidP="002A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Contratação remota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Buscar talentos internacionais pode ser uma alternativa temporária até que o mercado local se fortaleça.</w:t>
      </w:r>
    </w:p>
    <w:p w:rsidR="002A7F35" w:rsidRPr="002A7F35" w:rsidRDefault="002A7F35" w:rsidP="002A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Adoção de ferramentas de análise de dados com pouca necessidade de codificação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Plataformas como Power BI e Tableau permitem que profissionais sem profundo conhecimento técnico utilizem dados estrategicamente.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🔄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superar a resistência à mudança nas organizações</w:t>
      </w:r>
    </w:p>
    <w:p w:rsidR="002A7F35" w:rsidRPr="002A7F35" w:rsidRDefault="002A7F35" w:rsidP="002A7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e sensibilização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Mostrar o impacto positivo dos dados na tomada de decisões com exemplos práticos aumenta a aceitação.</w:t>
      </w:r>
    </w:p>
    <w:p w:rsidR="002A7F35" w:rsidRPr="002A7F35" w:rsidRDefault="002A7F35" w:rsidP="002A7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Adoção gradual e casos de sucesso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 análise de dados em pequenos projetos com resultados visíveis ajuda a conquistar confiança dos gestores e equipes.</w:t>
      </w:r>
    </w:p>
    <w:p w:rsidR="002A7F35" w:rsidRPr="002A7F35" w:rsidRDefault="002A7F35" w:rsidP="002A7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das lideranças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Quando executivos e gerentes apoiam a transformação digital, a cultura da empresa se adapta mais rapidamente.</w:t>
      </w:r>
    </w:p>
    <w:p w:rsidR="002A7F35" w:rsidRPr="002A7F35" w:rsidRDefault="002A7F35" w:rsidP="002A7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Gamificação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incentivos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Oferecer recompensas pelo uso eficiente de dados pode incentivar a adesão às novas tecnologias.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para melhorar a infraestrutura</w:t>
      </w:r>
    </w:p>
    <w:p w:rsidR="002A7F35" w:rsidRPr="002A7F35" w:rsidRDefault="002A7F35" w:rsidP="002A7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Plataformas como AWS,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Google </w:t>
      </w:r>
      <w:proofErr w:type="spell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reduzem a necessidade de infraestrutura física e permitem escalabilidade.</w:t>
      </w:r>
    </w:p>
    <w:p w:rsidR="002A7F35" w:rsidRPr="002A7F35" w:rsidRDefault="002A7F35" w:rsidP="002A7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de fibra óptica e 5G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O avanço da conectividade melhora o acesso a soluções baseadas em dados.</w:t>
      </w:r>
    </w:p>
    <w:p w:rsidR="002A7F35" w:rsidRPr="002A7F35" w:rsidRDefault="002A7F35" w:rsidP="002A7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Edge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Processamento de dados próximo à fonte reduz latência e aumenta eficiência.</w:t>
      </w:r>
    </w:p>
    <w:p w:rsidR="002A7F35" w:rsidRPr="002A7F35" w:rsidRDefault="002A7F35" w:rsidP="002A7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Blockchain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segurança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Pode proteger dados sensíveis, garantindo privacidade e integridade.</w:t>
      </w:r>
    </w:p>
    <w:p w:rsidR="002A7F35" w:rsidRDefault="002A7F35" w:rsidP="002A7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para otimização de redes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Algoritmos de inteligência artificial podem prever falhas na infraestrutura e otimizar o consumo de recursos.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Vantagens do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</w:p>
    <w:p w:rsidR="002A7F35" w:rsidRPr="002A7F35" w:rsidRDefault="002A7F35" w:rsidP="002A7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Empresas podem ajustar os recursos conforme a demanda, sem precisar investir em infraestrutura física.</w:t>
      </w:r>
    </w:p>
    <w:p w:rsidR="002A7F35" w:rsidRPr="002A7F35" w:rsidRDefault="002A7F35" w:rsidP="002A7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Sem necessidade de servidores locais, os gastos com manutenção e hardware diminuem.</w:t>
      </w:r>
    </w:p>
    <w:p w:rsidR="002A7F35" w:rsidRPr="002A7F35" w:rsidRDefault="002A7F35" w:rsidP="002A7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aprimorada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Provedores de nuvem oferecem proteção avançada </w:t>
      </w:r>
      <w:proofErr w:type="gramStart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 ataques</w:t>
      </w:r>
      <w:proofErr w:type="gramEnd"/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cibernéticos e backups automáticos.</w:t>
      </w:r>
    </w:p>
    <w:p w:rsidR="002A7F35" w:rsidRPr="002A7F35" w:rsidRDefault="002A7F35" w:rsidP="002A7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remoto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e sistemas podem ser acessados de qualquer lugar, facilitando o trabalho remoto e a colaboração global.</w:t>
      </w:r>
    </w:p>
    <w:p w:rsidR="002A7F35" w:rsidRPr="002A7F35" w:rsidRDefault="002A7F35" w:rsidP="002A7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Atualizações automáticas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Softwares são atualizados pelo próprio provedor, garantindo sempre as últimas versões.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📏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medir a resistência à mudança nas organizações</w:t>
      </w:r>
    </w:p>
    <w:p w:rsidR="002A7F35" w:rsidRPr="002A7F35" w:rsidRDefault="002A7F35" w:rsidP="002A7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Pesquisas internas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Aplicar questionários para medir o nível de aceitação dos funcionários em relação à inovação.</w:t>
      </w:r>
    </w:p>
    <w:p w:rsidR="002A7F35" w:rsidRPr="002A7F35" w:rsidRDefault="002A7F35" w:rsidP="002A7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engajamento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Observar a adesão às novas tecnologias e processos implementados.</w:t>
      </w:r>
    </w:p>
    <w:p w:rsidR="002A7F35" w:rsidRPr="002A7F35" w:rsidRDefault="002A7F35" w:rsidP="002A7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 qualitativo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Conversas com equipes e líderes podem identificar barreiras culturais e psicológicas.</w:t>
      </w:r>
    </w:p>
    <w:p w:rsidR="002A7F35" w:rsidRPr="002A7F35" w:rsidRDefault="002A7F35" w:rsidP="002A7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Indicadores de produtividade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Avaliar se mudanças impactaram negativamente ou positivamente a eficiência operacional.</w:t>
      </w:r>
    </w:p>
    <w:p w:rsidR="002A7F35" w:rsidRPr="002A7F35" w:rsidRDefault="002A7F35" w:rsidP="002A7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de adoção de novas ferramentas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Medir a rapidez e eficácia com que funcionários integram novas tecnologias no dia a dia.</w:t>
      </w:r>
    </w:p>
    <w:p w:rsidR="002A7F35" w:rsidRPr="002A7F35" w:rsidRDefault="002A7F35" w:rsidP="002A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Segoe UI Symbol" w:eastAsia="Times New Roman" w:hAnsi="Segoe UI Symbol" w:cs="Segoe UI Symbol"/>
          <w:sz w:val="24"/>
          <w:szCs w:val="24"/>
          <w:lang w:eastAsia="pt-BR"/>
        </w:rPr>
        <w:t>🌎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 da contratação remota de talentos</w:t>
      </w:r>
    </w:p>
    <w:p w:rsidR="002A7F35" w:rsidRPr="002A7F35" w:rsidRDefault="002A7F35" w:rsidP="002A7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Diferenças culturais e fuso horário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Times distribuídos podem enfrentar dificuldades na comunicação e colaboração.</w:t>
      </w:r>
    </w:p>
    <w:p w:rsidR="002A7F35" w:rsidRPr="002A7F35" w:rsidRDefault="002A7F35" w:rsidP="002A7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tecnológica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Nem todos os profissionais possuem equipamentos adequados ou conexão confiável para trabalho remoto.</w:t>
      </w:r>
    </w:p>
    <w:p w:rsidR="002A7F35" w:rsidRPr="002A7F35" w:rsidRDefault="002A7F35" w:rsidP="002A7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desempenho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Monitorar produtividade e engajamento à distância pode ser mais complexo.</w:t>
      </w:r>
    </w:p>
    <w:p w:rsidR="002A7F35" w:rsidRPr="002A7F35" w:rsidRDefault="002A7F35" w:rsidP="002A7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Segurança de dados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Garantir que colaboradores remotos sigam protocolos de proteção da informação é essencial.</w:t>
      </w:r>
    </w:p>
    <w:p w:rsidR="002A7F35" w:rsidRDefault="002A7F35" w:rsidP="002A7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7F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Fidelização de talentos</w:t>
      </w:r>
      <w:r w:rsidRPr="002A7F35">
        <w:rPr>
          <w:rFonts w:ascii="Times New Roman" w:eastAsia="Times New Roman" w:hAnsi="Times New Roman" w:cs="Times New Roman"/>
          <w:sz w:val="24"/>
          <w:szCs w:val="24"/>
          <w:lang w:eastAsia="pt-BR"/>
        </w:rPr>
        <w:t>: Sem interação presencial, a conexão com a cultura organizacional pode ser menor, aumentando a rotatividade.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um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oferecer algo que ninguém mais faz da mesma maneira—seja como profissional, empresa ou até mesmo na vida pessoal. Aqui estão alguns caminhos para se destacar: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Desenvolva Expertise em um Nicho Específico</w:t>
      </w:r>
    </w:p>
    <w:p w:rsidR="006030A5" w:rsidRPr="006030A5" w:rsidRDefault="006030A5" w:rsidP="00603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Torne-se referência em um setor pouco explorado ou em uma habilidade altamente valorizada.</w:t>
      </w:r>
    </w:p>
    <w:p w:rsidR="006030A5" w:rsidRPr="006030A5" w:rsidRDefault="006030A5" w:rsidP="00603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Aprenda profundamente sobre temas estratégicos como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Data, IA ou transformação digital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África Austral.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Segoe UI Symbol" w:eastAsia="Times New Roman" w:hAnsi="Segoe UI Symbol" w:cs="Segoe UI Symbol"/>
          <w:sz w:val="24"/>
          <w:szCs w:val="24"/>
          <w:lang w:eastAsia="pt-BR"/>
        </w:rPr>
        <w:t>🌍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Traga uma Visão Global e Adaptável</w:t>
      </w:r>
    </w:p>
    <w:p w:rsidR="006030A5" w:rsidRPr="006030A5" w:rsidRDefault="006030A5" w:rsidP="00603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mercados emergentes e tendências internacionais te torna mais competitivo.</w:t>
      </w:r>
    </w:p>
    <w:p w:rsidR="006030A5" w:rsidRPr="006030A5" w:rsidRDefault="006030A5" w:rsidP="00603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Fluência cultural e domínio de diferentes idiomas ajudam na expansão de oportunidades.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Segoe UI Symbol" w:eastAsia="Times New Roman" w:hAnsi="Segoe UI Symbol" w:cs="Segoe UI Symbol"/>
          <w:sz w:val="24"/>
          <w:szCs w:val="24"/>
          <w:lang w:eastAsia="pt-BR"/>
        </w:rPr>
        <w:t>🔍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 Dados e Tecnologia a seu Favor</w:t>
      </w:r>
    </w:p>
    <w:p w:rsidR="006030A5" w:rsidRPr="006030A5" w:rsidRDefault="006030A5" w:rsidP="00603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e profissionais que utilizam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 e inteligência de dados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tomam decisões mais estratégicas.</w:t>
      </w:r>
    </w:p>
    <w:p w:rsidR="006030A5" w:rsidRPr="006030A5" w:rsidRDefault="006030A5" w:rsidP="00603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domínio de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de automação e otimização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acelera processos e melhora eficiência.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Crie Soluções Inovadoras e </w:t>
      </w:r>
      <w:proofErr w:type="spellStart"/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Disruptivas</w:t>
      </w:r>
      <w:proofErr w:type="spellEnd"/>
    </w:p>
    <w:p w:rsidR="006030A5" w:rsidRPr="006030A5" w:rsidRDefault="006030A5" w:rsidP="00603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Enxergar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gaps e oportunidades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dos outros coloca você à frente.</w:t>
      </w:r>
    </w:p>
    <w:p w:rsidR="006030A5" w:rsidRPr="006030A5" w:rsidRDefault="006030A5" w:rsidP="00603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novos modelos de negócios, implemente mudanças e esteja sempre evoluindo.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Segoe UI Symbol" w:eastAsia="Times New Roman" w:hAnsi="Segoe UI Symbol" w:cs="Segoe UI Symbol"/>
          <w:sz w:val="24"/>
          <w:szCs w:val="24"/>
          <w:lang w:eastAsia="pt-BR"/>
        </w:rPr>
        <w:t>💬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Construa uma Marca Pessoal Forte</w:t>
      </w:r>
    </w:p>
    <w:p w:rsidR="006030A5" w:rsidRPr="006030A5" w:rsidRDefault="006030A5" w:rsidP="00603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Tenha presença digital impactante (</w:t>
      </w:r>
      <w:proofErr w:type="spellStart"/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, artigos, palestras).</w:t>
      </w:r>
    </w:p>
    <w:p w:rsidR="006030A5" w:rsidRPr="006030A5" w:rsidRDefault="006030A5" w:rsidP="00603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Compartilhe conhecimento e estabeleça credibilidade no setor em que atua.</w:t>
      </w:r>
    </w:p>
    <w:p w:rsidR="006030A5" w:rsidRPr="006030A5" w:rsidRDefault="006030A5" w:rsidP="0060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diferencial surge quando se combina </w:t>
      </w:r>
      <w:r w:rsidRPr="006030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conhecimento, inovação e percepção estratégica</w:t>
      </w:r>
      <w:r w:rsidRPr="006030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Quer discutir estratégias específicas para um mercado ou área de atuação? </w:t>
      </w:r>
      <w:r w:rsidRPr="006030A5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6030A5" w:rsidRPr="006030A5" w:rsidRDefault="006030A5" w:rsidP="006030A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A7F35" w:rsidRPr="006030A5" w:rsidRDefault="002A7F35" w:rsidP="006030A5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2A7F35" w:rsidRPr="00603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6B17"/>
    <w:multiLevelType w:val="multilevel"/>
    <w:tmpl w:val="233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586"/>
    <w:multiLevelType w:val="multilevel"/>
    <w:tmpl w:val="B7E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7F34"/>
    <w:multiLevelType w:val="multilevel"/>
    <w:tmpl w:val="6B0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41DC"/>
    <w:multiLevelType w:val="multilevel"/>
    <w:tmpl w:val="8B4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7244"/>
    <w:multiLevelType w:val="multilevel"/>
    <w:tmpl w:val="B3B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3620D"/>
    <w:multiLevelType w:val="multilevel"/>
    <w:tmpl w:val="B3D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65D67"/>
    <w:multiLevelType w:val="multilevel"/>
    <w:tmpl w:val="F1A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07517"/>
    <w:multiLevelType w:val="multilevel"/>
    <w:tmpl w:val="648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657F8"/>
    <w:multiLevelType w:val="multilevel"/>
    <w:tmpl w:val="0C9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D5334"/>
    <w:multiLevelType w:val="multilevel"/>
    <w:tmpl w:val="89D4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465DA"/>
    <w:multiLevelType w:val="multilevel"/>
    <w:tmpl w:val="4E6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67264"/>
    <w:multiLevelType w:val="multilevel"/>
    <w:tmpl w:val="918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F3F33"/>
    <w:multiLevelType w:val="multilevel"/>
    <w:tmpl w:val="9F1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F21E8"/>
    <w:multiLevelType w:val="multilevel"/>
    <w:tmpl w:val="0AE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6132"/>
    <w:multiLevelType w:val="multilevel"/>
    <w:tmpl w:val="F59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67D61"/>
    <w:multiLevelType w:val="multilevel"/>
    <w:tmpl w:val="77D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D3F1D"/>
    <w:multiLevelType w:val="multilevel"/>
    <w:tmpl w:val="D91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11C4B"/>
    <w:multiLevelType w:val="multilevel"/>
    <w:tmpl w:val="56D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46F65"/>
    <w:multiLevelType w:val="multilevel"/>
    <w:tmpl w:val="894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3"/>
  </w:num>
  <w:num w:numId="4">
    <w:abstractNumId w:val="2"/>
  </w:num>
  <w:num w:numId="5">
    <w:abstractNumId w:val="12"/>
  </w:num>
  <w:num w:numId="6">
    <w:abstractNumId w:val="8"/>
  </w:num>
  <w:num w:numId="7">
    <w:abstractNumId w:val="15"/>
  </w:num>
  <w:num w:numId="8">
    <w:abstractNumId w:val="10"/>
  </w:num>
  <w:num w:numId="9">
    <w:abstractNumId w:val="4"/>
  </w:num>
  <w:num w:numId="10">
    <w:abstractNumId w:val="18"/>
  </w:num>
  <w:num w:numId="11">
    <w:abstractNumId w:val="16"/>
  </w:num>
  <w:num w:numId="12">
    <w:abstractNumId w:val="0"/>
  </w:num>
  <w:num w:numId="13">
    <w:abstractNumId w:val="11"/>
  </w:num>
  <w:num w:numId="14">
    <w:abstractNumId w:val="14"/>
  </w:num>
  <w:num w:numId="15">
    <w:abstractNumId w:val="9"/>
  </w:num>
  <w:num w:numId="16">
    <w:abstractNumId w:val="6"/>
  </w:num>
  <w:num w:numId="17">
    <w:abstractNumId w:val="3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F35"/>
    <w:rsid w:val="002A7F35"/>
    <w:rsid w:val="002E0D8A"/>
    <w:rsid w:val="00522D37"/>
    <w:rsid w:val="0060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458AA-56D9-4F78-AA8C-B6CF6822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A7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A7F3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A7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7F35"/>
    <w:rPr>
      <w:b/>
      <w:bCs/>
    </w:rPr>
  </w:style>
  <w:style w:type="paragraph" w:styleId="PargrafodaLista">
    <w:name w:val="List Paragraph"/>
    <w:basedOn w:val="Normal"/>
    <w:uiPriority w:val="34"/>
    <w:qFormat/>
    <w:rsid w:val="002A7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5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2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0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9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3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5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9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5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9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0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2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8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2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6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0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6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60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83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3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4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1283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2025-05-03T15:10:00Z</dcterms:created>
  <dcterms:modified xsi:type="dcterms:W3CDTF">2025-06-01T13:24:00Z</dcterms:modified>
</cp:coreProperties>
</file>