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939" w:rsidRDefault="00581939">
      <w:bookmarkStart w:id="0" w:name="_GoBack"/>
      <w:bookmarkEnd w:id="0"/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Министерство науки и высшего образования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Российской Федерации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БЮДЖЕТНОЕ ОБРАЗОВАТЕЛЬНОЕ УЧРЕЖДЕНИЕ</w:t>
      </w:r>
    </w:p>
    <w:p w:rsidR="00581939" w:rsidRPr="00E5087C" w:rsidRDefault="00581939" w:rsidP="00581939">
      <w:pPr>
        <w:tabs>
          <w:tab w:val="left" w:pos="262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:rsidR="00581939" w:rsidRPr="00E5087C" w:rsidRDefault="00581939" w:rsidP="00581939">
      <w:pPr>
        <w:tabs>
          <w:tab w:val="left" w:pos="262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360" w:lineRule="auto"/>
        <w:ind w:left="-1134" w:firstLine="1134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«</w:t>
      </w:r>
      <w:r w:rsidRPr="00E5087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ВЯТСКИЙ ГОСУДАРСТВЕННЫЙ УНИВЕРСИТЕТ»</w:t>
      </w:r>
    </w:p>
    <w:p w:rsidR="00581939" w:rsidRPr="00E5087C" w:rsidRDefault="00581939" w:rsidP="0058193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="00FE4BD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компьютерных и физико-математических наук</w:t>
      </w: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="00FE4BD0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фундаментальной математики</w:t>
      </w: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Отчёт по дисциплине</w:t>
      </w:r>
    </w:p>
    <w:p w:rsidR="00581939" w:rsidRPr="00E5087C" w:rsidRDefault="00581939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FE4BD0">
        <w:rPr>
          <w:rFonts w:ascii="Times New Roman" w:eastAsia="Times New Roman" w:hAnsi="Times New Roman" w:cs="Times New Roman"/>
          <w:sz w:val="24"/>
          <w:szCs w:val="24"/>
          <w:lang w:eastAsia="ru-RU"/>
        </w:rPr>
        <w:t>Сетевое администрирование»</w:t>
      </w:r>
    </w:p>
    <w:p w:rsidR="00581939" w:rsidRDefault="00FE4BD0" w:rsidP="005819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Лабораторная </w:t>
      </w:r>
      <w:r w:rsidR="0058193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FE4BD0" w:rsidRPr="00FE4BD0" w:rsidRDefault="00FE4BD0" w:rsidP="00FE4BD0">
      <w:pPr>
        <w:spacing w:after="0"/>
        <w:ind w:left="-5"/>
        <w:jc w:val="center"/>
        <w:rPr>
          <w:rFonts w:ascii="Times New Roman" w:hAnsi="Times New Roman" w:cs="Times New Roman"/>
        </w:rPr>
      </w:pPr>
      <w:r w:rsidRPr="00FE4BD0">
        <w:rPr>
          <w:rFonts w:ascii="Times New Roman" w:hAnsi="Times New Roman" w:cs="Times New Roman"/>
        </w:rPr>
        <w:t>Анализ сетевых настроек и конфигурации</w:t>
      </w:r>
    </w:p>
    <w:p w:rsidR="00FE4BD0" w:rsidRPr="00FE4BD0" w:rsidRDefault="00FE4BD0" w:rsidP="00FE4BD0">
      <w:pPr>
        <w:spacing w:after="0"/>
        <w:ind w:left="-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</w:t>
      </w:r>
      <w:r w:rsidRPr="00FE4BD0">
        <w:rPr>
          <w:rFonts w:ascii="Times New Roman" w:hAnsi="Times New Roman" w:cs="Times New Roman"/>
        </w:rPr>
        <w:t>окальной вычислительной сети</w:t>
      </w:r>
    </w:p>
    <w:p w:rsidR="00581939" w:rsidRPr="00955B26" w:rsidRDefault="00581939" w:rsidP="00581939">
      <w:pPr>
        <w:pStyle w:val="Arial14pt"/>
        <w:ind w:firstLine="0"/>
        <w:jc w:val="center"/>
        <w:rPr>
          <w:rFonts w:ascii="Times New Roman" w:hAnsi="Times New Roman"/>
          <w:bCs/>
          <w:sz w:val="24"/>
          <w:szCs w:val="24"/>
        </w:rPr>
      </w:pPr>
    </w:p>
    <w:p w:rsidR="00581939" w:rsidRPr="00E5087C" w:rsidRDefault="00581939" w:rsidP="00581939">
      <w:pPr>
        <w:spacing w:after="4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4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1939" w:rsidRPr="00E5087C" w:rsidRDefault="00581939" w:rsidP="0058193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text" w:horzAnchor="page" w:tblpX="1003" w:tblpY="54"/>
        <w:tblW w:w="10642" w:type="dxa"/>
        <w:tblLook w:val="01E0" w:firstRow="1" w:lastRow="1" w:firstColumn="1" w:lastColumn="1" w:noHBand="0" w:noVBand="0"/>
      </w:tblPr>
      <w:tblGrid>
        <w:gridCol w:w="1768"/>
        <w:gridCol w:w="3788"/>
        <w:gridCol w:w="403"/>
        <w:gridCol w:w="1951"/>
        <w:gridCol w:w="265"/>
        <w:gridCol w:w="2467"/>
      </w:tblGrid>
      <w:tr w:rsidR="00581939" w:rsidRPr="00E5087C" w:rsidTr="00391168">
        <w:trPr>
          <w:trHeight w:val="372"/>
        </w:trPr>
        <w:tc>
          <w:tcPr>
            <w:tcW w:w="176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378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студент группы </w:t>
            </w:r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МКб</w:t>
            </w: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403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</w:t>
            </w:r>
          </w:p>
        </w:tc>
        <w:tc>
          <w:tcPr>
            <w:tcW w:w="265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67" w:type="dxa"/>
            <w:shd w:val="clear" w:color="auto" w:fill="auto"/>
          </w:tcPr>
          <w:p w:rsidR="00581939" w:rsidRPr="00E5087C" w:rsidRDefault="00FE4BD0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М.А. Заботин</w:t>
            </w:r>
          </w:p>
        </w:tc>
      </w:tr>
      <w:tr w:rsidR="00581939" w:rsidRPr="00E5087C" w:rsidTr="00391168">
        <w:trPr>
          <w:trHeight w:val="350"/>
        </w:trPr>
        <w:tc>
          <w:tcPr>
            <w:tcW w:w="176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8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3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5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67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81939" w:rsidRPr="00E5087C" w:rsidTr="00391168">
        <w:trPr>
          <w:trHeight w:val="372"/>
        </w:trPr>
        <w:tc>
          <w:tcPr>
            <w:tcW w:w="176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</w:t>
            </w:r>
          </w:p>
        </w:tc>
        <w:tc>
          <w:tcPr>
            <w:tcW w:w="3788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доцент кафедры РЭС</w:t>
            </w:r>
          </w:p>
        </w:tc>
        <w:tc>
          <w:tcPr>
            <w:tcW w:w="403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</w:t>
            </w:r>
          </w:p>
        </w:tc>
        <w:tc>
          <w:tcPr>
            <w:tcW w:w="265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67" w:type="dxa"/>
            <w:shd w:val="clear" w:color="auto" w:fill="auto"/>
          </w:tcPr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А.</w:t>
            </w:r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</w:t>
            </w:r>
            <w:r w:rsidRPr="00E508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FE4B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Мителев</w:t>
            </w:r>
            <w:proofErr w:type="spellEnd"/>
          </w:p>
          <w:p w:rsidR="00581939" w:rsidRPr="00E5087C" w:rsidRDefault="00581939" w:rsidP="00391168">
            <w:pPr>
              <w:tabs>
                <w:tab w:val="left" w:pos="0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581939" w:rsidRPr="00E5087C" w:rsidRDefault="00581939" w:rsidP="00581939">
      <w:pPr>
        <w:spacing w:after="12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120" w:line="24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Pr="00E5087C" w:rsidRDefault="00581939" w:rsidP="0058193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939" w:rsidRDefault="00581939" w:rsidP="0058193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087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p w:rsidR="00132353" w:rsidRPr="00EE635B" w:rsidRDefault="00132353"/>
    <w:p w:rsidR="00F44F29" w:rsidRDefault="00F44F29">
      <w:r>
        <w:t>Два сетевых подключения:</w:t>
      </w:r>
    </w:p>
    <w:p w:rsidR="00F44F29" w:rsidRDefault="00F44F29">
      <w:r>
        <w:rPr>
          <w:noProof/>
        </w:rPr>
        <w:drawing>
          <wp:inline distT="0" distB="0" distL="0" distR="0" wp14:anchorId="16CFE620" wp14:editId="0A393C2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29" w:rsidRDefault="00F44F29">
      <w:r>
        <w:rPr>
          <w:noProof/>
        </w:rPr>
        <w:drawing>
          <wp:inline distT="0" distB="0" distL="0" distR="0" wp14:anchorId="187359A0" wp14:editId="580F8FC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29" w:rsidRDefault="00F44F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A6020C" wp14:editId="367813C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29" w:rsidRDefault="00F44F29">
      <w:r>
        <w:t xml:space="preserve">Имя хоста: </w:t>
      </w:r>
      <w:r w:rsidRPr="00F44F29">
        <w:t>pc3-204a-12</w:t>
      </w:r>
    </w:p>
    <w:p w:rsidR="00F44F29" w:rsidRDefault="00F44F29">
      <w:r>
        <w:t xml:space="preserve">Доменное имя: </w:t>
      </w:r>
      <w:r w:rsidRPr="00F44F29">
        <w:t>pc3-204a-12.vyatsu.ru</w:t>
      </w:r>
    </w:p>
    <w:p w:rsidR="00F44F29" w:rsidRPr="00F44F29" w:rsidRDefault="00F44F29">
      <w:r>
        <w:t>Карта сети:</w:t>
      </w:r>
    </w:p>
    <w:p w:rsidR="00F44F29" w:rsidRDefault="00F44F29">
      <w:pPr>
        <w:rPr>
          <w:lang w:val="en-US"/>
        </w:rPr>
      </w:pPr>
      <w:r>
        <w:rPr>
          <w:noProof/>
        </w:rPr>
        <w:drawing>
          <wp:inline distT="0" distB="0" distL="0" distR="0" wp14:anchorId="61BECFB8" wp14:editId="5DDA547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29" w:rsidRDefault="00C404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35D795" wp14:editId="689066E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r>
        <w:t>На просмотр служб и клиентов не хватает прав:</w:t>
      </w:r>
    </w:p>
    <w:p w:rsidR="00C404DD" w:rsidRDefault="00C404DD">
      <w:r>
        <w:rPr>
          <w:noProof/>
        </w:rPr>
        <w:drawing>
          <wp:inline distT="0" distB="0" distL="0" distR="0" wp14:anchorId="1C7C2E48" wp14:editId="01BEF8B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r>
        <w:rPr>
          <w:noProof/>
        </w:rPr>
        <w:lastRenderedPageBreak/>
        <w:drawing>
          <wp:inline distT="0" distB="0" distL="0" distR="0" wp14:anchorId="7375FCE9" wp14:editId="0A2EA50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r>
        <w:t>Выдались сетевые подключения</w:t>
      </w:r>
    </w:p>
    <w:p w:rsidR="00C404DD" w:rsidRDefault="00C404DD">
      <w:pPr>
        <w:rPr>
          <w:lang w:val="en-US"/>
        </w:rPr>
      </w:pPr>
      <w:r>
        <w:rPr>
          <w:noProof/>
        </w:rPr>
        <w:drawing>
          <wp:inline distT="0" distB="0" distL="0" distR="0" wp14:anchorId="1C39D694" wp14:editId="4ECEF8F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r>
        <w:t>Выдалась полная информация о сетевых подключениях</w:t>
      </w:r>
    </w:p>
    <w:p w:rsidR="00C404DD" w:rsidRDefault="00C404DD">
      <w:r>
        <w:rPr>
          <w:noProof/>
        </w:rPr>
        <w:lastRenderedPageBreak/>
        <w:drawing>
          <wp:inline distT="0" distB="0" distL="0" distR="0" wp14:anchorId="4BA242D7" wp14:editId="499F4B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r>
        <w:t>Выдались все данные о подключениях в активной секции</w:t>
      </w:r>
    </w:p>
    <w:p w:rsidR="00C404DD" w:rsidRDefault="00C404DD">
      <w:pPr>
        <w:rPr>
          <w:lang w:val="en-US"/>
        </w:rPr>
      </w:pPr>
      <w:r>
        <w:rPr>
          <w:noProof/>
        </w:rPr>
        <w:drawing>
          <wp:inline distT="0" distB="0" distL="0" distR="0" wp14:anchorId="53CE1292" wp14:editId="47830E4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r>
        <w:t>Выдались все активные подключения</w:t>
      </w:r>
    </w:p>
    <w:p w:rsidR="00C404DD" w:rsidRDefault="00C404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352B76" wp14:editId="20FEB73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pPr>
        <w:rPr>
          <w:lang w:val="en-US"/>
        </w:rPr>
      </w:pPr>
      <w:r>
        <w:rPr>
          <w:noProof/>
        </w:rPr>
        <w:drawing>
          <wp:inline distT="0" distB="0" distL="0" distR="0" wp14:anchorId="402FD725" wp14:editId="45C4F75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Default="00C404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DAE97" wp14:editId="30C2D5F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D" w:rsidRPr="00C404DD" w:rsidRDefault="00C404DD">
      <w:r>
        <w:t>С</w:t>
      </w:r>
      <w:r w:rsidRPr="00C404DD">
        <w:t xml:space="preserve"> </w:t>
      </w:r>
      <w:r>
        <w:t>опциями</w:t>
      </w:r>
      <w:r w:rsidRPr="00C404DD">
        <w:t xml:space="preserve"> </w:t>
      </w:r>
      <w:r w:rsidRPr="00C404DD">
        <w:t>–</w:t>
      </w:r>
      <w:r w:rsidRPr="00C404DD">
        <w:rPr>
          <w:lang w:val="en-US"/>
        </w:rPr>
        <w:t>a</w:t>
      </w:r>
      <w:r w:rsidRPr="00C404DD">
        <w:t>, -</w:t>
      </w:r>
      <w:r w:rsidRPr="00C404DD">
        <w:rPr>
          <w:lang w:val="en-US"/>
        </w:rPr>
        <w:t>e</w:t>
      </w:r>
      <w:r w:rsidRPr="00C404DD">
        <w:t>, -</w:t>
      </w:r>
      <w:r w:rsidRPr="00C404DD">
        <w:rPr>
          <w:lang w:val="en-US"/>
        </w:rPr>
        <w:t>n</w:t>
      </w:r>
      <w:r w:rsidRPr="00C404DD">
        <w:t>, -</w:t>
      </w:r>
      <w:r w:rsidRPr="00C404DD">
        <w:rPr>
          <w:lang w:val="en-US"/>
        </w:rPr>
        <w:t>r</w:t>
      </w:r>
      <w:r w:rsidRPr="00C404DD">
        <w:t>, -</w:t>
      </w:r>
      <w:r w:rsidRPr="00C404DD">
        <w:rPr>
          <w:lang w:val="en-US"/>
        </w:rPr>
        <w:t>s</w:t>
      </w:r>
      <w:r w:rsidRPr="00C404DD">
        <w:t xml:space="preserve"> </w:t>
      </w:r>
      <w:r>
        <w:t xml:space="preserve">отобразились все подключения с портами прослушиваний </w:t>
      </w:r>
      <w:r w:rsidRPr="00C404DD">
        <w:t>(-</w:t>
      </w:r>
      <w:r>
        <w:rPr>
          <w:lang w:val="en-US"/>
        </w:rPr>
        <w:t>a</w:t>
      </w:r>
      <w:r w:rsidRPr="00C404DD">
        <w:t xml:space="preserve">), </w:t>
      </w:r>
      <w:r>
        <w:t xml:space="preserve">со статистикой </w:t>
      </w:r>
      <w:r>
        <w:rPr>
          <w:lang w:val="en-US"/>
        </w:rPr>
        <w:t>ethernet</w:t>
      </w:r>
      <w:r w:rsidRPr="00C404DD">
        <w:t xml:space="preserve"> (-</w:t>
      </w:r>
      <w:r>
        <w:rPr>
          <w:lang w:val="en-US"/>
        </w:rPr>
        <w:t>e</w:t>
      </w:r>
      <w:r w:rsidRPr="00C404DD">
        <w:t xml:space="preserve">), </w:t>
      </w:r>
      <w:r>
        <w:t xml:space="preserve">адреса и номера в числовом формате </w:t>
      </w:r>
      <w:r w:rsidRPr="00C404DD">
        <w:t>(-</w:t>
      </w:r>
      <w:r>
        <w:rPr>
          <w:lang w:val="en-US"/>
        </w:rPr>
        <w:t>n</w:t>
      </w:r>
      <w:r w:rsidRPr="00C404DD">
        <w:t xml:space="preserve">), </w:t>
      </w:r>
      <w:r>
        <w:t xml:space="preserve">с таблицей маршрутов </w:t>
      </w:r>
      <w:r w:rsidRPr="00C404DD">
        <w:t>(-</w:t>
      </w:r>
      <w:r>
        <w:rPr>
          <w:lang w:val="en-US"/>
        </w:rPr>
        <w:t>r</w:t>
      </w:r>
      <w:proofErr w:type="gramStart"/>
      <w:r w:rsidRPr="00C404DD">
        <w:t xml:space="preserve">),  </w:t>
      </w:r>
      <w:r>
        <w:t>со</w:t>
      </w:r>
      <w:proofErr w:type="gramEnd"/>
      <w:r>
        <w:t xml:space="preserve"> статистикой по протоколам </w:t>
      </w:r>
      <w:r w:rsidRPr="00C404DD">
        <w:t>(-</w:t>
      </w:r>
      <w:r>
        <w:rPr>
          <w:lang w:val="en-US"/>
        </w:rPr>
        <w:t>s</w:t>
      </w:r>
      <w:r w:rsidRPr="00C404DD">
        <w:t>)</w:t>
      </w:r>
    </w:p>
    <w:p w:rsidR="00C404DD" w:rsidRDefault="00132353">
      <w:r>
        <w:rPr>
          <w:noProof/>
        </w:rPr>
        <w:drawing>
          <wp:inline distT="0" distB="0" distL="0" distR="0" wp14:anchorId="6457D651" wp14:editId="106A365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53" w:rsidRDefault="00132353">
      <w:r>
        <w:t xml:space="preserve">Видимость в сети </w:t>
      </w:r>
      <w:r>
        <w:rPr>
          <w:lang w:val="en-US"/>
        </w:rPr>
        <w:t>google</w:t>
      </w:r>
      <w:r w:rsidRPr="00132353">
        <w:t>.</w:t>
      </w:r>
      <w:r>
        <w:rPr>
          <w:lang w:val="en-US"/>
        </w:rPr>
        <w:t>com</w:t>
      </w:r>
    </w:p>
    <w:p w:rsidR="00132353" w:rsidRDefault="001323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503CA0" wp14:editId="28D47C13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53" w:rsidRDefault="00132353">
      <w:pPr>
        <w:rPr>
          <w:lang w:val="en-US"/>
        </w:rPr>
      </w:pPr>
      <w:r>
        <w:rPr>
          <w:noProof/>
        </w:rPr>
        <w:drawing>
          <wp:inline distT="0" distB="0" distL="0" distR="0" wp14:anchorId="347555A5" wp14:editId="503AA115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53" w:rsidRPr="0001705B" w:rsidRDefault="00132353">
      <w:r>
        <w:rPr>
          <w:noProof/>
        </w:rPr>
        <w:lastRenderedPageBreak/>
        <w:drawing>
          <wp:inline distT="0" distB="0" distL="0" distR="0" wp14:anchorId="580C62F0" wp14:editId="55F513B2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53" w:rsidRDefault="00132353">
      <w:pPr>
        <w:rPr>
          <w:lang w:val="en-US"/>
        </w:rPr>
      </w:pPr>
    </w:p>
    <w:p w:rsidR="00132353" w:rsidRPr="00132353" w:rsidRDefault="00132353">
      <w:pPr>
        <w:rPr>
          <w:lang w:val="en-US"/>
        </w:rPr>
      </w:pPr>
    </w:p>
    <w:sectPr w:rsidR="00132353" w:rsidRPr="00132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29"/>
    <w:rsid w:val="0001705B"/>
    <w:rsid w:val="00132353"/>
    <w:rsid w:val="00455E8F"/>
    <w:rsid w:val="00581939"/>
    <w:rsid w:val="00C404DD"/>
    <w:rsid w:val="00EE635B"/>
    <w:rsid w:val="00F44F29"/>
    <w:rsid w:val="00F96A6F"/>
    <w:rsid w:val="00FE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9CAB6"/>
  <w15:chartTrackingRefBased/>
  <w15:docId w15:val="{9BBAA0A9-3134-42F7-B978-20FC8A18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ial14pt">
    <w:name w:val="Стиль Arial 14 pt не полужирный Черный по ширине Первая строка..."/>
    <w:basedOn w:val="a"/>
    <w:rsid w:val="00581939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720"/>
      <w:jc w:val="both"/>
    </w:pPr>
    <w:rPr>
      <w:rFonts w:ascii="Arial" w:eastAsia="Times New Roman" w:hAnsi="Arial" w:cs="Times New Roman"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38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Класс</cp:lastModifiedBy>
  <cp:revision>4</cp:revision>
  <dcterms:created xsi:type="dcterms:W3CDTF">2024-09-09T13:53:00Z</dcterms:created>
  <dcterms:modified xsi:type="dcterms:W3CDTF">2024-09-09T13:59:00Z</dcterms:modified>
</cp:coreProperties>
</file>