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ED4" w:rsidRPr="00AB3ED4" w:rsidRDefault="00AB3ED4" w:rsidP="00AB3ED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AB3ED4">
        <w:rPr>
          <w:rFonts w:eastAsia="Times New Roman" w:cstheme="minorHAnsi"/>
          <w:b/>
          <w:bCs/>
          <w:kern w:val="36"/>
          <w:sz w:val="48"/>
          <w:szCs w:val="48"/>
        </w:rPr>
        <w:t>DECODELABS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B3ED4">
        <w:rPr>
          <w:rFonts w:eastAsia="Times New Roman" w:cstheme="minorHAnsi"/>
          <w:b/>
          <w:bCs/>
          <w:sz w:val="36"/>
          <w:szCs w:val="36"/>
        </w:rPr>
        <w:t>Project 2: Exploratory Data Analysis (EDA)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E0453">
        <w:rPr>
          <w:rFonts w:eastAsia="Times New Roman" w:cstheme="minorHAnsi"/>
          <w:b/>
          <w:bCs/>
          <w:sz w:val="24"/>
          <w:szCs w:val="24"/>
        </w:rPr>
        <w:t>Data Analytics Int</w:t>
      </w:r>
      <w:r w:rsidR="007E0453" w:rsidRPr="007E0453">
        <w:rPr>
          <w:rFonts w:eastAsia="Times New Roman" w:cstheme="minorHAnsi"/>
          <w:b/>
          <w:bCs/>
          <w:sz w:val="24"/>
          <w:szCs w:val="24"/>
        </w:rPr>
        <w:t>ernship</w:t>
      </w:r>
    </w:p>
    <w:p w:rsidR="00AB3ED4" w:rsidRPr="00AB3ED4" w:rsidRDefault="00AB3ED4" w:rsidP="00720B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E0453">
        <w:rPr>
          <w:rFonts w:eastAsia="Times New Roman" w:cstheme="minorHAnsi"/>
          <w:b/>
          <w:bCs/>
          <w:sz w:val="24"/>
          <w:szCs w:val="24"/>
        </w:rPr>
        <w:t>Prepared by:</w:t>
      </w:r>
      <w:r w:rsidRPr="00AB3ED4">
        <w:rPr>
          <w:rFonts w:eastAsia="Times New Roman" w:cstheme="minorHAnsi"/>
          <w:sz w:val="24"/>
          <w:szCs w:val="24"/>
        </w:rPr>
        <w:t xml:space="preserve"> Farah Shaikh</w:t>
      </w:r>
      <w:r w:rsidRPr="00AB3ED4">
        <w:rPr>
          <w:rFonts w:eastAsia="Times New Roman" w:cstheme="minorHAnsi"/>
          <w:sz w:val="24"/>
          <w:szCs w:val="24"/>
        </w:rPr>
        <w:br/>
      </w:r>
      <w:r w:rsidRPr="007E0453">
        <w:rPr>
          <w:rFonts w:eastAsia="Times New Roman" w:cstheme="minorHAnsi"/>
          <w:b/>
          <w:bCs/>
          <w:sz w:val="24"/>
          <w:szCs w:val="24"/>
        </w:rPr>
        <w:t>Tools:</w:t>
      </w:r>
      <w:r w:rsidRPr="00AB3ED4">
        <w:rPr>
          <w:rFonts w:eastAsia="Times New Roman" w:cstheme="minorHAnsi"/>
          <w:sz w:val="24"/>
          <w:szCs w:val="24"/>
        </w:rPr>
        <w:t xml:space="preserve"> Python, Pandas, </w:t>
      </w:r>
      <w:proofErr w:type="spellStart"/>
      <w:r w:rsidRPr="00AB3ED4">
        <w:rPr>
          <w:rFonts w:eastAsia="Times New Roman" w:cstheme="minorHAnsi"/>
          <w:sz w:val="24"/>
          <w:szCs w:val="24"/>
        </w:rPr>
        <w:t>Matplotlib</w:t>
      </w:r>
      <w:proofErr w:type="spellEnd"/>
      <w:r w:rsidRPr="00AB3ED4">
        <w:rPr>
          <w:rFonts w:eastAsia="Times New Roman" w:cstheme="minorHAnsi"/>
          <w:sz w:val="24"/>
          <w:szCs w:val="24"/>
        </w:rPr>
        <w:br/>
      </w:r>
      <w:r w:rsidRPr="007E0453">
        <w:rPr>
          <w:rFonts w:eastAsia="Times New Roman" w:cstheme="minorHAnsi"/>
          <w:b/>
          <w:bCs/>
          <w:sz w:val="24"/>
          <w:szCs w:val="24"/>
        </w:rPr>
        <w:t>Dataset:</w:t>
      </w:r>
      <w:r w:rsidRPr="00AB3ED4">
        <w:rPr>
          <w:rFonts w:eastAsia="Times New Roman" w:cstheme="minorHAnsi"/>
          <w:sz w:val="24"/>
          <w:szCs w:val="24"/>
        </w:rPr>
        <w:t xml:space="preserve"> Cleaned dataset.xlsx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B3ED4">
        <w:rPr>
          <w:rFonts w:eastAsia="Times New Roman" w:cstheme="minorHAnsi"/>
          <w:b/>
          <w:bCs/>
          <w:sz w:val="36"/>
          <w:szCs w:val="36"/>
        </w:rPr>
        <w:t>1. Project Objectives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main objective of this project was to perform Exploratory Data Analysis (EDA) on a cleaned dataset to understand its structure, identify trends, detect potential outliers, and summarize important observations.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specific objectives were:</w:t>
      </w:r>
    </w:p>
    <w:p w:rsidR="00AB3ED4" w:rsidRPr="00AB3ED4" w:rsidRDefault="00AB3ED4" w:rsidP="00AB3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Inspect the dataset structure, column information, and missing values.</w:t>
      </w:r>
    </w:p>
    <w:p w:rsidR="00AB3ED4" w:rsidRPr="00AB3ED4" w:rsidRDefault="00AB3ED4" w:rsidP="00AB3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Calculate basic statistics, including mean, median, and count.</w:t>
      </w:r>
    </w:p>
    <w:p w:rsidR="00AB3ED4" w:rsidRPr="00AB3ED4" w:rsidRDefault="00AB3ED4" w:rsidP="00AB3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Analyze and visualize monthly total prices.</w:t>
      </w:r>
    </w:p>
    <w:p w:rsidR="00AB3ED4" w:rsidRPr="00AB3ED4" w:rsidRDefault="00AB3ED4" w:rsidP="00AB3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Identify potential outliers using the Interquartile Range (IQR) method.</w:t>
      </w:r>
    </w:p>
    <w:p w:rsidR="00AB3ED4" w:rsidRPr="00AB3ED4" w:rsidRDefault="00AB3ED4" w:rsidP="00AB3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Summarize key findings from the dataset.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B3ED4">
        <w:rPr>
          <w:rFonts w:eastAsia="Times New Roman" w:cstheme="minorHAnsi"/>
          <w:b/>
          <w:bCs/>
          <w:sz w:val="36"/>
          <w:szCs w:val="36"/>
        </w:rPr>
        <w:t>2. Tools and Technologies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following tools and libraries were used:</w:t>
      </w:r>
    </w:p>
    <w:p w:rsidR="00AB3ED4" w:rsidRPr="00AB3ED4" w:rsidRDefault="00AB3ED4" w:rsidP="00AB3E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E0453">
        <w:rPr>
          <w:rFonts w:eastAsia="Times New Roman" w:cstheme="minorHAnsi"/>
          <w:b/>
          <w:bCs/>
          <w:sz w:val="24"/>
          <w:szCs w:val="24"/>
        </w:rPr>
        <w:t>Python:</w:t>
      </w:r>
      <w:r w:rsidRPr="00AB3ED4">
        <w:rPr>
          <w:rFonts w:eastAsia="Times New Roman" w:cstheme="minorHAnsi"/>
          <w:sz w:val="24"/>
          <w:szCs w:val="24"/>
        </w:rPr>
        <w:t xml:space="preserve"> Used to perform data analysis.</w:t>
      </w:r>
    </w:p>
    <w:p w:rsidR="00AB3ED4" w:rsidRPr="00AB3ED4" w:rsidRDefault="00AB3ED4" w:rsidP="00AB3E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E0453">
        <w:rPr>
          <w:rFonts w:eastAsia="Times New Roman" w:cstheme="minorHAnsi"/>
          <w:b/>
          <w:bCs/>
          <w:sz w:val="24"/>
          <w:szCs w:val="24"/>
        </w:rPr>
        <w:t>Pandas:</w:t>
      </w:r>
      <w:r w:rsidRPr="00AB3ED4">
        <w:rPr>
          <w:rFonts w:eastAsia="Times New Roman" w:cstheme="minorHAnsi"/>
          <w:sz w:val="24"/>
          <w:szCs w:val="24"/>
        </w:rPr>
        <w:t xml:space="preserve"> Used for data loading, inspection, statistical calculations, grouping, and outlier detection.</w:t>
      </w:r>
    </w:p>
    <w:p w:rsidR="00AB3ED4" w:rsidRPr="00AB3ED4" w:rsidRDefault="00AB3ED4" w:rsidP="00AB3E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E0453">
        <w:rPr>
          <w:rFonts w:eastAsia="Times New Roman" w:cstheme="minorHAnsi"/>
          <w:b/>
          <w:bCs/>
          <w:sz w:val="24"/>
          <w:szCs w:val="24"/>
        </w:rPr>
        <w:t>Matplotlib</w:t>
      </w:r>
      <w:proofErr w:type="spellEnd"/>
      <w:r w:rsidRPr="007E0453">
        <w:rPr>
          <w:rFonts w:eastAsia="Times New Roman" w:cstheme="minorHAnsi"/>
          <w:b/>
          <w:bCs/>
          <w:sz w:val="24"/>
          <w:szCs w:val="24"/>
        </w:rPr>
        <w:t>:</w:t>
      </w:r>
      <w:r w:rsidRPr="00AB3ED4">
        <w:rPr>
          <w:rFonts w:eastAsia="Times New Roman" w:cstheme="minorHAnsi"/>
          <w:sz w:val="24"/>
          <w:szCs w:val="24"/>
        </w:rPr>
        <w:t xml:space="preserve"> Used to visualize monthly total price trends.</w:t>
      </w:r>
    </w:p>
    <w:p w:rsidR="00AB3ED4" w:rsidRPr="00AB3ED4" w:rsidRDefault="00AB3ED4" w:rsidP="00AB3E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E0453">
        <w:rPr>
          <w:rFonts w:eastAsia="Times New Roman" w:cstheme="minorHAnsi"/>
          <w:b/>
          <w:bCs/>
          <w:sz w:val="24"/>
          <w:szCs w:val="24"/>
        </w:rPr>
        <w:t>Microsoft Excel:</w:t>
      </w:r>
      <w:r w:rsidRPr="00AB3ED4">
        <w:rPr>
          <w:rFonts w:eastAsia="Times New Roman" w:cstheme="minorHAnsi"/>
          <w:sz w:val="24"/>
          <w:szCs w:val="24"/>
        </w:rPr>
        <w:t xml:space="preserve"> Used as the source format for the cleaned dataset.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B3ED4">
        <w:rPr>
          <w:rFonts w:eastAsia="Times New Roman" w:cstheme="minorHAnsi"/>
          <w:b/>
          <w:bCs/>
          <w:sz w:val="36"/>
          <w:szCs w:val="36"/>
        </w:rPr>
        <w:t>3. Dataset Overview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dataset contains 1,200 order records and 14 columns.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columns include: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B3ED4">
        <w:rPr>
          <w:rFonts w:eastAsia="Times New Roman" w:cstheme="minorHAnsi"/>
          <w:sz w:val="24"/>
          <w:szCs w:val="24"/>
        </w:rPr>
        <w:lastRenderedPageBreak/>
        <w:t>OrderID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Date, </w:t>
      </w:r>
      <w:proofErr w:type="spellStart"/>
      <w:r w:rsidRPr="00AB3ED4">
        <w:rPr>
          <w:rFonts w:eastAsia="Times New Roman" w:cstheme="minorHAnsi"/>
          <w:sz w:val="24"/>
          <w:szCs w:val="24"/>
        </w:rPr>
        <w:t>CustomerID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Product, Quantity, </w:t>
      </w:r>
      <w:proofErr w:type="spellStart"/>
      <w:r w:rsidRPr="00AB3ED4">
        <w:rPr>
          <w:rFonts w:eastAsia="Times New Roman" w:cstheme="minorHAnsi"/>
          <w:sz w:val="24"/>
          <w:szCs w:val="24"/>
        </w:rPr>
        <w:t>UnitPrice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B3ED4">
        <w:rPr>
          <w:rFonts w:eastAsia="Times New Roman" w:cstheme="minorHAnsi"/>
          <w:sz w:val="24"/>
          <w:szCs w:val="24"/>
        </w:rPr>
        <w:t>ShippingAddress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B3ED4">
        <w:rPr>
          <w:rFonts w:eastAsia="Times New Roman" w:cstheme="minorHAnsi"/>
          <w:sz w:val="24"/>
          <w:szCs w:val="24"/>
        </w:rPr>
        <w:t>PaymentMethod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B3ED4">
        <w:rPr>
          <w:rFonts w:eastAsia="Times New Roman" w:cstheme="minorHAnsi"/>
          <w:sz w:val="24"/>
          <w:szCs w:val="24"/>
        </w:rPr>
        <w:t>OrderStatus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B3ED4">
        <w:rPr>
          <w:rFonts w:eastAsia="Times New Roman" w:cstheme="minorHAnsi"/>
          <w:sz w:val="24"/>
          <w:szCs w:val="24"/>
        </w:rPr>
        <w:t>TrackingNumber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B3ED4">
        <w:rPr>
          <w:rFonts w:eastAsia="Times New Roman" w:cstheme="minorHAnsi"/>
          <w:sz w:val="24"/>
          <w:szCs w:val="24"/>
        </w:rPr>
        <w:t>ItemsInCart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B3ED4">
        <w:rPr>
          <w:rFonts w:eastAsia="Times New Roman" w:cstheme="minorHAnsi"/>
          <w:sz w:val="24"/>
          <w:szCs w:val="24"/>
        </w:rPr>
        <w:t>CouponCode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AB3ED4">
        <w:rPr>
          <w:rFonts w:eastAsia="Times New Roman" w:cstheme="minorHAnsi"/>
          <w:sz w:val="24"/>
          <w:szCs w:val="24"/>
        </w:rPr>
        <w:t>ReferralSource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AB3ED4">
        <w:rPr>
          <w:rFonts w:eastAsia="Times New Roman" w:cstheme="minorHAnsi"/>
          <w:sz w:val="24"/>
          <w:szCs w:val="24"/>
        </w:rPr>
        <w:t>TotalPrice</w:t>
      </w:r>
      <w:proofErr w:type="spellEnd"/>
      <w:r w:rsidRPr="00AB3ED4">
        <w:rPr>
          <w:rFonts w:eastAsia="Times New Roman" w:cstheme="minorHAnsi"/>
          <w:sz w:val="24"/>
          <w:szCs w:val="24"/>
        </w:rPr>
        <w:t>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B3ED4">
        <w:rPr>
          <w:rFonts w:eastAsia="Times New Roman" w:cstheme="minorHAnsi"/>
          <w:b/>
          <w:bCs/>
          <w:sz w:val="27"/>
          <w:szCs w:val="27"/>
        </w:rPr>
        <w:t>3.1 Data Quality Summary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initial dataset inspection produced the following results:</w:t>
      </w:r>
    </w:p>
    <w:p w:rsidR="00AB3ED4" w:rsidRPr="00AB3ED4" w:rsidRDefault="00AB3ED4" w:rsidP="00AB3E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Total records: 1,200</w:t>
      </w:r>
    </w:p>
    <w:p w:rsidR="00AB3ED4" w:rsidRPr="00AB3ED4" w:rsidRDefault="00AB3ED4" w:rsidP="00AB3E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Total columns: 14</w:t>
      </w:r>
    </w:p>
    <w:p w:rsidR="00AB3ED4" w:rsidRPr="00AB3ED4" w:rsidRDefault="00AB3ED4" w:rsidP="00AB3E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Missing values: 0</w:t>
      </w:r>
    </w:p>
    <w:p w:rsidR="00AB3ED4" w:rsidRPr="00AB3ED4" w:rsidRDefault="00AB3ED4" w:rsidP="00AB3E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Numerical columns analyzed: Quantity, </w:t>
      </w:r>
      <w:proofErr w:type="spellStart"/>
      <w:r w:rsidRPr="00AB3ED4">
        <w:rPr>
          <w:rFonts w:eastAsia="Times New Roman" w:cstheme="minorHAnsi"/>
          <w:sz w:val="24"/>
          <w:szCs w:val="24"/>
        </w:rPr>
        <w:t>UnitPrice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AB3ED4">
        <w:rPr>
          <w:rFonts w:eastAsia="Times New Roman" w:cstheme="minorHAnsi"/>
          <w:sz w:val="24"/>
          <w:szCs w:val="24"/>
        </w:rPr>
        <w:t>TotalPrice</w:t>
      </w:r>
      <w:proofErr w:type="spellEnd"/>
    </w:p>
    <w:p w:rsidR="00AB3ED4" w:rsidRPr="00AB3ED4" w:rsidRDefault="00AB3ED4" w:rsidP="00AB3E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Date column: Converted to </w:t>
      </w:r>
      <w:proofErr w:type="spellStart"/>
      <w:r w:rsidRPr="00AB3ED4">
        <w:rPr>
          <w:rFonts w:eastAsia="Times New Roman" w:cstheme="minorHAnsi"/>
          <w:sz w:val="24"/>
          <w:szCs w:val="24"/>
        </w:rPr>
        <w:t>datetime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 format for trend analysis.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inspection confirmed that all 14 columns contained 1,200 non-null values.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B3ED4">
        <w:rPr>
          <w:rFonts w:eastAsia="Times New Roman" w:cstheme="minorHAnsi"/>
          <w:b/>
          <w:bCs/>
          <w:sz w:val="36"/>
          <w:szCs w:val="36"/>
        </w:rPr>
        <w:t>4. Methodology and Analysis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B3ED4">
        <w:rPr>
          <w:rFonts w:eastAsia="Times New Roman" w:cstheme="minorHAnsi"/>
          <w:b/>
          <w:bCs/>
          <w:sz w:val="27"/>
          <w:szCs w:val="27"/>
        </w:rPr>
        <w:t>4.1 Data Inspection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The Excel dataset was loaded into Python using the </w:t>
      </w:r>
      <w:proofErr w:type="spellStart"/>
      <w:proofErr w:type="gramStart"/>
      <w:r w:rsidRPr="007E0453">
        <w:rPr>
          <w:rFonts w:eastAsia="Times New Roman" w:cstheme="minorHAnsi"/>
          <w:sz w:val="20"/>
          <w:szCs w:val="20"/>
        </w:rPr>
        <w:t>pd.read</w:t>
      </w:r>
      <w:proofErr w:type="gramEnd"/>
      <w:r w:rsidRPr="007E0453">
        <w:rPr>
          <w:rFonts w:eastAsia="Times New Roman" w:cstheme="minorHAnsi"/>
          <w:sz w:val="20"/>
          <w:szCs w:val="20"/>
        </w:rPr>
        <w:t>_excel</w:t>
      </w:r>
      <w:proofErr w:type="spellEnd"/>
      <w:r w:rsidRPr="007E0453">
        <w:rPr>
          <w:rFonts w:eastAsia="Times New Roman" w:cstheme="minorHAnsi"/>
          <w:sz w:val="20"/>
          <w:szCs w:val="20"/>
        </w:rPr>
        <w:t>()</w:t>
      </w:r>
      <w:r w:rsidRPr="00AB3ED4">
        <w:rPr>
          <w:rFonts w:eastAsia="Times New Roman" w:cstheme="minorHAnsi"/>
          <w:sz w:val="24"/>
          <w:szCs w:val="24"/>
        </w:rPr>
        <w:t xml:space="preserve"> function.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following Pandas methods were used:</w:t>
      </w:r>
    </w:p>
    <w:p w:rsidR="00AB3ED4" w:rsidRPr="00AB3ED4" w:rsidRDefault="00AB3ED4" w:rsidP="00AB3E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E0453">
        <w:rPr>
          <w:rFonts w:eastAsia="Times New Roman" w:cstheme="minorHAnsi"/>
          <w:sz w:val="20"/>
          <w:szCs w:val="20"/>
        </w:rPr>
        <w:t>head(</w:t>
      </w:r>
      <w:proofErr w:type="gramEnd"/>
      <w:r w:rsidRPr="007E0453">
        <w:rPr>
          <w:rFonts w:eastAsia="Times New Roman" w:cstheme="minorHAnsi"/>
          <w:sz w:val="20"/>
          <w:szCs w:val="20"/>
        </w:rPr>
        <w:t>)</w:t>
      </w:r>
      <w:r w:rsidRPr="00AB3ED4">
        <w:rPr>
          <w:rFonts w:eastAsia="Times New Roman" w:cstheme="minorHAnsi"/>
          <w:sz w:val="24"/>
          <w:szCs w:val="24"/>
        </w:rPr>
        <w:t xml:space="preserve"> displays the first five rows.</w:t>
      </w:r>
    </w:p>
    <w:p w:rsidR="00AB3ED4" w:rsidRPr="00AB3ED4" w:rsidRDefault="00AB3ED4" w:rsidP="00AB3E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E0453">
        <w:rPr>
          <w:rFonts w:eastAsia="Times New Roman" w:cstheme="minorHAnsi"/>
          <w:sz w:val="20"/>
          <w:szCs w:val="20"/>
        </w:rPr>
        <w:t>shape</w:t>
      </w:r>
      <w:r w:rsidRPr="00AB3ED4">
        <w:rPr>
          <w:rFonts w:eastAsia="Times New Roman" w:cstheme="minorHAnsi"/>
          <w:sz w:val="24"/>
          <w:szCs w:val="24"/>
        </w:rPr>
        <w:t xml:space="preserve"> returns the number of rows and columns.</w:t>
      </w:r>
    </w:p>
    <w:p w:rsidR="00AB3ED4" w:rsidRPr="00AB3ED4" w:rsidRDefault="00AB3ED4" w:rsidP="00AB3E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E0453">
        <w:rPr>
          <w:rFonts w:eastAsia="Times New Roman" w:cstheme="minorHAnsi"/>
          <w:sz w:val="20"/>
          <w:szCs w:val="20"/>
        </w:rPr>
        <w:t>info(</w:t>
      </w:r>
      <w:proofErr w:type="gramEnd"/>
      <w:r w:rsidRPr="007E0453">
        <w:rPr>
          <w:rFonts w:eastAsia="Times New Roman" w:cstheme="minorHAnsi"/>
          <w:sz w:val="20"/>
          <w:szCs w:val="20"/>
        </w:rPr>
        <w:t>)</w:t>
      </w:r>
      <w:r w:rsidRPr="00AB3ED4">
        <w:rPr>
          <w:rFonts w:eastAsia="Times New Roman" w:cstheme="minorHAnsi"/>
          <w:sz w:val="24"/>
          <w:szCs w:val="24"/>
        </w:rPr>
        <w:t xml:space="preserve"> provides column data types and non-null counts.</w:t>
      </w:r>
    </w:p>
    <w:p w:rsidR="00AB3ED4" w:rsidRPr="00AB3ED4" w:rsidRDefault="00AB3ED4" w:rsidP="00AB3E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E0453">
        <w:rPr>
          <w:rFonts w:eastAsia="Times New Roman" w:cstheme="minorHAnsi"/>
          <w:sz w:val="20"/>
          <w:szCs w:val="20"/>
        </w:rPr>
        <w:t>isnull</w:t>
      </w:r>
      <w:proofErr w:type="spellEnd"/>
      <w:r w:rsidRPr="007E0453">
        <w:rPr>
          <w:rFonts w:eastAsia="Times New Roman" w:cstheme="minorHAnsi"/>
          <w:sz w:val="20"/>
          <w:szCs w:val="20"/>
        </w:rPr>
        <w:t>(</w:t>
      </w:r>
      <w:proofErr w:type="gramStart"/>
      <w:r w:rsidRPr="007E0453">
        <w:rPr>
          <w:rFonts w:eastAsia="Times New Roman" w:cstheme="minorHAnsi"/>
          <w:sz w:val="20"/>
          <w:szCs w:val="20"/>
        </w:rPr>
        <w:t>).sum</w:t>
      </w:r>
      <w:proofErr w:type="gramEnd"/>
      <w:r w:rsidRPr="007E0453">
        <w:rPr>
          <w:rFonts w:eastAsia="Times New Roman" w:cstheme="minorHAnsi"/>
          <w:sz w:val="20"/>
          <w:szCs w:val="20"/>
        </w:rPr>
        <w:t>()</w:t>
      </w:r>
      <w:r w:rsidRPr="00AB3ED4">
        <w:rPr>
          <w:rFonts w:eastAsia="Times New Roman" w:cstheme="minorHAnsi"/>
          <w:sz w:val="24"/>
          <w:szCs w:val="24"/>
        </w:rPr>
        <w:t xml:space="preserve"> identifies missing values in each column.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inspection confirmed that the dataset contained 1,200 records, 14 columns, and no missing values.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B3ED4">
        <w:rPr>
          <w:rFonts w:eastAsia="Times New Roman" w:cstheme="minorHAnsi"/>
          <w:b/>
          <w:bCs/>
          <w:sz w:val="27"/>
          <w:szCs w:val="27"/>
        </w:rPr>
        <w:t>4.2 Descriptive Statistical Analysis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Basic statistics were calculated for Quantity, </w:t>
      </w:r>
      <w:proofErr w:type="spellStart"/>
      <w:r w:rsidRPr="00AB3ED4">
        <w:rPr>
          <w:rFonts w:eastAsia="Times New Roman" w:cstheme="minorHAnsi"/>
          <w:sz w:val="24"/>
          <w:szCs w:val="24"/>
        </w:rPr>
        <w:t>UnitPrice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AB3ED4">
        <w:rPr>
          <w:rFonts w:eastAsia="Times New Roman" w:cstheme="minorHAnsi"/>
          <w:sz w:val="24"/>
          <w:szCs w:val="24"/>
        </w:rPr>
        <w:t>TotalPrice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 using the mean, median, and count functions.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931"/>
        <w:gridCol w:w="871"/>
        <w:gridCol w:w="692"/>
      </w:tblGrid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B3ED4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B3ED4">
              <w:rPr>
                <w:rFonts w:eastAsia="Times New Roman" w:cstheme="minorHAnsi"/>
                <w:b/>
                <w:bCs/>
                <w:sz w:val="24"/>
                <w:szCs w:val="24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B3ED4">
              <w:rPr>
                <w:rFonts w:eastAsia="Times New Roman" w:cstheme="minorHAnsi"/>
                <w:b/>
                <w:bCs/>
                <w:sz w:val="24"/>
                <w:szCs w:val="24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B3ED4">
              <w:rPr>
                <w:rFonts w:eastAsia="Times New Roman" w:cstheme="minorHAnsi"/>
                <w:b/>
                <w:bCs/>
                <w:sz w:val="24"/>
                <w:szCs w:val="24"/>
              </w:rPr>
              <w:t>Count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2.95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3.00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1,200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B3ED4">
              <w:rPr>
                <w:rFonts w:eastAsia="Times New Roman" w:cstheme="minorHAnsi"/>
                <w:sz w:val="24"/>
                <w:szCs w:val="24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356.41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364.21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1,200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B3ED4">
              <w:rPr>
                <w:rFonts w:eastAsia="Times New Roman" w:cstheme="minorHAnsi"/>
                <w:sz w:val="24"/>
                <w:szCs w:val="24"/>
              </w:rPr>
              <w:t>TotalPrice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1,053.97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823.615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1,200</w:t>
            </w:r>
          </w:p>
        </w:tc>
      </w:tr>
    </w:tbl>
    <w:p w:rsidR="00720B56" w:rsidRDefault="00720B56" w:rsidP="00AB3ED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E0453">
        <w:rPr>
          <w:rFonts w:eastAsia="Times New Roman" w:cstheme="minorHAnsi"/>
          <w:b/>
          <w:bCs/>
          <w:sz w:val="24"/>
          <w:szCs w:val="24"/>
        </w:rPr>
        <w:t>Key observations:</w:t>
      </w:r>
    </w:p>
    <w:p w:rsidR="00AB3ED4" w:rsidRPr="00AB3ED4" w:rsidRDefault="00AB3ED4" w:rsidP="00AB3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average quantity per order was approximately 2.95 units.</w:t>
      </w:r>
    </w:p>
    <w:p w:rsidR="00AB3ED4" w:rsidRPr="00AB3ED4" w:rsidRDefault="00AB3ED4" w:rsidP="00AB3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median quantity was 3 units.</w:t>
      </w:r>
    </w:p>
    <w:p w:rsidR="00AB3ED4" w:rsidRPr="00AB3ED4" w:rsidRDefault="00AB3ED4" w:rsidP="00AB3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average unit price was approximately 356.41.</w:t>
      </w:r>
    </w:p>
    <w:p w:rsidR="00AB3ED4" w:rsidRPr="00AB3ED4" w:rsidRDefault="00AB3ED4" w:rsidP="00AB3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average total price per order was approximately 1,053.97.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These statistics provide an overview of the numerical characteristics of the dataset.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B3ED4">
        <w:rPr>
          <w:rFonts w:eastAsia="Times New Roman" w:cstheme="minorHAnsi"/>
          <w:b/>
          <w:bCs/>
          <w:sz w:val="27"/>
          <w:szCs w:val="27"/>
        </w:rPr>
        <w:t>4.3 Monthly Trend Analysis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The Date column was converted into </w:t>
      </w:r>
      <w:proofErr w:type="spellStart"/>
      <w:r w:rsidRPr="00AB3ED4">
        <w:rPr>
          <w:rFonts w:eastAsia="Times New Roman" w:cstheme="minorHAnsi"/>
          <w:sz w:val="24"/>
          <w:szCs w:val="24"/>
        </w:rPr>
        <w:t>datetime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 format using </w:t>
      </w:r>
      <w:proofErr w:type="spellStart"/>
      <w:r w:rsidRPr="007E0453">
        <w:rPr>
          <w:rFonts w:eastAsia="Times New Roman" w:cstheme="minorHAnsi"/>
          <w:sz w:val="20"/>
          <w:szCs w:val="20"/>
        </w:rPr>
        <w:t>pd.to_</w:t>
      </w:r>
      <w:proofErr w:type="gramStart"/>
      <w:r w:rsidRPr="007E0453">
        <w:rPr>
          <w:rFonts w:eastAsia="Times New Roman" w:cstheme="minorHAnsi"/>
          <w:sz w:val="20"/>
          <w:szCs w:val="20"/>
        </w:rPr>
        <w:t>datetime</w:t>
      </w:r>
      <w:proofErr w:type="spellEnd"/>
      <w:r w:rsidRPr="007E0453">
        <w:rPr>
          <w:rFonts w:eastAsia="Times New Roman" w:cstheme="minorHAnsi"/>
          <w:sz w:val="20"/>
          <w:szCs w:val="20"/>
        </w:rPr>
        <w:t>(</w:t>
      </w:r>
      <w:proofErr w:type="gramEnd"/>
      <w:r w:rsidRPr="007E0453">
        <w:rPr>
          <w:rFonts w:eastAsia="Times New Roman" w:cstheme="minorHAnsi"/>
          <w:sz w:val="20"/>
          <w:szCs w:val="20"/>
        </w:rPr>
        <w:t>)</w:t>
      </w:r>
      <w:r w:rsidRPr="00AB3ED4">
        <w:rPr>
          <w:rFonts w:eastAsia="Times New Roman" w:cstheme="minorHAnsi"/>
          <w:sz w:val="24"/>
          <w:szCs w:val="24"/>
        </w:rPr>
        <w:t>. Rows with missing or invalid dates were excluded from the trend calculation.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The dates were grouped into monthly periods, and the sum of </w:t>
      </w:r>
      <w:proofErr w:type="spellStart"/>
      <w:r w:rsidRPr="00AB3ED4">
        <w:rPr>
          <w:rFonts w:eastAsia="Times New Roman" w:cstheme="minorHAnsi"/>
          <w:sz w:val="24"/>
          <w:szCs w:val="24"/>
        </w:rPr>
        <w:t>TotalPrice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 was calculated for each month using Pandas </w:t>
      </w:r>
      <w:proofErr w:type="spellStart"/>
      <w:proofErr w:type="gramStart"/>
      <w:r w:rsidRPr="007E0453">
        <w:rPr>
          <w:rFonts w:eastAsia="Times New Roman" w:cstheme="minorHAnsi"/>
          <w:sz w:val="20"/>
          <w:szCs w:val="20"/>
        </w:rPr>
        <w:t>groupby</w:t>
      </w:r>
      <w:proofErr w:type="spellEnd"/>
      <w:r w:rsidRPr="007E0453">
        <w:rPr>
          <w:rFonts w:eastAsia="Times New Roman" w:cstheme="minorHAnsi"/>
          <w:sz w:val="20"/>
          <w:szCs w:val="20"/>
        </w:rPr>
        <w:t>(</w:t>
      </w:r>
      <w:proofErr w:type="gramEnd"/>
      <w:r w:rsidRPr="007E0453">
        <w:rPr>
          <w:rFonts w:eastAsia="Times New Roman" w:cstheme="minorHAnsi"/>
          <w:sz w:val="20"/>
          <w:szCs w:val="20"/>
        </w:rPr>
        <w:t>)</w:t>
      </w:r>
      <w:r w:rsidRPr="00AB3ED4">
        <w:rPr>
          <w:rFonts w:eastAsia="Times New Roman" w:cstheme="minorHAnsi"/>
          <w:sz w:val="24"/>
          <w:szCs w:val="24"/>
        </w:rPr>
        <w:t xml:space="preserve"> and </w:t>
      </w:r>
      <w:r w:rsidRPr="007E0453">
        <w:rPr>
          <w:rFonts w:eastAsia="Times New Roman" w:cstheme="minorHAnsi"/>
          <w:sz w:val="20"/>
          <w:szCs w:val="20"/>
        </w:rPr>
        <w:t>sum()</w:t>
      </w:r>
      <w:r w:rsidRPr="00AB3ED4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AB3ED4">
        <w:rPr>
          <w:rFonts w:eastAsia="Times New Roman" w:cstheme="minorHAnsi"/>
          <w:sz w:val="24"/>
          <w:szCs w:val="24"/>
        </w:rPr>
        <w:t>Matplotlib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 was then used to create a line graph showing changes in monthly total prices.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E0453">
        <w:rPr>
          <w:rFonts w:eastAsia="Times New Roman" w:cstheme="minorHAnsi"/>
          <w:b/>
          <w:bCs/>
          <w:sz w:val="24"/>
          <w:szCs w:val="24"/>
        </w:rPr>
        <w:t>Analysis period:</w:t>
      </w:r>
      <w:r w:rsidRPr="00AB3ED4">
        <w:rPr>
          <w:rFonts w:eastAsia="Times New Roman" w:cstheme="minorHAnsi"/>
          <w:sz w:val="24"/>
          <w:szCs w:val="24"/>
        </w:rPr>
        <w:t xml:space="preserve"> January 2023 – June 2025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E0453">
        <w:rPr>
          <w:rFonts w:eastAsia="Times New Roman" w:cstheme="minorHAnsi"/>
          <w:b/>
          <w:bCs/>
          <w:sz w:val="24"/>
          <w:szCs w:val="24"/>
        </w:rPr>
        <w:t>Key findings:</w:t>
      </w:r>
    </w:p>
    <w:p w:rsidR="00AB3ED4" w:rsidRPr="00AB3ED4" w:rsidRDefault="00AB3ED4" w:rsidP="00AB3E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Highest monthly total price: June 2024 — 68,068.54</w:t>
      </w:r>
    </w:p>
    <w:p w:rsidR="00EF1441" w:rsidRPr="00AB3ED4" w:rsidRDefault="00AB3ED4" w:rsidP="00EF14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Lowest monthly total price: April 2023 — 27,751.71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monthly trend shows fluctuations in total prices throughout the analysis period. June 2024 recorded the highest monthly total, while April 2023 recorded the lowest.</w:t>
      </w:r>
    </w:p>
    <w:p w:rsidR="00AB3ED4" w:rsidRPr="00AB3ED4" w:rsidRDefault="007E0453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E0453">
        <w:rPr>
          <w:rFonts w:eastAsia="Times New Roman" w:cstheme="minorHAnsi"/>
          <w:i/>
          <w:iCs/>
          <w:sz w:val="24"/>
          <w:szCs w:val="24"/>
        </w:rPr>
        <w:drawing>
          <wp:inline distT="0" distB="0" distL="0" distR="0" wp14:anchorId="638F3CE2" wp14:editId="244F294C">
            <wp:extent cx="6665368" cy="26974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0453" cy="270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ED4" w:rsidRPr="007E0453">
        <w:rPr>
          <w:rFonts w:eastAsia="Times New Roman" w:cstheme="minorHAnsi"/>
          <w:i/>
          <w:iCs/>
          <w:sz w:val="24"/>
          <w:szCs w:val="24"/>
        </w:rPr>
        <w:t>Figure 1: Monthly Total Price Trend (January 2023 – June 2025)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AB3ED4">
        <w:rPr>
          <w:rFonts w:eastAsia="Times New Roman" w:cstheme="minorHAnsi"/>
          <w:b/>
          <w:bCs/>
          <w:sz w:val="27"/>
          <w:szCs w:val="27"/>
        </w:rPr>
        <w:t>4.4 Outlier Detection Using the IQR Method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The Interquartile Range (IQR) method was used to identify potential outliers in Quantity, </w:t>
      </w:r>
      <w:proofErr w:type="spellStart"/>
      <w:r w:rsidRPr="00AB3ED4">
        <w:rPr>
          <w:rFonts w:eastAsia="Times New Roman" w:cstheme="minorHAnsi"/>
          <w:sz w:val="24"/>
          <w:szCs w:val="24"/>
        </w:rPr>
        <w:t>UnitPrice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AB3ED4">
        <w:rPr>
          <w:rFonts w:eastAsia="Times New Roman" w:cstheme="minorHAnsi"/>
          <w:sz w:val="24"/>
          <w:szCs w:val="24"/>
        </w:rPr>
        <w:t>TotalPrice</w:t>
      </w:r>
      <w:proofErr w:type="spellEnd"/>
      <w:r w:rsidRPr="00AB3ED4">
        <w:rPr>
          <w:rFonts w:eastAsia="Times New Roman" w:cstheme="minorHAnsi"/>
          <w:sz w:val="24"/>
          <w:szCs w:val="24"/>
        </w:rPr>
        <w:t>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following formulas were applied:</w:t>
      </w:r>
    </w:p>
    <w:p w:rsidR="00AB3ED4" w:rsidRPr="00AB3ED4" w:rsidRDefault="00AB3ED4" w:rsidP="00AB3E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IQR = Q3 − Q1</w:t>
      </w:r>
    </w:p>
    <w:p w:rsidR="00AB3ED4" w:rsidRPr="00AB3ED4" w:rsidRDefault="00AB3ED4" w:rsidP="00AB3E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Lower Limit = Q1 − 1.5 × IQR</w:t>
      </w:r>
    </w:p>
    <w:p w:rsidR="00AB3ED4" w:rsidRPr="00AB3ED4" w:rsidRDefault="00AB3ED4" w:rsidP="00AB3ED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Upper Limit = Q3 + 1.5 × IQR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Values below the lower limit or above the upper limit were classified as potential outliers.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993"/>
        <w:gridCol w:w="1052"/>
        <w:gridCol w:w="1052"/>
        <w:gridCol w:w="1853"/>
      </w:tblGrid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B3ED4">
              <w:rPr>
                <w:rFonts w:eastAsia="Times New Roman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B3ED4">
              <w:rPr>
                <w:rFonts w:eastAsia="Times New Roman" w:cstheme="minorHAnsi"/>
                <w:b/>
                <w:bCs/>
                <w:sz w:val="24"/>
                <w:szCs w:val="24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B3ED4">
              <w:rPr>
                <w:rFonts w:eastAsia="Times New Roman" w:cstheme="minorHAnsi"/>
                <w:b/>
                <w:bCs/>
                <w:sz w:val="24"/>
                <w:szCs w:val="24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B3ED4">
              <w:rPr>
                <w:rFonts w:eastAsia="Times New Roman" w:cstheme="minorHAnsi"/>
                <w:b/>
                <w:bCs/>
                <w:sz w:val="24"/>
                <w:szCs w:val="24"/>
              </w:rPr>
              <w:t>IQR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B3ED4">
              <w:rPr>
                <w:rFonts w:eastAsia="Times New Roman" w:cstheme="minorHAnsi"/>
                <w:b/>
                <w:bCs/>
                <w:sz w:val="24"/>
                <w:szCs w:val="24"/>
              </w:rPr>
              <w:t>Potential Outliers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B3ED4">
              <w:rPr>
                <w:rFonts w:eastAsia="Times New Roman" w:cstheme="minorHAnsi"/>
                <w:sz w:val="24"/>
                <w:szCs w:val="24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186.0625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521.57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335.5075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0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B3ED4">
              <w:rPr>
                <w:rFonts w:eastAsia="Times New Roman" w:cstheme="minorHAnsi"/>
                <w:sz w:val="24"/>
                <w:szCs w:val="24"/>
              </w:rPr>
              <w:t>TotalPrice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410.52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1,578.475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1,167.955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8</w:t>
            </w:r>
          </w:p>
        </w:tc>
      </w:tr>
    </w:tbl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For </w:t>
      </w:r>
      <w:proofErr w:type="spellStart"/>
      <w:r w:rsidRPr="00AB3ED4">
        <w:rPr>
          <w:rFonts w:eastAsia="Times New Roman" w:cstheme="minorHAnsi"/>
          <w:sz w:val="24"/>
          <w:szCs w:val="24"/>
        </w:rPr>
        <w:t>TotalPrice</w:t>
      </w:r>
      <w:proofErr w:type="spellEnd"/>
      <w:r w:rsidRPr="00AB3ED4">
        <w:rPr>
          <w:rFonts w:eastAsia="Times New Roman" w:cstheme="minorHAnsi"/>
          <w:sz w:val="24"/>
          <w:szCs w:val="24"/>
        </w:rPr>
        <w:t>, the lower limit was approximately -1,341.41, and the upper limit was approximately 3,330.41.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The eight potential outlier values identified in </w:t>
      </w:r>
      <w:proofErr w:type="spellStart"/>
      <w:r w:rsidRPr="00AB3ED4">
        <w:rPr>
          <w:rFonts w:eastAsia="Times New Roman" w:cstheme="minorHAnsi"/>
          <w:sz w:val="24"/>
          <w:szCs w:val="24"/>
        </w:rPr>
        <w:t>TotalPrice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 were: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3,353.75; 3,352.40; 3,370.20; 3,384.90; 3,390.80; 3,456.40; 3,334.00; and 3,390.95.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No potential outliers were detected in Quantity or </w:t>
      </w:r>
      <w:proofErr w:type="spellStart"/>
      <w:r w:rsidRPr="00AB3ED4">
        <w:rPr>
          <w:rFonts w:eastAsia="Times New Roman" w:cstheme="minorHAnsi"/>
          <w:sz w:val="24"/>
          <w:szCs w:val="24"/>
        </w:rPr>
        <w:t>UnitPrice</w:t>
      </w:r>
      <w:proofErr w:type="spellEnd"/>
      <w:r w:rsidRPr="00AB3ED4">
        <w:rPr>
          <w:rFonts w:eastAsia="Times New Roman" w:cstheme="minorHAnsi"/>
          <w:sz w:val="24"/>
          <w:szCs w:val="24"/>
        </w:rPr>
        <w:t>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These values were not removed because unusually high order totals may represent valid transactions rather than data errors. Further investigation would be required before making any changes.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B3ED4">
        <w:rPr>
          <w:rFonts w:eastAsia="Times New Roman" w:cstheme="minorHAnsi"/>
          <w:b/>
          <w:bCs/>
          <w:sz w:val="36"/>
          <w:szCs w:val="36"/>
        </w:rPr>
        <w:t>5. Key Observations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analysis produced the following observations:</w:t>
      </w:r>
    </w:p>
    <w:p w:rsidR="00AB3ED4" w:rsidRPr="00AB3ED4" w:rsidRDefault="00AB3ED4" w:rsidP="00AB3E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dataset contains 1,200 orders and 14 columns, with no missing values reported during inspection.</w:t>
      </w:r>
    </w:p>
    <w:p w:rsidR="00AB3ED4" w:rsidRPr="00AB3ED4" w:rsidRDefault="00AB3ED4" w:rsidP="00AB3E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average quantity per order is approximately 2.95 units, while the median is 3 units.</w:t>
      </w:r>
    </w:p>
    <w:p w:rsidR="00AB3ED4" w:rsidRPr="00AB3ED4" w:rsidRDefault="00AB3ED4" w:rsidP="00AB3E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 average unit price is 356.41, and the average total price is 1,053.97.</w:t>
      </w:r>
    </w:p>
    <w:p w:rsidR="00AB3ED4" w:rsidRPr="00AB3ED4" w:rsidRDefault="00AB3ED4" w:rsidP="00AB3E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The highest individual </w:t>
      </w:r>
      <w:proofErr w:type="spellStart"/>
      <w:r w:rsidRPr="00AB3ED4">
        <w:rPr>
          <w:rFonts w:eastAsia="Times New Roman" w:cstheme="minorHAnsi"/>
          <w:sz w:val="24"/>
          <w:szCs w:val="24"/>
        </w:rPr>
        <w:t>TotalPrice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 is 3,456.40, while the lowest is 11.39.</w:t>
      </w:r>
    </w:p>
    <w:p w:rsidR="00AB3ED4" w:rsidRPr="00AB3ED4" w:rsidRDefault="00AB3ED4" w:rsidP="00AB3E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Printer is the most frequently occurring product according to the mode calculation.</w:t>
      </w:r>
    </w:p>
    <w:p w:rsidR="00AB3ED4" w:rsidRPr="00AB3ED4" w:rsidRDefault="00AB3ED4" w:rsidP="00AB3E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Cancelled is the most frequent order status, with 250 records, while Delivered is the least frequent, with 231 records.</w:t>
      </w:r>
    </w:p>
    <w:p w:rsidR="00AB3ED4" w:rsidRPr="00AB3ED4" w:rsidRDefault="00AB3ED4" w:rsidP="00AB3E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June 2024 recorded the highest monthly total price of 68,068.54, while April 2023 recorded the lowest at 27,751.71.</w:t>
      </w:r>
    </w:p>
    <w:p w:rsidR="00AB3ED4" w:rsidRPr="00AB3ED4" w:rsidRDefault="00AB3ED4" w:rsidP="00AB3ED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The IQR method identified eight potential outliers in </w:t>
      </w:r>
      <w:proofErr w:type="spellStart"/>
      <w:r w:rsidRPr="00AB3ED4">
        <w:rPr>
          <w:rFonts w:eastAsia="Times New Roman" w:cstheme="minorHAnsi"/>
          <w:sz w:val="24"/>
          <w:szCs w:val="24"/>
        </w:rPr>
        <w:t>TotalPrice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 and none in Quantity or </w:t>
      </w:r>
      <w:proofErr w:type="spellStart"/>
      <w:r w:rsidRPr="00AB3ED4">
        <w:rPr>
          <w:rFonts w:eastAsia="Times New Roman" w:cstheme="minorHAnsi"/>
          <w:sz w:val="24"/>
          <w:szCs w:val="24"/>
        </w:rPr>
        <w:t>UnitPrice</w:t>
      </w:r>
      <w:proofErr w:type="spellEnd"/>
      <w:r w:rsidRPr="00AB3ED4">
        <w:rPr>
          <w:rFonts w:eastAsia="Times New Roman" w:cstheme="minorHAnsi"/>
          <w:sz w:val="24"/>
          <w:szCs w:val="24"/>
        </w:rPr>
        <w:t>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These observations provide an overview of order quantities, pricing patterns, order statuses, monthly changes, and unusual order totals.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B3ED4">
        <w:rPr>
          <w:rFonts w:eastAsia="Times New Roman" w:cstheme="minorHAnsi"/>
          <w:b/>
          <w:bCs/>
          <w:sz w:val="36"/>
          <w:szCs w:val="36"/>
        </w:rPr>
        <w:t>6. Conclusion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>This project used Exploratory Data Analysis to examine a dataset containing 1,200 order records and 14 columns.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Python and Pandas were used to inspect the dataset, check missing values, and calculate descriptive statistics. Monthly aggregation and </w:t>
      </w:r>
      <w:proofErr w:type="spellStart"/>
      <w:r w:rsidRPr="00AB3ED4">
        <w:rPr>
          <w:rFonts w:eastAsia="Times New Roman" w:cstheme="minorHAnsi"/>
          <w:sz w:val="24"/>
          <w:szCs w:val="24"/>
        </w:rPr>
        <w:t>Matplotlib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 visualization helped identify changes in total prices over time. The IQR method detected eight potential outliers in </w:t>
      </w:r>
      <w:proofErr w:type="spellStart"/>
      <w:r w:rsidRPr="00AB3ED4">
        <w:rPr>
          <w:rFonts w:eastAsia="Times New Roman" w:cstheme="minorHAnsi"/>
          <w:sz w:val="24"/>
          <w:szCs w:val="24"/>
        </w:rPr>
        <w:t>TotalPrice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, while no potential outliers were found in Quantity or </w:t>
      </w:r>
      <w:proofErr w:type="spellStart"/>
      <w:r w:rsidRPr="00AB3ED4">
        <w:rPr>
          <w:rFonts w:eastAsia="Times New Roman" w:cstheme="minorHAnsi"/>
          <w:sz w:val="24"/>
          <w:szCs w:val="24"/>
        </w:rPr>
        <w:t>UnitPrice</w:t>
      </w:r>
      <w:proofErr w:type="spellEnd"/>
      <w:r w:rsidRPr="00AB3ED4">
        <w:rPr>
          <w:rFonts w:eastAsia="Times New Roman" w:cstheme="minorHAnsi"/>
          <w:sz w:val="24"/>
          <w:szCs w:val="24"/>
        </w:rPr>
        <w:t>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B3ED4">
        <w:rPr>
          <w:rFonts w:eastAsia="Times New Roman" w:cstheme="minorHAnsi"/>
          <w:sz w:val="24"/>
          <w:szCs w:val="24"/>
        </w:rPr>
        <w:t xml:space="preserve">The identified outliers were retained because they may represent valid transactions. Overall, the project demonstrates the practical use of Python, Pandas, and </w:t>
      </w:r>
      <w:proofErr w:type="spellStart"/>
      <w:r w:rsidRPr="00AB3ED4">
        <w:rPr>
          <w:rFonts w:eastAsia="Times New Roman" w:cstheme="minorHAnsi"/>
          <w:sz w:val="24"/>
          <w:szCs w:val="24"/>
        </w:rPr>
        <w:t>Matplotlib</w:t>
      </w:r>
      <w:proofErr w:type="spellEnd"/>
      <w:r w:rsidRPr="00AB3ED4">
        <w:rPr>
          <w:rFonts w:eastAsia="Times New Roman" w:cstheme="minorHAnsi"/>
          <w:sz w:val="24"/>
          <w:szCs w:val="24"/>
        </w:rPr>
        <w:t xml:space="preserve"> for data inspection, statistical analysis, trend visualization, and outlier detection.</w:t>
      </w:r>
    </w:p>
    <w:p w:rsidR="00AB3ED4" w:rsidRPr="00AB3ED4" w:rsidRDefault="00AB3ED4" w:rsidP="00AB3ED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AB3ED4">
        <w:rPr>
          <w:rFonts w:eastAsia="Times New Roman" w:cstheme="minorHAnsi"/>
          <w:b/>
          <w:bCs/>
          <w:sz w:val="36"/>
          <w:szCs w:val="36"/>
        </w:rPr>
        <w:t>7. Code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5451"/>
      </w:tblGrid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B3ED4">
              <w:rPr>
                <w:rFonts w:eastAsia="Times New Roman" w:cstheme="minorHAnsi"/>
                <w:b/>
                <w:bCs/>
                <w:sz w:val="24"/>
                <w:szCs w:val="24"/>
              </w:rPr>
              <w:t>Method / Function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B3ED4">
              <w:rPr>
                <w:rFonts w:eastAsia="Times New Roman" w:cstheme="minorHAnsi"/>
                <w:b/>
                <w:bCs/>
                <w:sz w:val="24"/>
                <w:szCs w:val="24"/>
              </w:rPr>
              <w:t>Purpose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E0453">
              <w:rPr>
                <w:rFonts w:eastAsia="Times New Roman" w:cstheme="minorHAnsi"/>
                <w:sz w:val="20"/>
                <w:szCs w:val="20"/>
              </w:rPr>
              <w:t>pd.read_excel</w:t>
            </w:r>
            <w:proofErr w:type="spellEnd"/>
            <w:r w:rsidRPr="007E0453">
              <w:rPr>
                <w:rFonts w:eastAsia="Times New Roman" w:cstheme="minorHAnsi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Loads the Excel dataset.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E0453">
              <w:rPr>
                <w:rFonts w:eastAsia="Times New Roman" w:cstheme="minorHAnsi"/>
                <w:sz w:val="20"/>
                <w:szCs w:val="20"/>
              </w:rPr>
              <w:t>head()</w:t>
            </w:r>
            <w:r w:rsidRPr="00AB3ED4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7E0453">
              <w:rPr>
                <w:rFonts w:eastAsia="Times New Roman" w:cstheme="minorHAnsi"/>
                <w:sz w:val="20"/>
                <w:szCs w:val="20"/>
              </w:rPr>
              <w:t>shape</w:t>
            </w:r>
            <w:r w:rsidRPr="00AB3ED4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7E0453">
              <w:rPr>
                <w:rFonts w:eastAsia="Times New Roman" w:cstheme="minorHAnsi"/>
                <w:sz w:val="20"/>
                <w:szCs w:val="20"/>
              </w:rPr>
              <w:t>info()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Inspects records, dimensions, and column information.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E0453">
              <w:rPr>
                <w:rFonts w:eastAsia="Times New Roman" w:cstheme="minorHAnsi"/>
                <w:sz w:val="20"/>
                <w:szCs w:val="20"/>
              </w:rPr>
              <w:t>isnull</w:t>
            </w:r>
            <w:proofErr w:type="spellEnd"/>
            <w:r w:rsidRPr="007E0453">
              <w:rPr>
                <w:rFonts w:eastAsia="Times New Roman" w:cstheme="minorHAnsi"/>
                <w:sz w:val="20"/>
                <w:szCs w:val="20"/>
              </w:rPr>
              <w:t>().sum()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Counts missing values.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E0453">
              <w:rPr>
                <w:rFonts w:eastAsia="Times New Roman" w:cstheme="minorHAnsi"/>
                <w:sz w:val="20"/>
                <w:szCs w:val="20"/>
              </w:rPr>
              <w:t>mean()</w:t>
            </w:r>
            <w:r w:rsidRPr="00AB3ED4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7E0453">
              <w:rPr>
                <w:rFonts w:eastAsia="Times New Roman" w:cstheme="minorHAnsi"/>
                <w:sz w:val="20"/>
                <w:szCs w:val="20"/>
              </w:rPr>
              <w:t>median()</w:t>
            </w:r>
            <w:r w:rsidRPr="00AB3ED4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7E0453">
              <w:rPr>
                <w:rFonts w:eastAsia="Times New Roman" w:cstheme="minorHAnsi"/>
                <w:sz w:val="20"/>
                <w:szCs w:val="20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Calculates descriptive statistics.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E0453">
              <w:rPr>
                <w:rFonts w:eastAsia="Times New Roman" w:cstheme="minorHAnsi"/>
                <w:sz w:val="20"/>
                <w:szCs w:val="20"/>
              </w:rPr>
              <w:t>pd.to_datetime</w:t>
            </w:r>
            <w:proofErr w:type="spellEnd"/>
            <w:r w:rsidRPr="007E0453">
              <w:rPr>
                <w:rFonts w:eastAsia="Times New Roman" w:cstheme="minorHAnsi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 xml:space="preserve">Converts dates into </w:t>
            </w:r>
            <w:proofErr w:type="spellStart"/>
            <w:r w:rsidRPr="00AB3ED4">
              <w:rPr>
                <w:rFonts w:eastAsia="Times New Roman" w:cstheme="minorHAnsi"/>
                <w:sz w:val="24"/>
                <w:szCs w:val="24"/>
              </w:rPr>
              <w:t>datetime</w:t>
            </w:r>
            <w:proofErr w:type="spellEnd"/>
            <w:r w:rsidRPr="00AB3ED4">
              <w:rPr>
                <w:rFonts w:eastAsia="Times New Roman" w:cstheme="minorHAnsi"/>
                <w:sz w:val="24"/>
                <w:szCs w:val="24"/>
              </w:rPr>
              <w:t xml:space="preserve"> format.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E0453">
              <w:rPr>
                <w:rFonts w:eastAsia="Times New Roman" w:cstheme="minorHAnsi"/>
                <w:sz w:val="20"/>
                <w:szCs w:val="20"/>
              </w:rPr>
              <w:t>groupby</w:t>
            </w:r>
            <w:proofErr w:type="spellEnd"/>
            <w:r w:rsidRPr="007E0453">
              <w:rPr>
                <w:rFonts w:eastAsia="Times New Roman" w:cstheme="minorHAnsi"/>
                <w:sz w:val="20"/>
                <w:szCs w:val="20"/>
              </w:rPr>
              <w:t>()</w:t>
            </w:r>
            <w:r w:rsidRPr="00AB3ED4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7E0453">
              <w:rPr>
                <w:rFonts w:eastAsia="Times New Roman" w:cstheme="minorHAnsi"/>
                <w:sz w:val="20"/>
                <w:szCs w:val="20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Calculates monthly total prices.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B3ED4">
              <w:rPr>
                <w:rFonts w:eastAsia="Times New Roman" w:cstheme="minorHAnsi"/>
                <w:sz w:val="24"/>
                <w:szCs w:val="24"/>
              </w:rPr>
              <w:t>Matplotlib</w:t>
            </w:r>
            <w:proofErr w:type="spellEnd"/>
            <w:r w:rsidRPr="00AB3ED4">
              <w:rPr>
                <w:rFonts w:eastAsia="Times New Roman" w:cstheme="minorHAnsi"/>
                <w:sz w:val="24"/>
                <w:szCs w:val="24"/>
              </w:rPr>
              <w:t xml:space="preserve"> plotting functions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Visualizes monthly trends.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E0453">
              <w:rPr>
                <w:rFonts w:eastAsia="Times New Roman" w:cstheme="minorHAnsi"/>
                <w:sz w:val="20"/>
                <w:szCs w:val="20"/>
              </w:rPr>
              <w:t>quantile()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Calculates Q1 and Q3.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IQR formulas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Identifies potential outliers.</w:t>
            </w:r>
          </w:p>
        </w:tc>
      </w:tr>
      <w:tr w:rsidR="00AB3ED4" w:rsidRPr="00AB3ED4" w:rsidTr="00720B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E0453">
              <w:rPr>
                <w:rFonts w:eastAsia="Times New Roman" w:cstheme="minorHAnsi"/>
                <w:sz w:val="20"/>
                <w:szCs w:val="20"/>
              </w:rPr>
              <w:t>max()</w:t>
            </w:r>
            <w:r w:rsidRPr="00AB3ED4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7E0453">
              <w:rPr>
                <w:rFonts w:eastAsia="Times New Roman" w:cstheme="minorHAnsi"/>
                <w:sz w:val="20"/>
                <w:szCs w:val="20"/>
              </w:rPr>
              <w:t>min()</w:t>
            </w:r>
            <w:r w:rsidRPr="00AB3ED4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r w:rsidRPr="007E0453">
              <w:rPr>
                <w:rFonts w:eastAsia="Times New Roman" w:cstheme="minorHAnsi"/>
                <w:sz w:val="20"/>
                <w:szCs w:val="20"/>
              </w:rPr>
              <w:t>mode()</w:t>
            </w:r>
            <w:r w:rsidRPr="00AB3ED4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7E0453">
              <w:rPr>
                <w:rFonts w:eastAsia="Times New Roman" w:cstheme="minorHAnsi"/>
                <w:sz w:val="20"/>
                <w:szCs w:val="20"/>
              </w:rPr>
              <w:t>value_counts</w:t>
            </w:r>
            <w:proofErr w:type="spellEnd"/>
            <w:r w:rsidRPr="007E0453">
              <w:rPr>
                <w:rFonts w:eastAsia="Times New Roman" w:cstheme="minorHAnsi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AB3ED4" w:rsidRPr="00AB3ED4" w:rsidRDefault="00AB3ED4" w:rsidP="00AB3ED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AB3ED4">
              <w:rPr>
                <w:rFonts w:eastAsia="Times New Roman" w:cstheme="minorHAnsi"/>
                <w:sz w:val="24"/>
                <w:szCs w:val="24"/>
              </w:rPr>
              <w:t>Summarizes extreme and frequent values.</w:t>
            </w:r>
          </w:p>
        </w:tc>
      </w:tr>
    </w:tbl>
    <w:p w:rsidR="00150EA7" w:rsidRPr="007E0453" w:rsidRDefault="00150EA7" w:rsidP="00AB3ED4">
      <w:pPr>
        <w:rPr>
          <w:rFonts w:cstheme="minorHAnsi"/>
        </w:rPr>
      </w:pPr>
      <w:bookmarkStart w:id="0" w:name="_GoBack"/>
      <w:bookmarkEnd w:id="0"/>
    </w:p>
    <w:sectPr w:rsidR="00150EA7" w:rsidRPr="007E0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50EDC"/>
    <w:multiLevelType w:val="multilevel"/>
    <w:tmpl w:val="79D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29E8"/>
    <w:multiLevelType w:val="multilevel"/>
    <w:tmpl w:val="EA7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75AB4"/>
    <w:multiLevelType w:val="multilevel"/>
    <w:tmpl w:val="F820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811CB"/>
    <w:multiLevelType w:val="multilevel"/>
    <w:tmpl w:val="A0C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34A83"/>
    <w:multiLevelType w:val="multilevel"/>
    <w:tmpl w:val="6E1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F79B2"/>
    <w:multiLevelType w:val="multilevel"/>
    <w:tmpl w:val="D4D2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A201B"/>
    <w:multiLevelType w:val="multilevel"/>
    <w:tmpl w:val="E02E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A0391"/>
    <w:multiLevelType w:val="multilevel"/>
    <w:tmpl w:val="0120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F36D31"/>
    <w:multiLevelType w:val="multilevel"/>
    <w:tmpl w:val="89B8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7632C"/>
    <w:multiLevelType w:val="multilevel"/>
    <w:tmpl w:val="C570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E3CCB"/>
    <w:multiLevelType w:val="multilevel"/>
    <w:tmpl w:val="F59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B2F08"/>
    <w:multiLevelType w:val="multilevel"/>
    <w:tmpl w:val="DE9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7145E"/>
    <w:multiLevelType w:val="multilevel"/>
    <w:tmpl w:val="1C7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57FAA"/>
    <w:multiLevelType w:val="multilevel"/>
    <w:tmpl w:val="C214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35E23"/>
    <w:multiLevelType w:val="multilevel"/>
    <w:tmpl w:val="739E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209FA"/>
    <w:multiLevelType w:val="multilevel"/>
    <w:tmpl w:val="C21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470FE"/>
    <w:multiLevelType w:val="multilevel"/>
    <w:tmpl w:val="06EE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9"/>
  </w:num>
  <w:num w:numId="5">
    <w:abstractNumId w:val="15"/>
  </w:num>
  <w:num w:numId="6">
    <w:abstractNumId w:val="12"/>
  </w:num>
  <w:num w:numId="7">
    <w:abstractNumId w:val="2"/>
  </w:num>
  <w:num w:numId="8">
    <w:abstractNumId w:val="0"/>
  </w:num>
  <w:num w:numId="9">
    <w:abstractNumId w:val="14"/>
  </w:num>
  <w:num w:numId="10">
    <w:abstractNumId w:val="10"/>
  </w:num>
  <w:num w:numId="11">
    <w:abstractNumId w:val="4"/>
  </w:num>
  <w:num w:numId="12">
    <w:abstractNumId w:val="13"/>
  </w:num>
  <w:num w:numId="13">
    <w:abstractNumId w:val="1"/>
  </w:num>
  <w:num w:numId="14">
    <w:abstractNumId w:val="11"/>
  </w:num>
  <w:num w:numId="15">
    <w:abstractNumId w:val="16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A41"/>
    <w:rsid w:val="00150EA7"/>
    <w:rsid w:val="00720B56"/>
    <w:rsid w:val="007E0453"/>
    <w:rsid w:val="00AB3ED4"/>
    <w:rsid w:val="00C03A41"/>
    <w:rsid w:val="00EF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690A"/>
  <w15:chartTrackingRefBased/>
  <w15:docId w15:val="{14A6E7A3-FC8C-4B73-87DA-FC4C19530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3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3A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3A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A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3A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3A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3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3A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3A4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03A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1017</Words>
  <Characters>5802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DECODELABS</vt:lpstr>
      <vt:lpstr>    Project 2: Exploratory Data Analysis (EDA)</vt:lpstr>
      <vt:lpstr>    1. Project Objectives</vt:lpstr>
      <vt:lpstr>    2. Tools and Technologies</vt:lpstr>
      <vt:lpstr>    3. Dataset Overview</vt:lpstr>
      <vt:lpstr>        3.1 Data Quality Summary</vt:lpstr>
      <vt:lpstr>    4. Methodology and Analysis</vt:lpstr>
      <vt:lpstr>        4.1 Data Inspection</vt:lpstr>
      <vt:lpstr>        4.2 Descriptive Statistical Analysis</vt:lpstr>
      <vt:lpstr>        4.3 Monthly Trend Analysis</vt:lpstr>
      <vt:lpstr>        4.4 Outlier Detection Using the IQR Method</vt:lpstr>
      <vt:lpstr>    5. Key Observations</vt:lpstr>
      <vt:lpstr>    6. Conclusion</vt:lpstr>
      <vt:lpstr>    7. Code Summary</vt:lpstr>
      <vt:lpstr>    8. Suggested Next Steps</vt:lpstr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Shaikh</dc:creator>
  <cp:keywords/>
  <dc:description/>
  <cp:lastModifiedBy>Sarah Shaikh</cp:lastModifiedBy>
  <cp:revision>4</cp:revision>
  <dcterms:created xsi:type="dcterms:W3CDTF">2026-10-25T15:48:00Z</dcterms:created>
  <dcterms:modified xsi:type="dcterms:W3CDTF">2026-10-28T10:34:00Z</dcterms:modified>
</cp:coreProperties>
</file>