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200.0" w:type="dxa"/>
        <w:jc w:val="left"/>
        <w:tblInd w:w="2.0" w:type="dxa"/>
        <w:tblLayout w:type="fixed"/>
        <w:tblLook w:val="0400"/>
      </w:tblPr>
      <w:tblGrid>
        <w:gridCol w:w="2780"/>
        <w:gridCol w:w="6420"/>
        <w:tblGridChange w:id="0">
          <w:tblGrid>
            <w:gridCol w:w="2780"/>
            <w:gridCol w:w="6420"/>
          </w:tblGrid>
        </w:tblGridChange>
      </w:tblGrid>
      <w:tr>
        <w:trPr>
          <w:cantSplit w:val="0"/>
          <w:trHeight w:val="1411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spacing w:after="111" w:lineRule="auto"/>
              <w:ind w:left="31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85925" cy="6096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-2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4">
            <w:pPr>
              <w:spacing w:after="27" w:lineRule="auto"/>
              <w:ind w:left="821" w:firstLine="0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Année Universitaire : 2021-2022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212" w:firstLine="0"/>
              <w:jc w:val="center"/>
              <w:rPr/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Ateliers TW2.0</w:t>
            </w:r>
            <w:r w:rsidDel="00000000" w:rsidR="00000000" w:rsidRPr="00000000">
              <w:rPr>
                <w:sz w:val="31"/>
                <w:szCs w:val="3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6">
            <w:pPr>
              <w:ind w:left="1077" w:right="879" w:hanging="1079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Atelier n°3 </w:t>
            </w: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: Création d’un Template avec Twig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89" w:lineRule="auto"/>
        <w:ind w:left="0" w:firstLine="0"/>
        <w:rPr/>
      </w:pPr>
      <w:r w:rsidDel="00000000" w:rsidR="00000000" w:rsidRPr="00000000">
        <w:rPr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-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Objectifs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2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57" w:lineRule="auto"/>
        <w:ind w:left="-3" w:firstLine="0"/>
        <w:rPr/>
      </w:pPr>
      <w:r w:rsidDel="00000000" w:rsidR="00000000" w:rsidRPr="00000000">
        <w:rPr>
          <w:rtl w:val="0"/>
        </w:rPr>
        <w:t xml:space="preserve">Le but de cet atelier est la création d’un Template avec Twig/Symfony 4 et la manipulation des variables, des expressions et des liens dans un Template Twig. </w:t>
      </w:r>
    </w:p>
    <w:p w:rsidR="00000000" w:rsidDel="00000000" w:rsidP="00000000" w:rsidRDefault="00000000" w:rsidRPr="00000000" w14:paraId="0000000D">
      <w:pPr>
        <w:spacing w:after="126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spacing w:after="160" w:lineRule="auto"/>
        <w:ind w:left="-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Création du projet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71" w:lineRule="auto"/>
        <w:ind w:left="722" w:hanging="722"/>
        <w:rPr/>
      </w:pPr>
      <w:r w:rsidDel="00000000" w:rsidR="00000000" w:rsidRPr="00000000">
        <w:rPr>
          <w:rtl w:val="0"/>
        </w:rPr>
        <w:t xml:space="preserve">Créer un nouveau projet Symfony 4 « </w:t>
      </w:r>
      <w:r w:rsidDel="00000000" w:rsidR="00000000" w:rsidRPr="00000000">
        <w:rPr>
          <w:b w:val="1"/>
          <w:rtl w:val="0"/>
        </w:rPr>
        <w:t xml:space="preserve">EspritClub»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4" w:lineRule="auto"/>
        <w:ind w:left="722" w:hanging="722"/>
        <w:rPr/>
      </w:pPr>
      <w:r w:rsidDel="00000000" w:rsidR="00000000" w:rsidRPr="00000000">
        <w:rPr>
          <w:rtl w:val="0"/>
        </w:rPr>
        <w:t xml:space="preserve">Créer un nouveau contrôleur « </w:t>
      </w:r>
      <w:r w:rsidDel="00000000" w:rsidR="00000000" w:rsidRPr="00000000">
        <w:rPr>
          <w:b w:val="1"/>
          <w:rtl w:val="0"/>
        </w:rPr>
        <w:t xml:space="preserve">ClubController » </w:t>
      </w:r>
      <w:r w:rsidDel="00000000" w:rsidR="00000000" w:rsidRPr="00000000">
        <w:rPr>
          <w:rtl w:val="0"/>
        </w:rPr>
        <w:t xml:space="preserve">sous le répertoire Controller. </w:t>
      </w:r>
    </w:p>
    <w:p w:rsidR="00000000" w:rsidDel="00000000" w:rsidP="00000000" w:rsidRDefault="00000000" w:rsidRPr="00000000" w14:paraId="00000011">
      <w:pPr>
        <w:spacing w:after="12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1"/>
        <w:spacing w:after="201" w:lineRule="auto"/>
        <w:ind w:left="-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Exercice 1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Twig et Affichage d’une 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84" w:lineRule="auto"/>
        <w:ind w:left="722" w:hanging="722"/>
        <w:rPr/>
      </w:pPr>
      <w:r w:rsidDel="00000000" w:rsidR="00000000" w:rsidRPr="00000000">
        <w:rPr>
          <w:rtl w:val="0"/>
        </w:rPr>
        <w:t xml:space="preserve">Tester le rendu de l’URL : </w:t>
      </w:r>
      <w:r w:rsidDel="00000000" w:rsidR="00000000" w:rsidRPr="00000000">
        <w:rPr>
          <w:b w:val="1"/>
          <w:rtl w:val="0"/>
        </w:rPr>
        <w:t xml:space="preserve">…/club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2" w:lineRule="auto"/>
        <w:ind w:left="722" w:hanging="722"/>
        <w:rPr/>
      </w:pPr>
      <w:r w:rsidDel="00000000" w:rsidR="00000000" w:rsidRPr="00000000">
        <w:rPr>
          <w:rtl w:val="0"/>
        </w:rPr>
        <w:t xml:space="preserve">Changer l’interface, </w:t>
      </w:r>
      <w:r w:rsidDel="00000000" w:rsidR="00000000" w:rsidRPr="00000000">
        <w:rPr>
          <w:b w:val="1"/>
          <w:rtl w:val="0"/>
        </w:rPr>
        <w:t xml:space="preserve">templates/index.html.twig</w:t>
      </w:r>
      <w:r w:rsidDel="00000000" w:rsidR="00000000" w:rsidRPr="00000000">
        <w:rPr>
          <w:rtl w:val="0"/>
        </w:rPr>
        <w:t xml:space="preserve">, rendu par l’url  </w:t>
      </w:r>
      <w:r w:rsidDel="00000000" w:rsidR="00000000" w:rsidRPr="00000000">
        <w:rPr>
          <w:b w:val="1"/>
          <w:rtl w:val="0"/>
        </w:rPr>
        <w:t xml:space="preserve">../club/</w:t>
      </w:r>
      <w:r w:rsidDel="00000000" w:rsidR="00000000" w:rsidRPr="00000000">
        <w:rPr>
          <w:rtl w:val="0"/>
        </w:rPr>
        <w:t xml:space="preserve"> comme le montre la figure suivante : </w:t>
      </w:r>
    </w:p>
    <w:p w:rsidR="00000000" w:rsidDel="00000000" w:rsidP="00000000" w:rsidRDefault="00000000" w:rsidRPr="00000000" w14:paraId="00000015">
      <w:pPr>
        <w:spacing w:after="194" w:lineRule="auto"/>
        <w:ind w:left="29" w:right="-8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65000" cy="297616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3500" y="2291916"/>
                          <a:ext cx="5965000" cy="2976169"/>
                          <a:chOff x="2363500" y="2291916"/>
                          <a:chExt cx="5965000" cy="2976169"/>
                        </a:xfrm>
                      </wpg:grpSpPr>
                      <wpg:grpSp>
                        <wpg:cNvGrpSpPr/>
                        <wpg:grpSpPr>
                          <a:xfrm>
                            <a:off x="2363500" y="2291916"/>
                            <a:ext cx="5965000" cy="2976169"/>
                            <a:chOff x="2363500" y="2291916"/>
                            <a:chExt cx="5965000" cy="29761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63500" y="2291916"/>
                              <a:ext cx="5965000" cy="297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63500" y="2291916"/>
                              <a:ext cx="5965000" cy="2976169"/>
                              <a:chOff x="2363500" y="2291916"/>
                              <a:chExt cx="5965000" cy="297616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63500" y="2291916"/>
                                <a:ext cx="5965000" cy="297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63500" y="2291916"/>
                                <a:ext cx="5965000" cy="2976169"/>
                                <a:chOff x="2363500" y="2291916"/>
                                <a:chExt cx="5977573" cy="3031842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63500" y="2291916"/>
                                  <a:ext cx="5977550" cy="303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63500" y="2291916"/>
                                  <a:ext cx="5977573" cy="3031842"/>
                                  <a:chOff x="0" y="0"/>
                                  <a:chExt cx="5977573" cy="3031842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5965000" cy="2976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5926900" y="0"/>
                                    <a:ext cx="50673" cy="224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0000114440918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067878" y="2807462"/>
                                    <a:ext cx="630980" cy="224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0000114440918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Figure1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2542603" y="2807462"/>
                                    <a:ext cx="50673" cy="224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0000114440918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580703" y="2807462"/>
                                    <a:ext cx="56314" cy="224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0000114440918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: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2623071" y="2807462"/>
                                    <a:ext cx="1569850" cy="224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0000114440918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page @Club/index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3803968" y="2807462"/>
                                    <a:ext cx="50673" cy="224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0000114440918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pic:pic>
                                <pic:nvPicPr>
                                  <pic:cNvPr id="16" name="Shape 16"/>
                                  <pic:cNvPicPr preferRelativeResize="0"/>
                                </pic:nvPicPr>
                                <pic:blipFill rotWithShape="1">
                                  <a:blip r:embed="rId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1588" y="11684"/>
                                    <a:ext cx="5904611" cy="26396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0" y="10096"/>
                                    <a:ext cx="5907786" cy="26428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42871" w="5907786">
                                        <a:moveTo>
                                          <a:pt x="0" y="2642871"/>
                                        </a:moveTo>
                                        <a:lnTo>
                                          <a:pt x="5907786" y="2642871"/>
                                        </a:lnTo>
                                        <a:lnTo>
                                          <a:pt x="5907786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5000" cy="2976169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5000" cy="29761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72" w:lineRule="auto"/>
        <w:ind w:left="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472" w:lineRule="auto"/>
        <w:ind w:left="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/>
      </w:pPr>
      <w:r w:rsidDel="00000000" w:rsidR="00000000" w:rsidRPr="00000000">
        <w:rPr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2" w:hanging="722"/>
        <w:rPr/>
      </w:pPr>
      <w:r w:rsidDel="00000000" w:rsidR="00000000" w:rsidRPr="00000000">
        <w:rPr>
          <w:rtl w:val="0"/>
        </w:rPr>
        <w:t xml:space="preserve">Créer une nouvelle méthode </w:t>
      </w:r>
      <w:r w:rsidDel="00000000" w:rsidR="00000000" w:rsidRPr="00000000">
        <w:rPr>
          <w:b w:val="1"/>
          <w:rtl w:val="0"/>
        </w:rPr>
        <w:t xml:space="preserve">getName </w:t>
      </w:r>
      <w:r w:rsidDel="00000000" w:rsidR="00000000" w:rsidRPr="00000000">
        <w:rPr>
          <w:rtl w:val="0"/>
        </w:rPr>
        <w:t xml:space="preserve">qui prend en paramètre la variable «</w:t>
      </w:r>
      <w:r w:rsidDel="00000000" w:rsidR="00000000" w:rsidRPr="00000000">
        <w:rPr>
          <w:b w:val="1"/>
          <w:rtl w:val="0"/>
        </w:rPr>
        <w:t xml:space="preserve"> nom</w:t>
      </w:r>
      <w:r w:rsidDel="00000000" w:rsidR="00000000" w:rsidRPr="00000000">
        <w:rPr>
          <w:rtl w:val="0"/>
        </w:rPr>
        <w:t xml:space="preserve">»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2" w:hanging="722"/>
        <w:rPr/>
      </w:pPr>
      <w:r w:rsidDel="00000000" w:rsidR="00000000" w:rsidRPr="00000000">
        <w:rPr>
          <w:color w:val="000000"/>
          <w:rtl w:val="0"/>
        </w:rPr>
        <w:t xml:space="preserve">Créer une nouvelle route</w:t>
      </w:r>
      <w:r w:rsidDel="00000000" w:rsidR="00000000" w:rsidRPr="00000000">
        <w:rPr>
          <w:b w:val="1"/>
          <w:color w:val="000000"/>
          <w:rtl w:val="0"/>
        </w:rPr>
        <w:t xml:space="preserve">/getname </w:t>
      </w:r>
      <w:r w:rsidDel="00000000" w:rsidR="00000000" w:rsidRPr="00000000">
        <w:rPr>
          <w:color w:val="000000"/>
          <w:rtl w:val="0"/>
        </w:rPr>
        <w:t xml:space="preserve">dans le contrôleur qui convient.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2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4" w:lineRule="auto"/>
        <w:ind w:left="722" w:hanging="722"/>
        <w:rPr/>
      </w:pPr>
      <w:r w:rsidDel="00000000" w:rsidR="00000000" w:rsidRPr="00000000">
        <w:rPr>
          <w:color w:val="000000"/>
          <w:rtl w:val="0"/>
        </w:rPr>
        <w:t xml:space="preserve">Le chemin </w:t>
      </w:r>
      <w:r w:rsidDel="00000000" w:rsidR="00000000" w:rsidRPr="00000000">
        <w:rPr>
          <w:b w:val="1"/>
          <w:color w:val="000000"/>
          <w:rtl w:val="0"/>
        </w:rPr>
        <w:t xml:space="preserve">club/get/{nom}</w:t>
      </w:r>
      <w:r w:rsidDel="00000000" w:rsidR="00000000" w:rsidRPr="00000000">
        <w:rPr>
          <w:color w:val="000000"/>
          <w:rtl w:val="0"/>
        </w:rPr>
        <w:t xml:space="preserve"> lance l’action affichage du contrôleur Club.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5" w:line="376" w:lineRule="auto"/>
        <w:ind w:left="722" w:hanging="722"/>
        <w:rPr/>
      </w:pPr>
      <w:r w:rsidDel="00000000" w:rsidR="00000000" w:rsidRPr="00000000">
        <w:rPr>
          <w:rtl w:val="0"/>
        </w:rPr>
        <w:t xml:space="preserve">Ajouter une nouvelle vue </w:t>
      </w:r>
      <w:r w:rsidDel="00000000" w:rsidR="00000000" w:rsidRPr="00000000">
        <w:rPr>
          <w:b w:val="1"/>
          <w:rtl w:val="0"/>
        </w:rPr>
        <w:t xml:space="preserve">detail.html.twig </w:t>
      </w:r>
      <w:r w:rsidDel="00000000" w:rsidR="00000000" w:rsidRPr="00000000">
        <w:rPr>
          <w:rtl w:val="0"/>
        </w:rPr>
        <w:t xml:space="preserve">permettant d’afficher la variable « nom »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11" w:lineRule="auto"/>
        <w:ind w:left="722" w:hanging="722"/>
        <w:rPr/>
      </w:pPr>
      <w:r w:rsidDel="00000000" w:rsidR="00000000" w:rsidRPr="00000000">
        <w:rPr>
          <w:sz w:val="22"/>
          <w:szCs w:val="22"/>
          <w:rtl w:val="0"/>
        </w:rPr>
        <w:t xml:space="preserve">Tester  le rendu de la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1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18" w:lineRule="auto"/>
        <w:ind w:left="0" w:firstLine="0"/>
        <w:rPr/>
      </w:pPr>
      <w:r w:rsidDel="00000000" w:rsidR="00000000" w:rsidRPr="00000000">
        <w:rPr>
          <w:rFonts w:ascii="Cambria" w:cs="Cambria" w:eastAsia="Cambria" w:hAnsi="Cambria"/>
          <w:b w:val="1"/>
          <w:color w:val="365f91"/>
          <w:rtl w:val="0"/>
        </w:rPr>
        <w:t xml:space="preserve">Exercice 2 : </w:t>
      </w:r>
      <w:r w:rsidDel="00000000" w:rsidR="00000000" w:rsidRPr="00000000">
        <w:rPr>
          <w:rFonts w:ascii="Cambria" w:cs="Cambria" w:eastAsia="Cambria" w:hAnsi="Cambria"/>
          <w:b w:val="1"/>
          <w:color w:val="1f497d"/>
          <w:rtl w:val="0"/>
        </w:rPr>
        <w:t xml:space="preserve">Manipulation du tableau associatif, filtre et Structure conditionnelle</w:t>
      </w:r>
      <w:r w:rsidDel="00000000" w:rsidR="00000000" w:rsidRPr="00000000">
        <w:rPr>
          <w:rFonts w:ascii="Cambria" w:cs="Cambria" w:eastAsia="Cambria" w:hAnsi="Cambria"/>
          <w:color w:val="1f497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82" w:lineRule="auto"/>
        <w:ind w:left="722" w:hanging="722"/>
        <w:rPr/>
      </w:pPr>
      <w:r w:rsidDel="00000000" w:rsidR="00000000" w:rsidRPr="00000000">
        <w:rPr>
          <w:rtl w:val="0"/>
        </w:rPr>
        <w:t xml:space="preserve">Créer une nouvelle méthode </w:t>
      </w:r>
      <w:r w:rsidDel="00000000" w:rsidR="00000000" w:rsidRPr="00000000">
        <w:rPr>
          <w:b w:val="1"/>
          <w:rtl w:val="0"/>
        </w:rPr>
        <w:t xml:space="preserve">list </w:t>
      </w:r>
      <w:r w:rsidDel="00000000" w:rsidR="00000000" w:rsidRPr="00000000">
        <w:rPr>
          <w:rtl w:val="0"/>
        </w:rPr>
        <w:t xml:space="preserve">qui définit la liste de formations suivante :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2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0000"/>
          <w:sz w:val="20"/>
          <w:szCs w:val="20"/>
          <w:shd w:fill="f7faff" w:val="clear"/>
          <w:rtl w:val="0"/>
        </w:rPr>
        <w:t xml:space="preserve">$formations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shd w:fill="f7faff" w:val="clear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(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shd w:fill="f7faff" w:val="clear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'ref'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'form147'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'Titre'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'Formation Symfony 4'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'Description'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'formation pratique'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'date_debut'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'12/06/2020'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'date_fin'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'19/06/2020'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'nb_participants'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shd w:fill="f7faff" w:val="clear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) 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shd w:fill="f7faff" w:val="clear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'ref'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'form177'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'Titre'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'Formation SOA'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'Description'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'formation theorique'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'date_debut'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'03/12/2020'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'date_fin'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'10/12/2020'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'nb_participants'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shd w:fill="f7faff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),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shd w:fill="f7faff" w:val="clear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'ref'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'form178'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'Titre'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'Formation Angular'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'Description'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'formation theorique'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'date_debut'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'10/06/2020'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'date_fin'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'14/06/2020'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shd w:fill="f7faff" w:val="clear"/>
          <w:rtl w:val="0"/>
        </w:rPr>
        <w:t xml:space="preserve">'nb_participants'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shd w:fill="f7faff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7faff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43" w:lineRule="auto"/>
        <w:ind w:left="14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2" w:hanging="722"/>
        <w:rPr/>
      </w:pPr>
      <w:r w:rsidDel="00000000" w:rsidR="00000000" w:rsidRPr="00000000">
        <w:rPr>
          <w:rtl w:val="0"/>
        </w:rPr>
        <w:t xml:space="preserve">Créer l’interface « </w:t>
      </w:r>
      <w:r w:rsidDel="00000000" w:rsidR="00000000" w:rsidRPr="00000000">
        <w:rPr>
          <w:b w:val="1"/>
          <w:rtl w:val="0"/>
        </w:rPr>
        <w:t xml:space="preserve">list.html.twig »</w:t>
      </w:r>
      <w:r w:rsidDel="00000000" w:rsidR="00000000" w:rsidRPr="00000000">
        <w:rPr>
          <w:rtl w:val="0"/>
        </w:rPr>
        <w:t xml:space="preserve">  permettant l’affichage de la liste des formations. 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2" w:hanging="722"/>
        <w:rPr/>
      </w:pPr>
      <w:r w:rsidDel="00000000" w:rsidR="00000000" w:rsidRPr="00000000">
        <w:rPr>
          <w:rtl w:val="0"/>
        </w:rPr>
        <w:t xml:space="preserve">Afficher les titres des formations en majuscule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2" w:hanging="722"/>
        <w:rPr/>
      </w:pPr>
      <w:r w:rsidDel="00000000" w:rsidR="00000000" w:rsidRPr="00000000">
        <w:rPr>
          <w:rtl w:val="0"/>
        </w:rPr>
        <w:t xml:space="preserve">Afficher le nombre des formations.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4" w:line="358" w:lineRule="auto"/>
        <w:ind w:left="722" w:hanging="722"/>
        <w:rPr/>
      </w:pPr>
      <w:r w:rsidDel="00000000" w:rsidR="00000000" w:rsidRPr="00000000">
        <w:rPr>
          <w:rtl w:val="0"/>
        </w:rPr>
        <w:t xml:space="preserve">Afficher les titres des formations théoriques.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4" w:line="358" w:lineRule="auto"/>
        <w:ind w:left="722" w:hanging="722"/>
        <w:rPr/>
      </w:pPr>
      <w:r w:rsidDel="00000000" w:rsidR="00000000" w:rsidRPr="00000000">
        <w:rPr>
          <w:rtl w:val="0"/>
        </w:rPr>
        <w:t xml:space="preserve">Afficher le titre de la formation ayant le plus grand nombre de participants.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4" w:line="358" w:lineRule="auto"/>
        <w:ind w:left="722" w:hanging="722"/>
        <w:rPr/>
      </w:pPr>
      <w:r w:rsidDel="00000000" w:rsidR="00000000" w:rsidRPr="00000000">
        <w:rPr>
          <w:rtl w:val="0"/>
        </w:rPr>
        <w:t xml:space="preserve">Afficher le nombre total de participants dans toutes les formations.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4" w:line="358" w:lineRule="auto"/>
        <w:ind w:left="722" w:hanging="722"/>
        <w:rPr/>
      </w:pPr>
      <w:r w:rsidDel="00000000" w:rsidR="00000000" w:rsidRPr="00000000">
        <w:rPr>
          <w:rtl w:val="0"/>
        </w:rPr>
        <w:t xml:space="preserve">Ajouter une condition dans le cas où le tableau n’est pas défini et/ou vide.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2" w:hanging="722"/>
        <w:rPr/>
      </w:pPr>
      <w:r w:rsidDel="00000000" w:rsidR="00000000" w:rsidRPr="00000000">
        <w:rPr>
          <w:rtl w:val="0"/>
        </w:rPr>
        <w:t xml:space="preserve">Ajouter un bouton, participer, devant la formation ayant aucun participant. 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50" w:line="359" w:lineRule="auto"/>
        <w:ind w:left="722" w:hanging="722"/>
        <w:rPr/>
      </w:pPr>
      <w:r w:rsidDel="00000000" w:rsidR="00000000" w:rsidRPr="00000000">
        <w:rPr>
          <w:rtl w:val="0"/>
        </w:rPr>
        <w:t xml:space="preserve">En cliquant sur le bouton « participer », l’utilisateur sera redirigé vers une nouvelle vue « </w:t>
      </w:r>
      <w:r w:rsidDel="00000000" w:rsidR="00000000" w:rsidRPr="00000000">
        <w:rPr>
          <w:b w:val="1"/>
          <w:rtl w:val="0"/>
        </w:rPr>
        <w:t xml:space="preserve">detail.html.twig » </w:t>
      </w:r>
      <w:r w:rsidDel="00000000" w:rsidR="00000000" w:rsidRPr="00000000">
        <w:rPr>
          <w:rtl w:val="0"/>
        </w:rPr>
        <w:t xml:space="preserve">affichant le nom de la formation sélectionnée.   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276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60" w:w="11920" w:orient="portrait"/>
      <w:pgMar w:bottom="0" w:top="1328" w:left="1338" w:right="12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2" w:hanging="72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2" w:hanging="72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1" w:hanging="108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1" w:hanging="18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1" w:hanging="25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1" w:hanging="324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1" w:hanging="396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1" w:hanging="468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1" w:hanging="540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1" w:hanging="612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2" w:hanging="72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spacing w:after="124" w:line="259" w:lineRule="auto"/>
        <w:ind w:left="10" w:hanging="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</w:pPr>
    <w:rPr>
      <w:rFonts w:ascii="Cambria" w:cs="Cambria" w:eastAsia="Cambria" w:hAnsi="Cambria"/>
      <w:b w:val="1"/>
      <w:color w:val="365f9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/>
      <w:outlineLvl w:val="0"/>
    </w:pPr>
    <w:rPr>
      <w:rFonts w:ascii="Cambria" w:cs="Cambria" w:eastAsia="Cambria" w:hAnsi="Cambria"/>
      <w:b w:val="1"/>
      <w:color w:val="365f9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9.0" w:type="dxa"/>
        <w:left w:w="0.0" w:type="dxa"/>
        <w:bottom w:w="0.0" w:type="dxa"/>
        <w:right w:w="9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0.0" w:type="dxa"/>
        <w:bottom w:w="0.0" w:type="dxa"/>
        <w:right w:w="9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dgV/6jzURwsYA2rJDPfdPiS1/g==">AMUW2mWXY0xuJE4LRBXvKMO7nPBL8bS5RVSYrlPDzMug0UrIFUGiKd3JSYZVPpQoKObqA0S8gjpQfn6gW/iWU9lJh/oBuhenZVZ7yudGbGA7GKJGFMw4QgPr1RSYWfEG/dKIAUhfuzw2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2021-09-08T12:58:00Z</dcterms:created>
</cp:coreProperties>
</file>