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39BB" w14:textId="77777777" w:rsidR="00E64306" w:rsidRDefault="00A94326" w:rsidP="00E64306">
      <w:pPr>
        <w:pStyle w:val="ListParagraph"/>
        <w:numPr>
          <w:ilvl w:val="0"/>
          <w:numId w:val="1"/>
        </w:numPr>
      </w:pPr>
      <w:r>
        <w:t xml:space="preserve">The dataset shows about 54% (2185 out of 4064 excluding the live </w:t>
      </w:r>
      <w:r w:rsidR="00A92242">
        <w:t>projects</w:t>
      </w:r>
      <w:r>
        <w:t xml:space="preserve">) of the projects launched were successful. </w:t>
      </w:r>
      <w:r w:rsidR="00A92242">
        <w:t>T</w:t>
      </w:r>
      <w:r w:rsidR="007D2782">
        <w:t>heatre category has the most l</w:t>
      </w:r>
      <w:r w:rsidR="009D58F6">
        <w:t xml:space="preserve">aunched projects. On the other </w:t>
      </w:r>
      <w:r>
        <w:t>hand,</w:t>
      </w:r>
      <w:r w:rsidR="009D58F6">
        <w:t xml:space="preserve"> </w:t>
      </w:r>
      <w:r>
        <w:t>all</w:t>
      </w:r>
      <w:r w:rsidR="009D58F6">
        <w:t xml:space="preserve"> the projects launched in the journalism category were canceled. Although projects are launched in different coun</w:t>
      </w:r>
      <w:r>
        <w:t xml:space="preserve">tries, the distribution is skewed to the US since </w:t>
      </w:r>
      <w:r w:rsidR="009D58F6">
        <w:t>74% (3038 out of 4114)</w:t>
      </w:r>
      <w:r>
        <w:t xml:space="preserve"> of the projects launched in this time period were in the US. </w:t>
      </w:r>
    </w:p>
    <w:p w14:paraId="6AE2AE6E" w14:textId="77777777" w:rsidR="00E64306" w:rsidRDefault="009E2629" w:rsidP="00E64306">
      <w:pPr>
        <w:pStyle w:val="ListParagraph"/>
      </w:pPr>
      <w:r>
        <w:t xml:space="preserve">Projects launched in some of subcategories are more likely to be successful. </w:t>
      </w:r>
      <w:r w:rsidR="009431C5">
        <w:t xml:space="preserve">In the following </w:t>
      </w:r>
      <w:r w:rsidR="009431C5">
        <w:t>subcategorie</w:t>
      </w:r>
      <w:r w:rsidR="009431C5">
        <w:t>s all projects launched were suc</w:t>
      </w:r>
      <w:r w:rsidR="00B54BA4">
        <w:t>cessful</w:t>
      </w:r>
      <w:r w:rsidR="009431C5">
        <w:t xml:space="preserve">; </w:t>
      </w:r>
      <w:r>
        <w:t xml:space="preserve">classical music, documentary, electronic music, technology hardware, </w:t>
      </w:r>
      <w:r w:rsidR="00B54BA4">
        <w:t>metal music, nonfiction publishing, pop</w:t>
      </w:r>
      <w:r w:rsidR="00C1557D">
        <w:t xml:space="preserve"> music</w:t>
      </w:r>
      <w:r w:rsidR="00B54BA4">
        <w:t>, radio and podcasts</w:t>
      </w:r>
      <w:r w:rsidR="00C1557D">
        <w:t xml:space="preserve"> publishing</w:t>
      </w:r>
      <w:r w:rsidR="00B54BA4">
        <w:t>, rock</w:t>
      </w:r>
      <w:r w:rsidR="00C1557D">
        <w:t xml:space="preserve"> music</w:t>
      </w:r>
      <w:r w:rsidR="00B54BA4">
        <w:t>, short</w:t>
      </w:r>
      <w:r w:rsidR="00C1557D">
        <w:t xml:space="preserve"> film videos</w:t>
      </w:r>
      <w:r w:rsidR="00B54BA4">
        <w:t xml:space="preserve">, </w:t>
      </w:r>
      <w:r w:rsidR="00C1557D">
        <w:t>small batch</w:t>
      </w:r>
      <w:r w:rsidR="00B54BA4">
        <w:t xml:space="preserve"> </w:t>
      </w:r>
      <w:r w:rsidR="00C1557D">
        <w:t xml:space="preserve">foods </w:t>
      </w:r>
      <w:r w:rsidR="00B54BA4">
        <w:t xml:space="preserve">(excluding </w:t>
      </w:r>
      <w:r w:rsidR="009431C5">
        <w:t>projects that are currently live</w:t>
      </w:r>
      <w:r w:rsidR="00B54BA4">
        <w:t>), table top games and television.</w:t>
      </w:r>
    </w:p>
    <w:p w14:paraId="52DEE03D" w14:textId="099DF2B6" w:rsidR="00E64306" w:rsidRDefault="000843E3" w:rsidP="00E64306">
      <w:pPr>
        <w:pStyle w:val="ListParagraph"/>
      </w:pPr>
      <w:r>
        <w:t>S</w:t>
      </w:r>
      <w:r w:rsidR="00765824">
        <w:t>uccessful and failed p</w:t>
      </w:r>
      <w:r w:rsidR="00B847A1">
        <w:t xml:space="preserve">rojects appear to </w:t>
      </w:r>
      <w:r w:rsidR="00765824">
        <w:t xml:space="preserve">follow similar distributions for most of the year in relation to the </w:t>
      </w:r>
      <w:r w:rsidR="00952C45">
        <w:t xml:space="preserve">month </w:t>
      </w:r>
      <w:r w:rsidR="00765824">
        <w:t>launch</w:t>
      </w:r>
      <w:r w:rsidR="00952C45">
        <w:t>ed</w:t>
      </w:r>
      <w:r w:rsidR="00765824">
        <w:t xml:space="preserve"> as depicted in the </w:t>
      </w:r>
      <w:proofErr w:type="spellStart"/>
      <w:r w:rsidR="00765824">
        <w:t>State_bylaunchdate</w:t>
      </w:r>
      <w:proofErr w:type="spellEnd"/>
      <w:r w:rsidR="00765824">
        <w:t xml:space="preserve"> Pivot Chart. The higher the number of projects launched the higher the </w:t>
      </w:r>
      <w:r w:rsidR="004261A3">
        <w:t xml:space="preserve">expected </w:t>
      </w:r>
      <w:r w:rsidR="00765824">
        <w:t>number</w:t>
      </w:r>
      <w:r w:rsidR="00B6607E">
        <w:t xml:space="preserve">s of </w:t>
      </w:r>
      <w:r w:rsidR="00765824">
        <w:t xml:space="preserve">successful </w:t>
      </w:r>
      <w:r w:rsidR="004261A3">
        <w:t>or</w:t>
      </w:r>
      <w:r w:rsidR="00765824">
        <w:t xml:space="preserve"> failed projects.</w:t>
      </w:r>
      <w:r w:rsidR="00B6607E">
        <w:t xml:space="preserve"> </w:t>
      </w:r>
      <w:r w:rsidR="007D2782">
        <w:t xml:space="preserve">However, the first half of the year shows a larger </w:t>
      </w:r>
      <w:r w:rsidR="00952C45">
        <w:t>gap</w:t>
      </w:r>
      <w:r w:rsidR="007D2782">
        <w:t xml:space="preserve"> between the two lines meaning that project</w:t>
      </w:r>
      <w:r w:rsidR="00952C45">
        <w:t xml:space="preserve">s launched in the first half of the year are </w:t>
      </w:r>
      <w:r w:rsidR="007D2782">
        <w:t xml:space="preserve">more likely to be successful. </w:t>
      </w:r>
      <w:r w:rsidR="00B6607E">
        <w:t>On the other hand, these fluctuations in count are not observed in cancelled projects.</w:t>
      </w:r>
      <w:r w:rsidR="00665621">
        <w:t xml:space="preserve"> The number</w:t>
      </w:r>
      <w:r w:rsidR="004261A3">
        <w:t>s</w:t>
      </w:r>
      <w:r w:rsidR="00665621">
        <w:t xml:space="preserve"> of cancelled projects </w:t>
      </w:r>
      <w:r w:rsidR="004261A3">
        <w:t xml:space="preserve">are </w:t>
      </w:r>
      <w:r w:rsidR="00665621">
        <w:t>a</w:t>
      </w:r>
      <w:r w:rsidR="00E64306">
        <w:t>lmost</w:t>
      </w:r>
      <w:r w:rsidR="00665621">
        <w:t xml:space="preserve"> constant during the year.</w:t>
      </w:r>
    </w:p>
    <w:p w14:paraId="0B74DEE0" w14:textId="77777777" w:rsidR="00EC7C8E" w:rsidRDefault="00EC7C8E" w:rsidP="00E64306">
      <w:pPr>
        <w:pStyle w:val="ListParagraph"/>
      </w:pPr>
    </w:p>
    <w:p w14:paraId="7B711346" w14:textId="18D8F486" w:rsidR="00AA5EE5" w:rsidRDefault="00E64306" w:rsidP="00AA5EE5">
      <w:pPr>
        <w:pStyle w:val="ListParagraph"/>
        <w:numPr>
          <w:ilvl w:val="0"/>
          <w:numId w:val="1"/>
        </w:numPr>
      </w:pPr>
      <w:r>
        <w:t xml:space="preserve">Some of the limitations are </w:t>
      </w:r>
      <w:r w:rsidR="00EC7C8E">
        <w:t xml:space="preserve">as follows, </w:t>
      </w:r>
      <w:r>
        <w:t xml:space="preserve">the dataset does not carry a metadata file to explain the variables and the content of he dataset. Second, </w:t>
      </w:r>
      <w:r w:rsidR="008F17F6">
        <w:t>the cu</w:t>
      </w:r>
      <w:r w:rsidR="00B85542">
        <w:t>rrency variable should have a gold standard currency variable such as USD value. Third, some variables contain several elements of interest such as category and subcategory in one variable.</w:t>
      </w:r>
      <w:r w:rsidR="00EC7C8E">
        <w:t xml:space="preserve"> Fourth, observations contained in the dataset are skewed for both time and state. In years 2009 and 2017 we only observed data for some of the months </w:t>
      </w:r>
      <w:r w:rsidR="00AA5EE5">
        <w:t>and we only have 50 live projects. Last, the introduction reports that about 30% of the projects launched are successful however, in this dataset more than 50% of the projects launched are successful.</w:t>
      </w:r>
    </w:p>
    <w:p w14:paraId="56296DA7" w14:textId="47FFCD88" w:rsidR="00AA5EE5" w:rsidRDefault="00AB3333" w:rsidP="00AA5EE5">
      <w:pPr>
        <w:pStyle w:val="ListParagraph"/>
        <w:numPr>
          <w:ilvl w:val="0"/>
          <w:numId w:val="1"/>
        </w:numPr>
      </w:pPr>
      <w:r>
        <w:t xml:space="preserve">A </w:t>
      </w:r>
      <w:r w:rsidR="00E6512C">
        <w:t>table</w:t>
      </w:r>
      <w:r>
        <w:t xml:space="preserve"> showing </w:t>
      </w:r>
      <w:r w:rsidR="00AA5EE5">
        <w:t xml:space="preserve">USD </w:t>
      </w:r>
      <w:r>
        <w:t>value</w:t>
      </w:r>
      <w:r>
        <w:t xml:space="preserve"> </w:t>
      </w:r>
      <w:r w:rsidR="00AA5EE5">
        <w:t>pledged</w:t>
      </w:r>
      <w:r>
        <w:t xml:space="preserve"> by state of project and category. </w:t>
      </w:r>
      <w:r w:rsidR="00AA5EE5">
        <w:t xml:space="preserve"> </w:t>
      </w:r>
      <w:r>
        <w:t xml:space="preserve">A </w:t>
      </w:r>
      <w:r w:rsidR="00E6512C">
        <w:t>bar graph</w:t>
      </w:r>
      <w:r>
        <w:t xml:space="preserve"> showing </w:t>
      </w:r>
      <w:r w:rsidR="00AA5EE5">
        <w:t>USD</w:t>
      </w:r>
      <w:r>
        <w:t xml:space="preserve"> values for</w:t>
      </w:r>
      <w:r w:rsidR="00AA5EE5">
        <w:t xml:space="preserve"> average donation</w:t>
      </w:r>
      <w:r>
        <w:t xml:space="preserve"> by backers categorized by sate of project and sub-category. A line graph showing the</w:t>
      </w:r>
      <w:r w:rsidR="00AA5EE5">
        <w:t xml:space="preserve"> </w:t>
      </w:r>
      <w:r>
        <w:t>l</w:t>
      </w:r>
      <w:r w:rsidR="00AA5EE5">
        <w:t xml:space="preserve">ength of time from launch date to </w:t>
      </w:r>
      <w:r w:rsidR="0000276C">
        <w:t>the end</w:t>
      </w:r>
      <w:r w:rsidR="00AA5EE5">
        <w:t xml:space="preserve"> date</w:t>
      </w:r>
      <w:r>
        <w:t xml:space="preserve"> of a project </w:t>
      </w:r>
      <w:r w:rsidR="007C2707">
        <w:t>categorized by state of project and filtered by years and category.</w:t>
      </w:r>
      <w:bookmarkStart w:id="0" w:name="_GoBack"/>
      <w:bookmarkEnd w:id="0"/>
    </w:p>
    <w:p w14:paraId="3BAB998A" w14:textId="77777777" w:rsidR="00E64306" w:rsidRDefault="00E64306" w:rsidP="00E64306">
      <w:pPr>
        <w:pStyle w:val="ListParagraph"/>
      </w:pPr>
    </w:p>
    <w:p w14:paraId="148E3C1B" w14:textId="2FA48CA3" w:rsidR="00E64306" w:rsidRDefault="00E64306" w:rsidP="00AC3DF6"/>
    <w:p w14:paraId="56B415DE" w14:textId="77777777" w:rsidR="00E64306" w:rsidRPr="00AC3DF6" w:rsidRDefault="00E64306" w:rsidP="00AC3DF6"/>
    <w:sectPr w:rsidR="00E64306" w:rsidRPr="00AC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760C8"/>
    <w:multiLevelType w:val="hybridMultilevel"/>
    <w:tmpl w:val="5DF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F"/>
    <w:rsid w:val="0000276C"/>
    <w:rsid w:val="000843E3"/>
    <w:rsid w:val="0013490D"/>
    <w:rsid w:val="0024131A"/>
    <w:rsid w:val="0037606F"/>
    <w:rsid w:val="004261A3"/>
    <w:rsid w:val="004E5D52"/>
    <w:rsid w:val="00665621"/>
    <w:rsid w:val="00765824"/>
    <w:rsid w:val="007C2707"/>
    <w:rsid w:val="007D2782"/>
    <w:rsid w:val="008F17F6"/>
    <w:rsid w:val="009431C5"/>
    <w:rsid w:val="00952C45"/>
    <w:rsid w:val="009D58F6"/>
    <w:rsid w:val="009E2629"/>
    <w:rsid w:val="00A612DD"/>
    <w:rsid w:val="00A92242"/>
    <w:rsid w:val="00A94326"/>
    <w:rsid w:val="00AA5EE5"/>
    <w:rsid w:val="00AB3333"/>
    <w:rsid w:val="00AC3DF6"/>
    <w:rsid w:val="00B54BA4"/>
    <w:rsid w:val="00B6607E"/>
    <w:rsid w:val="00B847A1"/>
    <w:rsid w:val="00B85542"/>
    <w:rsid w:val="00C1557D"/>
    <w:rsid w:val="00CA4690"/>
    <w:rsid w:val="00D67C10"/>
    <w:rsid w:val="00E64306"/>
    <w:rsid w:val="00E6512C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6A4"/>
  <w15:chartTrackingRefBased/>
  <w15:docId w15:val="{DCDCC80A-2323-46C7-B8C8-0706E954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Chinanayi</dc:creator>
  <cp:keywords/>
  <dc:description/>
  <cp:lastModifiedBy>Farai Chinanayi</cp:lastModifiedBy>
  <cp:revision>7</cp:revision>
  <dcterms:created xsi:type="dcterms:W3CDTF">2019-02-26T00:02:00Z</dcterms:created>
  <dcterms:modified xsi:type="dcterms:W3CDTF">2019-03-02T05:38:00Z</dcterms:modified>
</cp:coreProperties>
</file>