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FEA2C4" w14:textId="18A0778F" w:rsidR="002A04C0" w:rsidRPr="00BA5952" w:rsidRDefault="007C3B8F" w:rsidP="00BA5952">
      <w:pPr>
        <w:bidi w:val="0"/>
        <w:spacing w:before="100" w:beforeAutospacing="1" w:after="100" w:afterAutospacing="1" w:line="240" w:lineRule="auto"/>
        <w:ind w:left="360"/>
        <w:rPr>
          <w:rFonts w:ascii="Times New Roman" w:hAnsi="Times New Roman" w:cs="Times New Roman"/>
          <w:kern w:val="0"/>
          <w14:ligatures w14:val="none"/>
        </w:rPr>
      </w:pPr>
      <w:r>
        <w:rPr>
          <w:rFonts w:ascii="Times New Roman" w:hAnsi="Times New Roman" w:cs="Times New Roman"/>
          <w:b/>
          <w:bCs/>
          <w:noProof/>
          <w:kern w:val="0"/>
          <w:rtl/>
          <w:lang w:val="ar-SA"/>
        </w:rPr>
        <w:drawing>
          <wp:anchor distT="0" distB="0" distL="114300" distR="114300" simplePos="0" relativeHeight="251659264" behindDoc="0" locked="0" layoutInCell="1" allowOverlap="1" wp14:anchorId="5F176C02" wp14:editId="73379D47">
            <wp:simplePos x="0" y="0"/>
            <wp:positionH relativeFrom="column">
              <wp:posOffset>202565</wp:posOffset>
            </wp:positionH>
            <wp:positionV relativeFrom="paragraph">
              <wp:posOffset>0</wp:posOffset>
            </wp:positionV>
            <wp:extent cx="845185" cy="929640"/>
            <wp:effectExtent l="0" t="0" r="5715" b="0"/>
            <wp:wrapTopAndBottom/>
            <wp:docPr id="208059839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598391" name="صورة 20805983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845185" cy="929640"/>
                    </a:xfrm>
                    <a:prstGeom prst="rect">
                      <a:avLst/>
                    </a:prstGeom>
                  </pic:spPr>
                </pic:pic>
              </a:graphicData>
            </a:graphic>
            <wp14:sizeRelH relativeFrom="margin">
              <wp14:pctWidth>0</wp14:pctWidth>
            </wp14:sizeRelH>
            <wp14:sizeRelV relativeFrom="margin">
              <wp14:pctHeight>0</wp14:pctHeight>
            </wp14:sizeRelV>
          </wp:anchor>
        </w:drawing>
      </w:r>
      <w:r w:rsidR="002A04C0" w:rsidRPr="00BA5952">
        <w:rPr>
          <w:rFonts w:ascii="Times New Roman" w:hAnsi="Times New Roman" w:cs="Times New Roman"/>
          <w:b/>
          <w:bCs/>
          <w:kern w:val="0"/>
          <w:rtl/>
          <w14:ligatures w14:val="none"/>
        </w:rPr>
        <w:t>رؤية وطن ورسالة أمة: ولي العهد ومسيرة التأثير العالمي</w:t>
      </w:r>
    </w:p>
    <w:p w14:paraId="00B73451" w14:textId="6AF8F1CC" w:rsidR="002A04C0" w:rsidRPr="00BA5952" w:rsidRDefault="002A04C0" w:rsidP="00D7736B">
      <w:pPr>
        <w:bidi w:val="0"/>
        <w:spacing w:before="100" w:beforeAutospacing="1" w:after="100" w:afterAutospacing="1" w:line="240" w:lineRule="auto"/>
        <w:ind w:left="360"/>
        <w:jc w:val="right"/>
        <w:rPr>
          <w:rFonts w:ascii="Times New Roman" w:hAnsi="Times New Roman" w:cs="Times New Roman"/>
          <w:kern w:val="0"/>
          <w14:ligatures w14:val="none"/>
        </w:rPr>
      </w:pPr>
      <w:r w:rsidRPr="00BA5952">
        <w:rPr>
          <w:rFonts w:ascii="Times New Roman" w:hAnsi="Times New Roman" w:cs="Times New Roman"/>
          <w:kern w:val="0"/>
          <w:rtl/>
          <w14:ligatures w14:val="none"/>
        </w:rPr>
        <w:t xml:space="preserve">تتجلى في قيادة صاحب السمو الملكي الأمير محمد بن سلمان بن </w:t>
      </w:r>
      <w:r w:rsidR="006F2ACB" w:rsidRPr="00BA5952">
        <w:rPr>
          <w:rFonts w:ascii="Times New Roman" w:hAnsi="Times New Roman" w:cs="Times New Roman" w:hint="eastAsia"/>
          <w:kern w:val="0"/>
          <w:rtl/>
          <w14:ligatures w14:val="none"/>
        </w:rPr>
        <w:t>عبد</w:t>
      </w:r>
      <w:r w:rsidR="006F2ACB" w:rsidRPr="00BA5952">
        <w:rPr>
          <w:rFonts w:ascii="Times New Roman" w:hAnsi="Times New Roman" w:cs="Times New Roman"/>
          <w:kern w:val="0"/>
          <w:rtl/>
          <w14:ligatures w14:val="none"/>
        </w:rPr>
        <w:t xml:space="preserve"> العزي</w:t>
      </w:r>
      <w:r w:rsidR="006F2ACB" w:rsidRPr="00BA5952">
        <w:rPr>
          <w:rFonts w:ascii="Times New Roman" w:hAnsi="Times New Roman" w:cs="Times New Roman" w:hint="eastAsia"/>
          <w:kern w:val="0"/>
          <w:rtl/>
          <w14:ligatures w14:val="none"/>
        </w:rPr>
        <w:t>ز</w:t>
      </w:r>
      <w:r w:rsidRPr="00BA5952">
        <w:rPr>
          <w:rFonts w:ascii="Times New Roman" w:hAnsi="Times New Roman" w:cs="Times New Roman"/>
          <w:kern w:val="0"/>
          <w:rtl/>
          <w14:ligatures w14:val="none"/>
        </w:rPr>
        <w:t>، ولي العهد رئيس مجلس الوزراء، ملامح مدرسة حكيمة تستند إلى إرث ملوك وأمراء صنعوا تاريخ المملكة العربية السعودية، وتترجم الرؤية الإستراتيجية إلى واقع يشهده العالم أجمع.</w:t>
      </w:r>
    </w:p>
    <w:p w14:paraId="0F5EA540" w14:textId="77777777" w:rsidR="002A04C0" w:rsidRPr="002A04C0" w:rsidRDefault="002A04C0" w:rsidP="00D7736B">
      <w:pPr>
        <w:bidi w:val="0"/>
        <w:spacing w:before="100" w:beforeAutospacing="1" w:after="100" w:afterAutospacing="1" w:line="240" w:lineRule="auto"/>
        <w:ind w:left="360"/>
        <w:jc w:val="right"/>
        <w:rPr>
          <w:rFonts w:ascii="Times New Roman" w:eastAsia="Times New Roman" w:hAnsi="Times New Roman" w:cs="Times New Roman"/>
          <w:kern w:val="0"/>
          <w14:ligatures w14:val="none"/>
        </w:rPr>
      </w:pPr>
      <w:r w:rsidRPr="002A04C0">
        <w:rPr>
          <w:rFonts w:ascii="Times New Roman" w:eastAsia="Times New Roman" w:hAnsi="Times New Roman" w:cs="Times New Roman"/>
          <w:b/>
          <w:bCs/>
          <w:kern w:val="0"/>
          <w:rtl/>
          <w14:ligatures w14:val="none"/>
        </w:rPr>
        <w:t>إرث القيادة والأثر الإنساني:</w:t>
      </w:r>
      <w:r w:rsidRPr="002A04C0">
        <w:rPr>
          <w:rFonts w:ascii="Times New Roman" w:eastAsia="Times New Roman" w:hAnsi="Times New Roman" w:cs="Times New Roman"/>
          <w:kern w:val="0"/>
          <w:rtl/>
          <w14:ligatures w14:val="none"/>
        </w:rPr>
        <w:t xml:space="preserve"> يمثل سموه امتداداً لإرث عريق، حيث اقترن اسمه بالمبادرات الإنسانية والتنموية التي جعلت من المملكة رائدة في خدمة البشرية والتخفيف من أزماتها، ليكون دوره تجسيداً قيمياً رفيعاً للقيادة الواعية.</w:t>
      </w:r>
    </w:p>
    <w:p w14:paraId="3CF646F7" w14:textId="77777777" w:rsidR="002A04C0" w:rsidRPr="002A04C0" w:rsidRDefault="002A04C0" w:rsidP="00D7736B">
      <w:pPr>
        <w:bidi w:val="0"/>
        <w:spacing w:before="100" w:beforeAutospacing="1" w:after="100" w:afterAutospacing="1" w:line="240" w:lineRule="auto"/>
        <w:ind w:left="360"/>
        <w:jc w:val="right"/>
        <w:rPr>
          <w:rFonts w:ascii="Times New Roman" w:eastAsia="Times New Roman" w:hAnsi="Times New Roman" w:cs="Times New Roman"/>
          <w:kern w:val="0"/>
          <w14:ligatures w14:val="none"/>
        </w:rPr>
      </w:pPr>
      <w:r w:rsidRPr="002A04C0">
        <w:rPr>
          <w:rFonts w:ascii="Times New Roman" w:eastAsia="Times New Roman" w:hAnsi="Times New Roman" w:cs="Times New Roman"/>
          <w:b/>
          <w:bCs/>
          <w:kern w:val="0"/>
          <w:rtl/>
          <w14:ligatures w14:val="none"/>
        </w:rPr>
        <w:t>الحكمة الإستراتيجية وتجنب النزاعات:</w:t>
      </w:r>
      <w:r w:rsidRPr="002A04C0">
        <w:rPr>
          <w:rFonts w:ascii="Times New Roman" w:eastAsia="Times New Roman" w:hAnsi="Times New Roman" w:cs="Times New Roman"/>
          <w:kern w:val="0"/>
          <w:rtl/>
          <w14:ligatures w14:val="none"/>
        </w:rPr>
        <w:t xml:space="preserve"> أثبتت الرؤية العسكرية والأمنية لسموه قدرة عالية على التعامل مع الأزمات الدولية بمرونة، مرجحة كفة السلم وتجنب الحروب وتحييد الخسائر البشرية، مما عزز مكانة المملكة كصانع رئيسي للاستقرار الإقليمي والدولي.</w:t>
      </w:r>
    </w:p>
    <w:p w14:paraId="4F0D5858" w14:textId="77777777" w:rsidR="002A04C0" w:rsidRPr="002A04C0" w:rsidRDefault="002A04C0" w:rsidP="00D7736B">
      <w:pPr>
        <w:bidi w:val="0"/>
        <w:spacing w:before="100" w:beforeAutospacing="1" w:after="100" w:afterAutospacing="1" w:line="240" w:lineRule="auto"/>
        <w:ind w:left="360"/>
        <w:jc w:val="right"/>
        <w:rPr>
          <w:rFonts w:ascii="Times New Roman" w:eastAsia="Times New Roman" w:hAnsi="Times New Roman" w:cs="Times New Roman"/>
          <w:kern w:val="0"/>
          <w14:ligatures w14:val="none"/>
        </w:rPr>
      </w:pPr>
      <w:r w:rsidRPr="002A04C0">
        <w:rPr>
          <w:rFonts w:ascii="Times New Roman" w:eastAsia="Times New Roman" w:hAnsi="Times New Roman" w:cs="Times New Roman"/>
          <w:b/>
          <w:bCs/>
          <w:kern w:val="0"/>
          <w:rtl/>
          <w14:ligatures w14:val="none"/>
        </w:rPr>
        <w:t>قراءة الخطاب واستشراف المستقبل:</w:t>
      </w:r>
      <w:r w:rsidRPr="002A04C0">
        <w:rPr>
          <w:rFonts w:ascii="Times New Roman" w:eastAsia="Times New Roman" w:hAnsi="Times New Roman" w:cs="Times New Roman"/>
          <w:kern w:val="0"/>
          <w:rtl/>
          <w14:ligatures w14:val="none"/>
        </w:rPr>
        <w:t xml:space="preserve"> تعكس مضامين خطابات سموه رؤية استباقية فاقت التوقعات؛ فلم يقتصر العمل على تجاوز الأزمات العالمية الحالية أو تطبيق البرامج الإستراتيجية التي ظن الكثيرون صعوبة تنفيذها في العالم العربي، بل تجاوزها إلى إنجاز فعلي أثبت كفاءة النموذج السعودي حين عجز الآخرون.</w:t>
      </w:r>
    </w:p>
    <w:p w14:paraId="4E030BB3" w14:textId="77777777" w:rsidR="002A04C0" w:rsidRPr="002A04C0" w:rsidRDefault="002A04C0" w:rsidP="00D7736B">
      <w:pPr>
        <w:bidi w:val="0"/>
        <w:spacing w:before="100" w:beforeAutospacing="1" w:after="100" w:afterAutospacing="1" w:line="240" w:lineRule="auto"/>
        <w:ind w:left="360"/>
        <w:jc w:val="right"/>
        <w:rPr>
          <w:rFonts w:ascii="Times New Roman" w:eastAsia="Times New Roman" w:hAnsi="Times New Roman" w:cs="Times New Roman"/>
          <w:kern w:val="0"/>
          <w14:ligatures w14:val="none"/>
        </w:rPr>
      </w:pPr>
      <w:r w:rsidRPr="002A04C0">
        <w:rPr>
          <w:rFonts w:ascii="Times New Roman" w:eastAsia="Times New Roman" w:hAnsi="Times New Roman" w:cs="Times New Roman"/>
          <w:b/>
          <w:bCs/>
          <w:kern w:val="0"/>
          <w:rtl/>
          <w14:ligatures w14:val="none"/>
        </w:rPr>
        <w:t>الوضوح وصرامة المبادئ:</w:t>
      </w:r>
      <w:r w:rsidRPr="002A04C0">
        <w:rPr>
          <w:rFonts w:ascii="Times New Roman" w:eastAsia="Times New Roman" w:hAnsi="Times New Roman" w:cs="Times New Roman"/>
          <w:kern w:val="0"/>
          <w:rtl/>
          <w14:ligatures w14:val="none"/>
        </w:rPr>
        <w:t xml:space="preserve"> تجلى وضوح الرؤية في تأكيد سموه على غياب أي ضبابية في فهم الأحداث، وضرورة التفعيل الكامل للمنظومة الدولية القائمة على احترام سيادة الدول وحدودها، إلى جانب المضي قدماً في معالجة ملف الإرهاب وتطبيق برامج حاسمة لمحاربة الفساد المالي والإداري وفق المعايير والأنظمة.</w:t>
      </w:r>
    </w:p>
    <w:p w14:paraId="65E4A2CC" w14:textId="77777777" w:rsidR="002A04C0" w:rsidRPr="002A04C0" w:rsidRDefault="002A04C0" w:rsidP="00D7736B">
      <w:pPr>
        <w:bidi w:val="0"/>
        <w:spacing w:before="100" w:beforeAutospacing="1" w:after="100" w:afterAutospacing="1" w:line="240" w:lineRule="auto"/>
        <w:ind w:left="360"/>
        <w:jc w:val="right"/>
        <w:rPr>
          <w:rFonts w:ascii="Times New Roman" w:eastAsia="Times New Roman" w:hAnsi="Times New Roman" w:cs="Times New Roman"/>
          <w:kern w:val="0"/>
          <w14:ligatures w14:val="none"/>
        </w:rPr>
      </w:pPr>
      <w:r w:rsidRPr="002A04C0">
        <w:rPr>
          <w:rFonts w:ascii="Times New Roman" w:eastAsia="Times New Roman" w:hAnsi="Times New Roman" w:cs="Times New Roman"/>
          <w:b/>
          <w:bCs/>
          <w:kern w:val="0"/>
          <w:rtl/>
          <w14:ligatures w14:val="none"/>
        </w:rPr>
        <w:t>دعوة للشراكة وحذَر من التردد:</w:t>
      </w:r>
      <w:r w:rsidRPr="002A04C0">
        <w:rPr>
          <w:rFonts w:ascii="Times New Roman" w:eastAsia="Times New Roman" w:hAnsi="Times New Roman" w:cs="Times New Roman"/>
          <w:kern w:val="0"/>
          <w:rtl/>
          <w14:ligatures w14:val="none"/>
        </w:rPr>
        <w:t xml:space="preserve"> يشدد سموه بصدق على ضرورة التعاون الدولي البنّاء؛ محذراً من أن التأخر في تبني برامج متطورة ومواكبة للتغيرات سيفرض تكاليف باهظة وخسائر متزايدة في تنمية الإنسان والموارد المالية، حتى على الدول الكبرى، مما يجعل التكاتف والعمل الشفاف ضرورة لحماية المستقبل الشامل والاستقرار المستدام.</w:t>
      </w:r>
    </w:p>
    <w:p w14:paraId="0F4664F9" w14:textId="77777777" w:rsidR="002A04C0" w:rsidRPr="002A04C0" w:rsidRDefault="002A04C0" w:rsidP="00D7736B">
      <w:pPr>
        <w:bidi w:val="0"/>
        <w:spacing w:before="100" w:beforeAutospacing="1" w:after="100" w:afterAutospacing="1" w:line="240" w:lineRule="auto"/>
        <w:ind w:left="360"/>
        <w:jc w:val="right"/>
        <w:rPr>
          <w:rFonts w:ascii="Times New Roman" w:eastAsia="Times New Roman" w:hAnsi="Times New Roman" w:cs="Times New Roman"/>
          <w:kern w:val="0"/>
          <w14:ligatures w14:val="none"/>
        </w:rPr>
      </w:pPr>
      <w:r w:rsidRPr="002A04C0">
        <w:rPr>
          <w:rFonts w:ascii="Times New Roman" w:eastAsia="Times New Roman" w:hAnsi="Times New Roman" w:cs="Times New Roman"/>
          <w:b/>
          <w:bCs/>
          <w:kern w:val="0"/>
          <w:rtl/>
          <w14:ligatures w14:val="none"/>
        </w:rPr>
        <w:t>قراءة المرحلة والتوازنات الدولية:</w:t>
      </w:r>
      <w:r w:rsidRPr="002A04C0">
        <w:rPr>
          <w:rFonts w:ascii="Times New Roman" w:eastAsia="Times New Roman" w:hAnsi="Times New Roman" w:cs="Times New Roman"/>
          <w:kern w:val="0"/>
          <w:rtl/>
          <w14:ligatures w14:val="none"/>
        </w:rPr>
        <w:t xml:space="preserve"> جاءت طروحات سموه في توقيت بالغ الدقة وحاسم على الصعيد الدولي والتوازنات الإقليمية، لا سيما مع انقضاء المهل والتوترات المتصلة بالملف الإيراني؛ ورغم تعقد التحديات، تظل الثقة المطلقة قائمة في قدرة القيادة السعودية على إدارة أعقد الملفات بحكمة واقتدار، ليعبر العالم هذه المرحلة الحساسة بنموذج من الدبلوماسية والحزم يتجاوز ما قدمته باقي الدول.</w:t>
      </w:r>
    </w:p>
    <w:p w14:paraId="1A9C5769" w14:textId="77777777" w:rsidR="002A04C0" w:rsidRPr="002A04C0" w:rsidRDefault="002A04C0" w:rsidP="00D7736B">
      <w:pPr>
        <w:bidi w:val="0"/>
        <w:spacing w:before="100" w:beforeAutospacing="1" w:after="100" w:afterAutospacing="1" w:line="240" w:lineRule="auto"/>
        <w:ind w:left="360"/>
        <w:jc w:val="right"/>
        <w:rPr>
          <w:rFonts w:ascii="Times New Roman" w:eastAsia="Times New Roman" w:hAnsi="Times New Roman" w:cs="Times New Roman"/>
          <w:kern w:val="0"/>
          <w14:ligatures w14:val="none"/>
        </w:rPr>
      </w:pPr>
      <w:r w:rsidRPr="002A04C0">
        <w:rPr>
          <w:rFonts w:ascii="Times New Roman" w:eastAsia="Times New Roman" w:hAnsi="Times New Roman" w:cs="Times New Roman"/>
          <w:b/>
          <w:bCs/>
          <w:kern w:val="0"/>
          <w:rtl/>
          <w14:ligatures w14:val="none"/>
        </w:rPr>
        <w:t>شهادة مواطن وفند لقرّاء الواقع:</w:t>
      </w:r>
      <w:r w:rsidRPr="002A04C0">
        <w:rPr>
          <w:rFonts w:ascii="Times New Roman" w:eastAsia="Times New Roman" w:hAnsi="Times New Roman" w:cs="Times New Roman"/>
          <w:kern w:val="0"/>
          <w:rtl/>
          <w14:ligatures w14:val="none"/>
        </w:rPr>
        <w:t xml:space="preserve"> بصفتي مواطناً يعيش هذا التحول ويستند إلى فهم عميق لواقع مجتمعه، أجد نفسي فخوراً بهذا الانتماء العظيم ومدركاً للأخطاء الجسيمة التي يقع فيها بعض المحللين في قراءة المشهد السعودي؛ فقد أثبتت التجربة أن القراءات التي اعتمدت على صور نمطية قديمة عجزت تماماً عن استيعاب سرعة ومقومات هذا النهوض الوطني، والذي جعل الإرادة السعودية عصية على التكهنات التقليدية.</w:t>
      </w:r>
    </w:p>
    <w:p w14:paraId="7AD21E66" w14:textId="77777777" w:rsidR="002A04C0" w:rsidRPr="002A04C0" w:rsidRDefault="002A04C0" w:rsidP="00D7736B">
      <w:pPr>
        <w:bidi w:val="0"/>
        <w:spacing w:before="100" w:beforeAutospacing="1" w:after="100" w:afterAutospacing="1" w:line="240" w:lineRule="auto"/>
        <w:ind w:left="360"/>
        <w:jc w:val="right"/>
        <w:rPr>
          <w:rFonts w:ascii="Times New Roman" w:eastAsia="Times New Roman" w:hAnsi="Times New Roman" w:cs="Times New Roman"/>
          <w:kern w:val="0"/>
          <w14:ligatures w14:val="none"/>
        </w:rPr>
      </w:pPr>
      <w:r w:rsidRPr="002A04C0">
        <w:rPr>
          <w:rFonts w:ascii="Times New Roman" w:eastAsia="Times New Roman" w:hAnsi="Times New Roman" w:cs="Times New Roman"/>
          <w:b/>
          <w:bCs/>
          <w:kern w:val="0"/>
          <w:rtl/>
          <w14:ligatures w14:val="none"/>
        </w:rPr>
        <w:t>نحو المستقبل ونظرة العالم:</w:t>
      </w:r>
      <w:r w:rsidRPr="002A04C0">
        <w:rPr>
          <w:rFonts w:ascii="Times New Roman" w:eastAsia="Times New Roman" w:hAnsi="Times New Roman" w:cs="Times New Roman"/>
          <w:kern w:val="0"/>
          <w:rtl/>
          <w14:ligatures w14:val="none"/>
        </w:rPr>
        <w:t xml:space="preserve"> تتجاوز تطلعات سموه حدود الحاضر لتبني مستقبلاً يفوق الأماني، حيث أضحت استراتيجيات الرؤية محط أنظار وقادة العالم الذين يشهدون بكفاءة هذه القيادة ودورها المؤثر في كل المحافل، وبمشاركة دؤوبة من كافة أبناء وبنات الوطن.</w:t>
      </w:r>
    </w:p>
    <w:p w14:paraId="69E5254A" w14:textId="77777777" w:rsidR="002A04C0" w:rsidRPr="00BA5952" w:rsidRDefault="002A04C0" w:rsidP="00D7736B">
      <w:pPr>
        <w:bidi w:val="0"/>
        <w:spacing w:before="100" w:beforeAutospacing="1" w:after="100" w:afterAutospacing="1" w:line="240" w:lineRule="auto"/>
        <w:ind w:left="360"/>
        <w:jc w:val="right"/>
        <w:rPr>
          <w:rFonts w:ascii="Times New Roman" w:hAnsi="Times New Roman" w:cs="Times New Roman"/>
          <w:kern w:val="0"/>
          <w14:ligatures w14:val="none"/>
        </w:rPr>
      </w:pPr>
      <w:r w:rsidRPr="00BA5952">
        <w:rPr>
          <w:rFonts w:ascii="Times New Roman" w:hAnsi="Times New Roman" w:cs="Times New Roman"/>
          <w:kern w:val="0"/>
          <w:rtl/>
          <w14:ligatures w14:val="none"/>
        </w:rPr>
        <w:t>بقلم: د. فرج وافي #د_فرج_الخنفري</w:t>
      </w:r>
    </w:p>
    <w:p w14:paraId="622E52F4" w14:textId="77777777" w:rsidR="008F3CBD" w:rsidRDefault="008F3CBD" w:rsidP="006F2ACB">
      <w:pPr>
        <w:bidi w:val="0"/>
        <w:rPr>
          <w:rFonts w:hint="cs"/>
        </w:rPr>
      </w:pPr>
    </w:p>
    <w:sectPr w:rsidR="008F3CBD" w:rsidSect="00073B2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005D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E0D2E"/>
    <w:multiLevelType w:val="hybridMultilevel"/>
    <w:tmpl w:val="8604D6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5251130">
    <w:abstractNumId w:val="0"/>
  </w:num>
  <w:num w:numId="2" w16cid:durableId="149973659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BD"/>
    <w:rsid w:val="00073B2B"/>
    <w:rsid w:val="00103FDC"/>
    <w:rsid w:val="002321E5"/>
    <w:rsid w:val="002A04C0"/>
    <w:rsid w:val="00520D6F"/>
    <w:rsid w:val="006F2ACB"/>
    <w:rsid w:val="007C3B8F"/>
    <w:rsid w:val="008734FA"/>
    <w:rsid w:val="008F3CBD"/>
    <w:rsid w:val="009041B5"/>
    <w:rsid w:val="00B93E9A"/>
    <w:rsid w:val="00BA5952"/>
    <w:rsid w:val="00D7736B"/>
    <w:rsid w:val="00EF25DE"/>
    <w:rsid w:val="00FB41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CC90FFF"/>
  <w15:chartTrackingRefBased/>
  <w15:docId w15:val="{EB53CDF3-EF61-654C-B848-6B7D68074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F3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F3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8F3CB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F3CB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F3CB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F3CB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F3CB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F3CB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F3CB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F3CBD"/>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F3CBD"/>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F3CBD"/>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F3CBD"/>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F3CBD"/>
    <w:rPr>
      <w:rFonts w:eastAsiaTheme="majorEastAsia" w:cstheme="majorBidi"/>
      <w:color w:val="0F4761" w:themeColor="accent1" w:themeShade="BF"/>
    </w:rPr>
  </w:style>
  <w:style w:type="character" w:customStyle="1" w:styleId="6Char">
    <w:name w:val="عنوان 6 Char"/>
    <w:basedOn w:val="a0"/>
    <w:link w:val="6"/>
    <w:uiPriority w:val="9"/>
    <w:semiHidden/>
    <w:rsid w:val="008F3CBD"/>
    <w:rPr>
      <w:rFonts w:eastAsiaTheme="majorEastAsia" w:cstheme="majorBidi"/>
      <w:i/>
      <w:iCs/>
      <w:color w:val="595959" w:themeColor="text1" w:themeTint="A6"/>
    </w:rPr>
  </w:style>
  <w:style w:type="character" w:customStyle="1" w:styleId="7Char">
    <w:name w:val="عنوان 7 Char"/>
    <w:basedOn w:val="a0"/>
    <w:link w:val="7"/>
    <w:uiPriority w:val="9"/>
    <w:semiHidden/>
    <w:rsid w:val="008F3CBD"/>
    <w:rPr>
      <w:rFonts w:eastAsiaTheme="majorEastAsia" w:cstheme="majorBidi"/>
      <w:color w:val="595959" w:themeColor="text1" w:themeTint="A6"/>
    </w:rPr>
  </w:style>
  <w:style w:type="character" w:customStyle="1" w:styleId="8Char">
    <w:name w:val="عنوان 8 Char"/>
    <w:basedOn w:val="a0"/>
    <w:link w:val="8"/>
    <w:uiPriority w:val="9"/>
    <w:semiHidden/>
    <w:rsid w:val="008F3CBD"/>
    <w:rPr>
      <w:rFonts w:eastAsiaTheme="majorEastAsia" w:cstheme="majorBidi"/>
      <w:i/>
      <w:iCs/>
      <w:color w:val="272727" w:themeColor="text1" w:themeTint="D8"/>
    </w:rPr>
  </w:style>
  <w:style w:type="character" w:customStyle="1" w:styleId="9Char">
    <w:name w:val="عنوان 9 Char"/>
    <w:basedOn w:val="a0"/>
    <w:link w:val="9"/>
    <w:uiPriority w:val="9"/>
    <w:semiHidden/>
    <w:rsid w:val="008F3CBD"/>
    <w:rPr>
      <w:rFonts w:eastAsiaTheme="majorEastAsia" w:cstheme="majorBidi"/>
      <w:color w:val="272727" w:themeColor="text1" w:themeTint="D8"/>
    </w:rPr>
  </w:style>
  <w:style w:type="paragraph" w:styleId="a3">
    <w:name w:val="Title"/>
    <w:basedOn w:val="a"/>
    <w:next w:val="a"/>
    <w:link w:val="Char"/>
    <w:uiPriority w:val="10"/>
    <w:qFormat/>
    <w:rsid w:val="008F3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F3CB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F3CB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F3CBD"/>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F3CBD"/>
    <w:pPr>
      <w:spacing w:before="160"/>
      <w:jc w:val="center"/>
    </w:pPr>
    <w:rPr>
      <w:i/>
      <w:iCs/>
      <w:color w:val="404040" w:themeColor="text1" w:themeTint="BF"/>
    </w:rPr>
  </w:style>
  <w:style w:type="character" w:customStyle="1" w:styleId="Char1">
    <w:name w:val="اقتباس Char"/>
    <w:basedOn w:val="a0"/>
    <w:link w:val="a5"/>
    <w:uiPriority w:val="29"/>
    <w:rsid w:val="008F3CBD"/>
    <w:rPr>
      <w:i/>
      <w:iCs/>
      <w:color w:val="404040" w:themeColor="text1" w:themeTint="BF"/>
    </w:rPr>
  </w:style>
  <w:style w:type="paragraph" w:styleId="a6">
    <w:name w:val="List Paragraph"/>
    <w:basedOn w:val="a"/>
    <w:uiPriority w:val="34"/>
    <w:qFormat/>
    <w:rsid w:val="008F3CBD"/>
    <w:pPr>
      <w:ind w:left="720"/>
      <w:contextualSpacing/>
    </w:pPr>
  </w:style>
  <w:style w:type="character" w:styleId="a7">
    <w:name w:val="Intense Emphasis"/>
    <w:basedOn w:val="a0"/>
    <w:uiPriority w:val="21"/>
    <w:qFormat/>
    <w:rsid w:val="008F3CBD"/>
    <w:rPr>
      <w:i/>
      <w:iCs/>
      <w:color w:val="0F4761" w:themeColor="accent1" w:themeShade="BF"/>
    </w:rPr>
  </w:style>
  <w:style w:type="paragraph" w:styleId="a8">
    <w:name w:val="Intense Quote"/>
    <w:basedOn w:val="a"/>
    <w:next w:val="a"/>
    <w:link w:val="Char2"/>
    <w:uiPriority w:val="30"/>
    <w:qFormat/>
    <w:rsid w:val="008F3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F3CBD"/>
    <w:rPr>
      <w:i/>
      <w:iCs/>
      <w:color w:val="0F4761" w:themeColor="accent1" w:themeShade="BF"/>
    </w:rPr>
  </w:style>
  <w:style w:type="character" w:styleId="a9">
    <w:name w:val="Intense Reference"/>
    <w:basedOn w:val="a0"/>
    <w:uiPriority w:val="32"/>
    <w:qFormat/>
    <w:rsid w:val="008F3CBD"/>
    <w:rPr>
      <w:b/>
      <w:bCs/>
      <w:smallCaps/>
      <w:color w:val="0F4761" w:themeColor="accent1" w:themeShade="BF"/>
      <w:spacing w:val="5"/>
    </w:rPr>
  </w:style>
  <w:style w:type="paragraph" w:customStyle="1" w:styleId="p1">
    <w:name w:val="p1"/>
    <w:basedOn w:val="a"/>
    <w:rsid w:val="008F3CBD"/>
    <w:pPr>
      <w:bidi w:val="0"/>
      <w:spacing w:before="192" w:after="0" w:line="240" w:lineRule="auto"/>
    </w:pPr>
    <w:rPr>
      <w:rFonts w:ascii=".AppleSystemUIFont" w:hAnsi=".AppleSystemUIFont" w:cs="Times New Roman"/>
      <w:color w:val="E0E0E0"/>
      <w:kern w:val="0"/>
      <w:sz w:val="30"/>
      <w:szCs w:val="30"/>
      <w14:ligatures w14:val="none"/>
    </w:rPr>
  </w:style>
  <w:style w:type="character" w:customStyle="1" w:styleId="s1">
    <w:name w:val="s1"/>
    <w:basedOn w:val="a0"/>
    <w:rsid w:val="008F3CBD"/>
    <w:rPr>
      <w:rFonts w:ascii=".SFUI-Regular" w:hAnsi=".SFUI-Regular" w:hint="default"/>
      <w:b w:val="0"/>
      <w:bCs w:val="0"/>
      <w:i w:val="0"/>
      <w:iCs w:val="0"/>
      <w:sz w:val="30"/>
      <w:szCs w:val="30"/>
    </w:rPr>
  </w:style>
  <w:style w:type="paragraph" w:styleId="aa">
    <w:name w:val="Normal (Web)"/>
    <w:basedOn w:val="a"/>
    <w:uiPriority w:val="99"/>
    <w:semiHidden/>
    <w:unhideWhenUsed/>
    <w:rsid w:val="002A04C0"/>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2A04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فرج القحطاني</dc:creator>
  <cp:keywords/>
  <dc:description/>
  <cp:lastModifiedBy>فرج القحطاني</cp:lastModifiedBy>
  <cp:revision>2</cp:revision>
  <dcterms:created xsi:type="dcterms:W3CDTF">2026-08-23T01:28:00Z</dcterms:created>
  <dcterms:modified xsi:type="dcterms:W3CDTF">2026-08-23T01:28:00Z</dcterms:modified>
</cp:coreProperties>
</file>