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5250"/>
      </w:tblGrid>
      <w:tr>
        <w:tc>
          <w:tcPr>
            <w:tcW w:type="dxa" w:w="15250"/>
            <w:shd w:val="clear" w:fill="1E3A5F"/>
            <w:tcMar>
              <w:top w:w="75" w:type="dxa"/>
              <w:bottom w:w="75" w:type="dxa"/>
              <w:left w:w="280" w:type="dxa"/>
              <w:right w:w="280" w:type="dxa"/>
            </w:tcMar>
          </w:tcPr>
          <w:p>
            <w:pPr>
              <w:spacing w:after="20"/>
            </w:pPr>
            <w:r/>
            <w:r>
              <w:rPr>
                <w:rFonts w:ascii="맑은 고딕" w:hAnsi="맑은 고딕"/>
                <w:b/>
                <w:color w:val="FFFFFF"/>
                <w:sz w:val="32"/>
              </w:rPr>
              <w:t>TEAM CANVAS</w:t>
            </w:r>
          </w:p>
          <w:p>
            <w:r>
              <w:rPr>
                <w:rFonts w:ascii="맑은 고딕" w:hAnsi="맑은 고딕"/>
                <w:color w:val="C9D6E5"/>
                <w:sz w:val="20"/>
              </w:rPr>
              <w:t>프로젝트  EmoSense      팀명  얼리버드 (EarlyBird)      팀원  이승필 (1인 팀)</w:t>
            </w:r>
          </w:p>
        </w:tc>
      </w:tr>
    </w:tbl>
    <w:p>
      <w:pPr>
        <w:spacing w:after="0" w:before="0"/>
      </w:pPr>
      <w:r>
        <w:rPr>
          <w:sz w:val="4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5250"/>
      </w:tblGrid>
      <w:tr>
        <w:tc>
          <w:tcPr>
            <w:tcW w:type="dxa" w:w="15250"/>
            <w:vAlign w:val="center"/>
            <w:shd w:val="clear" w:fill="1E3A5F"/>
            <w:tcMar>
              <w:top w:w="60" w:type="dxa"/>
              <w:bottom w:w="60" w:type="dxa"/>
              <w:left w:w="300" w:type="dxa"/>
              <w:right w:w="300" w:type="dxa"/>
            </w:tcMar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/>
                <w:b/>
                <w:color w:val="9DB4CE"/>
                <w:sz w:val="18"/>
              </w:rPr>
              <w:t>공동 목표 · COMMON GOAL</w:t>
            </w:r>
          </w:p>
          <w:p>
            <w:pPr>
              <w:spacing w:line="259" w:lineRule="auto"/>
              <w:jc w:val="center"/>
            </w:pPr>
            <w:r>
              <w:rPr>
                <w:rFonts w:ascii="맑은 고딕" w:hAnsi="맑은 고딕"/>
                <w:b/>
                <w:color w:val="FFFFFF"/>
                <w:sz w:val="24"/>
              </w:rPr>
              <w:t>캠프 기간 내 실시간 얼굴 감정 인식 서비스(EmoSense)를 완성도 있게 다듬어, 10월 4일까지 5개 필수 제출물을 모두 완료한다.</w:t>
            </w:r>
          </w:p>
        </w:tc>
      </w:tr>
    </w:tbl>
    <w:p>
      <w:pPr>
        <w:spacing w:after="0" w:before="0"/>
      </w:pPr>
      <w:r>
        <w:rPr>
          <w:sz w:val="4"/>
        </w:rPr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083"/>
        <w:gridCol w:w="5083"/>
        <w:gridCol w:w="5083"/>
      </w:tblGrid>
      <w:tr>
        <w:tc>
          <w:tcPr>
            <w:tcW w:type="dxa" w:w="5083"/>
            <w:vAlign w:val="top"/>
            <w:shd w:val="clear" w:fill="FFFFFF"/>
            <w:tcBorders>
              <w:left w:val="single" w:sz="26" w:color="1E3A5F"/>
              <w:top w:val="single" w:sz="4" w:color="D9DCE3"/>
              <w:bottom w:val="single" w:sz="4" w:color="D9DCE3"/>
              <w:right w:val="single" w:sz="4" w:color="D9DCE3"/>
            </w:tcBorders>
            <w:tcMar>
              <w:top w:w="80" w:type="dxa"/>
              <w:bottom w:w="80" w:type="dxa"/>
              <w:left w:w="180" w:type="dxa"/>
              <w:right w:w="180" w:type="dxa"/>
            </w:tcMar>
          </w:tcPr>
          <w:p>
            <w:pPr>
              <w:spacing w:after="60"/>
            </w:pPr>
            <w:r/>
            <w:r>
              <w:rPr>
                <w:rFonts w:ascii="맑은 고딕" w:hAnsi="맑은 고딕"/>
                <w:b/>
                <w:color w:val="1E3A5F"/>
                <w:sz w:val="22"/>
              </w:rPr>
              <w:t>목적 · PURPOSE</w:t>
            </w:r>
          </w:p>
          <w:p>
            <w:pPr>
              <w:spacing w:after="20" w:line="252" w:lineRule="auto"/>
            </w:pPr>
            <w:r>
              <w:rPr>
                <w:rFonts w:ascii="맑은 고딕" w:hAnsi="맑은 고딕"/>
                <w:color w:val="2B303B"/>
                <w:sz w:val="20"/>
              </w:rPr>
              <w:t>감정 변화를 실시간·정량적으로 기록할 수 있는 도구를 제공해, 상담·자기모니터링의 객관성을 높인다.</w:t>
            </w:r>
          </w:p>
        </w:tc>
        <w:tc>
          <w:tcPr>
            <w:tcW w:type="dxa" w:w="5083"/>
            <w:vAlign w:val="top"/>
            <w:shd w:val="clear" w:fill="FFFFFF"/>
            <w:tcBorders>
              <w:left w:val="single" w:sz="26" w:color="1E3A5F"/>
              <w:top w:val="single" w:sz="4" w:color="D9DCE3"/>
              <w:bottom w:val="single" w:sz="4" w:color="D9DCE3"/>
              <w:right w:val="single" w:sz="4" w:color="D9DCE3"/>
            </w:tcBorders>
            <w:tcMar>
              <w:top w:w="80" w:type="dxa"/>
              <w:bottom w:w="80" w:type="dxa"/>
              <w:left w:w="180" w:type="dxa"/>
              <w:right w:w="180" w:type="dxa"/>
            </w:tcMar>
          </w:tcPr>
          <w:p>
            <w:pPr>
              <w:spacing w:after="60"/>
            </w:pPr>
            <w:r/>
            <w:r>
              <w:rPr>
                <w:rFonts w:ascii="맑은 고딕" w:hAnsi="맑은 고딕"/>
                <w:b/>
                <w:color w:val="1E3A5F"/>
                <w:sz w:val="22"/>
              </w:rPr>
              <w:t>가치 · VALUES</w:t>
            </w:r>
          </w:p>
          <w:p>
            <w:pPr>
              <w:pStyle w:val="ListBullet"/>
              <w:spacing w:after="0" w:line="245" w:lineRule="auto"/>
            </w:pPr>
            <w:r>
              <w:rPr>
                <w:rFonts w:ascii="맑은 고딕" w:hAnsi="맑은 고딕"/>
                <w:color w:val="2B303B"/>
                <w:sz w:val="20"/>
              </w:rPr>
              <w:t>실용성 — 서버 없이 바로 쓸 수 있는 구조</w:t>
            </w:r>
          </w:p>
          <w:p>
            <w:pPr>
              <w:pStyle w:val="ListBullet"/>
              <w:spacing w:after="0" w:line="245" w:lineRule="auto"/>
            </w:pPr>
            <w:r>
              <w:rPr>
                <w:rFonts w:ascii="맑은 고딕" w:hAnsi="맑은 고딕"/>
                <w:color w:val="2B303B"/>
                <w:sz w:val="20"/>
              </w:rPr>
              <w:t>투명성 — 분석 근거(신뢰도 점수) 함께 제공</w:t>
            </w:r>
          </w:p>
          <w:p>
            <w:pPr>
              <w:pStyle w:val="ListBullet"/>
              <w:spacing w:after="0" w:line="245" w:lineRule="auto"/>
            </w:pPr>
            <w:r>
              <w:rPr>
                <w:rFonts w:ascii="맑은 고딕" w:hAnsi="맑은 고딕"/>
                <w:color w:val="2B303B"/>
                <w:sz w:val="20"/>
              </w:rPr>
              <w:t>완성도 — 마감 기한 엄수</w:t>
            </w:r>
          </w:p>
        </w:tc>
        <w:tc>
          <w:tcPr>
            <w:tcW w:type="dxa" w:w="5083"/>
            <w:vAlign w:val="top"/>
            <w:shd w:val="clear" w:fill="FFFFFF"/>
            <w:tcBorders>
              <w:left w:val="single" w:sz="26" w:color="1E3A5F"/>
              <w:top w:val="single" w:sz="4" w:color="D9DCE3"/>
              <w:bottom w:val="single" w:sz="4" w:color="D9DCE3"/>
              <w:right w:val="single" w:sz="4" w:color="D9DCE3"/>
            </w:tcBorders>
            <w:tcMar>
              <w:top w:w="80" w:type="dxa"/>
              <w:bottom w:w="80" w:type="dxa"/>
              <w:left w:w="180" w:type="dxa"/>
              <w:right w:w="180" w:type="dxa"/>
            </w:tcMar>
          </w:tcPr>
          <w:p>
            <w:pPr>
              <w:spacing w:after="60"/>
            </w:pPr>
            <w:r/>
            <w:r>
              <w:rPr>
                <w:rFonts w:ascii="맑은 고딕" w:hAnsi="맑은 고딕"/>
                <w:b/>
                <w:color w:val="1E3A5F"/>
                <w:sz w:val="22"/>
              </w:rPr>
              <w:t>팀원과 역할 · PEOPLE &amp; ROLES</w:t>
            </w:r>
          </w:p>
          <w:p>
            <w:pPr>
              <w:spacing w:after="20" w:line="252" w:lineRule="auto"/>
            </w:pPr>
            <w:r>
              <w:rPr>
                <w:rFonts w:ascii="맑은 고딕" w:hAnsi="맑은 고딕"/>
                <w:color w:val="2B303B"/>
                <w:sz w:val="20"/>
              </w:rPr>
              <w:t>이승필 — 기획, 프론트엔드/AI 연동 개발, 배포, 발표자료 제작. 1인 체제로 전 과정을 담당한다.</w:t>
            </w:r>
          </w:p>
        </w:tc>
      </w:tr>
    </w:tbl>
    <w:p>
      <w:pPr>
        <w:spacing w:after="0" w:before="0"/>
      </w:pPr>
      <w:r>
        <w:rPr>
          <w:sz w:val="4"/>
        </w:rPr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083"/>
        <w:gridCol w:w="5083"/>
        <w:gridCol w:w="5083"/>
      </w:tblGrid>
      <w:tr>
        <w:tc>
          <w:tcPr>
            <w:tcW w:type="dxa" w:w="5083"/>
            <w:vAlign w:val="top"/>
            <w:shd w:val="clear" w:fill="FFFFFF"/>
            <w:tcBorders>
              <w:left w:val="single" w:sz="26" w:color="0F6E6A"/>
              <w:top w:val="single" w:sz="4" w:color="D9DCE3"/>
              <w:bottom w:val="single" w:sz="4" w:color="D9DCE3"/>
              <w:right w:val="single" w:sz="4" w:color="D9DCE3"/>
            </w:tcBorders>
            <w:tcMar>
              <w:top w:w="80" w:type="dxa"/>
              <w:bottom w:w="80" w:type="dxa"/>
              <w:left w:w="180" w:type="dxa"/>
              <w:right w:w="180" w:type="dxa"/>
            </w:tcMar>
          </w:tcPr>
          <w:p>
            <w:pPr>
              <w:spacing w:after="60"/>
            </w:pPr>
            <w:r/>
            <w:r>
              <w:rPr>
                <w:rFonts w:ascii="맑은 고딕" w:hAnsi="맑은 고딕"/>
                <w:b/>
                <w:color w:val="0F6E6A"/>
                <w:sz w:val="22"/>
              </w:rPr>
              <w:t>니즈와 기대 · NEEDS &amp; EXPECTATIONS</w:t>
            </w:r>
          </w:p>
          <w:p>
            <w:pPr>
              <w:spacing w:after="20" w:line="252" w:lineRule="auto"/>
            </w:pPr>
            <w:r>
              <w:rPr>
                <w:rFonts w:ascii="맑은 고딕" w:hAnsi="맑은 고딕"/>
                <w:color w:val="2B303B"/>
                <w:sz w:val="20"/>
              </w:rPr>
              <w:t>멘토링을 통한 UI/UX 피드백과 발표 구성에 대한 외부 시각 확보.</w:t>
            </w:r>
          </w:p>
        </w:tc>
        <w:tc>
          <w:tcPr>
            <w:tcW w:type="dxa" w:w="5083"/>
            <w:vAlign w:val="top"/>
            <w:shd w:val="clear" w:fill="FFFFFF"/>
            <w:tcBorders>
              <w:left w:val="single" w:sz="26" w:color="0F6E6A"/>
              <w:top w:val="single" w:sz="4" w:color="D9DCE3"/>
              <w:bottom w:val="single" w:sz="4" w:color="D9DCE3"/>
              <w:right w:val="single" w:sz="4" w:color="D9DCE3"/>
            </w:tcBorders>
            <w:tcMar>
              <w:top w:w="80" w:type="dxa"/>
              <w:bottom w:w="80" w:type="dxa"/>
              <w:left w:w="180" w:type="dxa"/>
              <w:right w:w="180" w:type="dxa"/>
            </w:tcMar>
          </w:tcPr>
          <w:p>
            <w:pPr>
              <w:spacing w:after="60"/>
            </w:pPr>
            <w:r/>
            <w:r>
              <w:rPr>
                <w:rFonts w:ascii="맑은 고딕" w:hAnsi="맑은 고딕"/>
                <w:b/>
                <w:color w:val="0F6E6A"/>
                <w:sz w:val="22"/>
              </w:rPr>
              <w:t>활동 · ACTIVITIES</w:t>
            </w:r>
          </w:p>
          <w:p>
            <w:pPr>
              <w:pStyle w:val="ListBullet"/>
              <w:spacing w:after="0" w:line="245" w:lineRule="auto"/>
            </w:pPr>
            <w:r>
              <w:rPr>
                <w:rFonts w:ascii="맑은 고딕" w:hAnsi="맑은 고딕"/>
                <w:color w:val="2B303B"/>
                <w:sz w:val="20"/>
              </w:rPr>
              <w:t>배포 상태 재점검 및 시연 시나리오 정리</w:t>
            </w:r>
          </w:p>
          <w:p>
            <w:pPr>
              <w:pStyle w:val="ListBullet"/>
              <w:spacing w:after="0" w:line="245" w:lineRule="auto"/>
            </w:pPr>
            <w:r>
              <w:rPr>
                <w:rFonts w:ascii="맑은 고딕" w:hAnsi="맑은 고딕"/>
                <w:color w:val="2B303B"/>
                <w:sz w:val="20"/>
              </w:rPr>
              <w:t>PDF 리포트·통계 기능 데모 준비</w:t>
            </w:r>
          </w:p>
          <w:p>
            <w:pPr>
              <w:pStyle w:val="ListBullet"/>
              <w:spacing w:after="0" w:line="245" w:lineRule="auto"/>
            </w:pPr>
            <w:r>
              <w:rPr>
                <w:rFonts w:ascii="맑은 고딕" w:hAnsi="맑은 고딕"/>
                <w:color w:val="2B303B"/>
                <w:sz w:val="20"/>
              </w:rPr>
              <w:t>발표자료 제작</w:t>
            </w:r>
          </w:p>
        </w:tc>
        <w:tc>
          <w:tcPr>
            <w:tcW w:type="dxa" w:w="5083"/>
            <w:vAlign w:val="top"/>
            <w:shd w:val="clear" w:fill="FFFFFF"/>
            <w:tcBorders>
              <w:left w:val="single" w:sz="26" w:color="0F6E6A"/>
              <w:top w:val="single" w:sz="4" w:color="D9DCE3"/>
              <w:bottom w:val="single" w:sz="4" w:color="D9DCE3"/>
              <w:right w:val="single" w:sz="4" w:color="D9DCE3"/>
            </w:tcBorders>
            <w:tcMar>
              <w:top w:w="80" w:type="dxa"/>
              <w:bottom w:w="80" w:type="dxa"/>
              <w:left w:w="180" w:type="dxa"/>
              <w:right w:w="180" w:type="dxa"/>
            </w:tcMar>
          </w:tcPr>
          <w:p>
            <w:pPr>
              <w:spacing w:after="60"/>
            </w:pPr>
            <w:r/>
            <w:r>
              <w:rPr>
                <w:rFonts w:ascii="맑은 고딕" w:hAnsi="맑은 고딕"/>
                <w:b/>
                <w:color w:val="0F6E6A"/>
                <w:sz w:val="22"/>
              </w:rPr>
              <w:t>규칙 · RULES &amp; NORMS</w:t>
            </w:r>
          </w:p>
          <w:p>
            <w:pPr>
              <w:pStyle w:val="ListBullet"/>
              <w:spacing w:after="0" w:line="245" w:lineRule="auto"/>
            </w:pPr>
            <w:r>
              <w:rPr>
                <w:rFonts w:ascii="맑은 고딕" w:hAnsi="맑은 고딕"/>
                <w:color w:val="2B303B"/>
                <w:sz w:val="20"/>
              </w:rPr>
              <w:t>주간 멘토링 참석 및 진행상황 점검</w:t>
            </w:r>
          </w:p>
          <w:p>
            <w:pPr>
              <w:pStyle w:val="ListBullet"/>
              <w:spacing w:after="0" w:line="245" w:lineRule="auto"/>
            </w:pPr>
            <w:r>
              <w:rPr>
                <w:rFonts w:ascii="맑은 고딕" w:hAnsi="맑은 고딕"/>
                <w:color w:val="2B303B"/>
                <w:sz w:val="20"/>
              </w:rPr>
              <w:t>마감 1주 전 제출물 초안 완료</w:t>
            </w:r>
          </w:p>
          <w:p>
            <w:pPr>
              <w:pStyle w:val="ListBullet"/>
              <w:spacing w:after="0" w:line="245" w:lineRule="auto"/>
            </w:pPr>
            <w:r>
              <w:rPr>
                <w:rFonts w:ascii="맑은 고딕" w:hAnsi="맑은 고딕"/>
                <w:color w:val="2B303B"/>
                <w:sz w:val="20"/>
              </w:rPr>
              <w:t>기능 변경 시 문서 동기화</w:t>
            </w:r>
          </w:p>
        </w:tc>
      </w:tr>
    </w:tbl>
    <w:p>
      <w:pPr>
        <w:spacing w:after="0" w:before="0"/>
      </w:pPr>
      <w:r>
        <w:rPr>
          <w:sz w:val="4"/>
        </w:rPr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625"/>
        <w:gridCol w:w="7625"/>
      </w:tblGrid>
      <w:tr>
        <w:tc>
          <w:tcPr>
            <w:tcW w:type="dxa" w:w="7625"/>
            <w:vAlign w:val="top"/>
            <w:shd w:val="clear" w:fill="FFFFFF"/>
            <w:tcBorders>
              <w:left w:val="single" w:sz="26" w:color="1B7A43"/>
              <w:top w:val="single" w:sz="4" w:color="D9DCE3"/>
              <w:bottom w:val="single" w:sz="4" w:color="D9DCE3"/>
              <w:right w:val="single" w:sz="4" w:color="D9DCE3"/>
            </w:tcBorders>
            <w:tcMar>
              <w:top w:w="80" w:type="dxa"/>
              <w:bottom w:w="80" w:type="dxa"/>
              <w:left w:w="180" w:type="dxa"/>
              <w:right w:w="180" w:type="dxa"/>
            </w:tcMar>
          </w:tcPr>
          <w:p>
            <w:pPr>
              <w:spacing w:after="60"/>
            </w:pPr>
            <w:r/>
            <w:r>
              <w:rPr>
                <w:rFonts w:ascii="맑은 고딕" w:hAnsi="맑은 고딕"/>
                <w:b/>
                <w:color w:val="1B7A43"/>
                <w:sz w:val="22"/>
              </w:rPr>
              <w:t>강점 · STRENGTHS</w:t>
            </w:r>
          </w:p>
          <w:p>
            <w:pPr>
              <w:spacing w:after="20" w:line="252" w:lineRule="auto"/>
            </w:pPr>
            <w:r>
              <w:rPr>
                <w:rFonts w:ascii="맑은 고딕" w:hAnsi="맑은 고딕"/>
                <w:color w:val="2B303B"/>
                <w:sz w:val="20"/>
              </w:rPr>
              <w:t>이미 배포·검증된 클라이언트 사이드 AI 서비스 보유, 서버/DB 의존성이 없어 운영 리스크가 적음.</w:t>
            </w:r>
          </w:p>
        </w:tc>
        <w:tc>
          <w:tcPr>
            <w:tcW w:type="dxa" w:w="7625"/>
            <w:vAlign w:val="top"/>
            <w:shd w:val="clear" w:fill="FFFFFF"/>
            <w:tcBorders>
              <w:left w:val="single" w:sz="26" w:color="B45309"/>
              <w:top w:val="single" w:sz="4" w:color="D9DCE3"/>
              <w:bottom w:val="single" w:sz="4" w:color="D9DCE3"/>
              <w:right w:val="single" w:sz="4" w:color="D9DCE3"/>
            </w:tcBorders>
            <w:tcMar>
              <w:top w:w="80" w:type="dxa"/>
              <w:bottom w:w="80" w:type="dxa"/>
              <w:left w:w="180" w:type="dxa"/>
              <w:right w:w="180" w:type="dxa"/>
            </w:tcMar>
          </w:tcPr>
          <w:p>
            <w:pPr>
              <w:spacing w:after="60"/>
            </w:pPr>
            <w:r/>
            <w:r>
              <w:rPr>
                <w:rFonts w:ascii="맑은 고딕" w:hAnsi="맑은 고딕"/>
                <w:b/>
                <w:color w:val="B45309"/>
                <w:sz w:val="22"/>
              </w:rPr>
              <w:t>약점 및 리스크 · WEAKNESSES &amp; RISKS</w:t>
            </w:r>
          </w:p>
          <w:p>
            <w:pPr>
              <w:spacing w:after="20" w:line="252" w:lineRule="auto"/>
            </w:pPr>
            <w:r>
              <w:rPr>
                <w:rFonts w:ascii="맑은 고딕" w:hAnsi="맑은 고딕"/>
                <w:color w:val="2B303B"/>
                <w:sz w:val="20"/>
              </w:rPr>
              <w:t>1인 진행에 따른 리소스 제약, 임상적 정확도 검증 부재 — 발표 시 한계로 명시하고 향후계획에 반영.</w:t>
            </w:r>
          </w:p>
        </w:tc>
      </w:tr>
    </w:tbl>
    <w:p>
      <w:pPr>
        <w:spacing w:after="0" w:before="0"/>
      </w:pPr>
      <w:r>
        <w:rPr>
          <w:sz w:val="4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5250"/>
      </w:tblGrid>
      <w:tr>
        <w:tc>
          <w:tcPr>
            <w:tcW w:type="dxa" w:w="15250"/>
            <w:vAlign w:val="center"/>
            <w:shd w:val="clear" w:fill="1E3A5F"/>
            <w:tcMar>
              <w:top w:w="60" w:type="dxa"/>
              <w:bottom w:w="60" w:type="dxa"/>
              <w:left w:w="300" w:type="dxa"/>
              <w:right w:w="300" w:type="dxa"/>
            </w:tcMar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/>
                <w:b/>
                <w:color w:val="9DB4CE"/>
                <w:sz w:val="18"/>
              </w:rPr>
              <w:t>개인 목표 · PERSONAL GOAL</w:t>
            </w:r>
          </w:p>
          <w:p>
            <w:pPr>
              <w:spacing w:line="259" w:lineRule="auto"/>
              <w:jc w:val="center"/>
            </w:pPr>
            <w:r>
              <w:rPr>
                <w:rFonts w:ascii="맑은 고딕" w:hAnsi="맑은 고딕"/>
                <w:b/>
                <w:color w:val="FFFFFF"/>
                <w:sz w:val="24"/>
              </w:rPr>
              <w:t>이승필 : 클라이언트 사이드 AI 서비스의 기획부터 배포, 발표까지 전 과정을 단독으로 완수하는 경험을 쌓는다.</w:t>
            </w:r>
          </w:p>
        </w:tc>
      </w:tr>
    </w:tbl>
    <w:sectPr w:rsidR="00FC693F" w:rsidRPr="0006063C" w:rsidSect="00034616">
      <w:footerReference w:type="default" r:id="rId9"/>
      <w:pgSz w:w="16838" w:h="11906" w:orient="landscape"/>
      <w:pgMar w:top="340" w:right="794" w:bottom="283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/>
        <w:color w:val="9AA1AC"/>
        <w:sz w:val="16"/>
      </w:rPr>
      <w:t>얼리버드 (EarlyBird)  ·  EmoSense Team Canvas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