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D87C1D">
      <w:pPr>
        <w:spacing w:before="0" w:beforeAutospacing="0" w:after="0" w:afterAutospacing="0" w:line="360" w:lineRule="auto"/>
        <w:jc w:val="center"/>
        <w:rPr>
          <w:b/>
          <w:color w:val="202122"/>
          <w:sz w:val="28"/>
          <w:szCs w:val="28"/>
          <w:lang w:val="en-US"/>
        </w:rPr>
      </w:pPr>
      <w:r>
        <w:rPr>
          <w:b/>
          <w:color w:val="202122"/>
          <w:sz w:val="28"/>
          <w:szCs w:val="28"/>
          <w:lang w:val="en-US"/>
        </w:rPr>
        <w:t>O’ZBEKISTON RESPUBLIKASI OLIY TA’LIM, FAN VA INNOVATSIYA VAZIRLIGI</w:t>
      </w:r>
    </w:p>
    <w:p w14:paraId="4436114B">
      <w:pPr>
        <w:spacing w:before="0" w:beforeAutospacing="0" w:after="0" w:afterAutospacing="0" w:line="360" w:lineRule="auto"/>
        <w:ind w:left="-426"/>
        <w:rPr>
          <w:b/>
          <w:color w:val="202122"/>
          <w:sz w:val="28"/>
          <w:szCs w:val="28"/>
          <w:lang w:val="en-US"/>
        </w:rPr>
      </w:pPr>
      <w:r>
        <w:rPr>
          <w:b/>
          <w:color w:val="202122"/>
          <w:sz w:val="28"/>
          <w:szCs w:val="28"/>
          <w:lang w:val="en-US"/>
        </w:rPr>
        <w:t>ABU RAYXON BERUNIY NOMIDAGI URGANCH DAVLAT UNIVERSITETI</w:t>
      </w:r>
    </w:p>
    <w:p w14:paraId="777A6A2B">
      <w:pPr>
        <w:spacing w:line="360" w:lineRule="auto"/>
        <w:jc w:val="both"/>
        <w:rPr>
          <w:b/>
          <w:i/>
          <w:color w:val="202122"/>
          <w:sz w:val="28"/>
          <w:szCs w:val="28"/>
          <w:lang w:val="en-US"/>
        </w:rPr>
      </w:pPr>
      <w:r>
        <w:rPr>
          <w:rFonts w:eastAsia="SimSun"/>
          <w:sz w:val="28"/>
          <w:szCs w:val="28"/>
          <w:lang w:val="en-US"/>
        </w:rPr>
        <w:t xml:space="preserve">                                 </w:t>
      </w:r>
      <w:r>
        <w:rPr>
          <w:sz w:val="28"/>
          <w:szCs w:val="28"/>
        </w:rPr>
        <w:drawing>
          <wp:inline distT="0" distB="0" distL="0" distR="0">
            <wp:extent cx="2373630" cy="2143760"/>
            <wp:effectExtent l="0" t="0" r="7620" b="8890"/>
            <wp:docPr id="1" name="Рисунок 1" descr="C:\Users\Delux\AppData\Local\Temp\ksohtml5824\wp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\Users\Delux\AppData\Local\Temp\ksohtml5824\wps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3630" cy="214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0DA17">
      <w:pPr>
        <w:spacing w:before="0" w:beforeAutospacing="0" w:after="0" w:afterAutospacing="0" w:line="360" w:lineRule="auto"/>
        <w:rPr>
          <w:b/>
          <w:color w:val="202122"/>
          <w:sz w:val="28"/>
          <w:szCs w:val="28"/>
          <w:lang w:val="en-US"/>
        </w:rPr>
      </w:pPr>
      <w:r>
        <w:rPr>
          <w:b/>
          <w:i/>
          <w:color w:val="202122"/>
          <w:sz w:val="28"/>
          <w:szCs w:val="28"/>
          <w:lang w:val="en-US"/>
        </w:rPr>
        <w:t xml:space="preserve">                                    </w:t>
      </w:r>
      <w:r>
        <w:rPr>
          <w:b/>
          <w:color w:val="202122"/>
          <w:sz w:val="28"/>
          <w:szCs w:val="28"/>
          <w:lang w:val="en-US"/>
        </w:rPr>
        <w:t>Kompyuter injineringgi fakulteti</w:t>
      </w:r>
    </w:p>
    <w:p w14:paraId="1D326D46">
      <w:pPr>
        <w:spacing w:before="0" w:beforeAutospacing="0" w:after="0" w:afterAutospacing="0" w:line="360" w:lineRule="auto"/>
        <w:rPr>
          <w:b/>
          <w:color w:val="202122"/>
          <w:sz w:val="28"/>
          <w:szCs w:val="28"/>
          <w:lang w:val="en-US"/>
        </w:rPr>
      </w:pPr>
      <w:r>
        <w:rPr>
          <w:b/>
          <w:color w:val="202122"/>
          <w:sz w:val="28"/>
          <w:szCs w:val="28"/>
          <w:lang w:val="en-US"/>
        </w:rPr>
        <w:t xml:space="preserve">  „Kompyuter ilmlari va dasturlash texnologiyalari” yo’nalishi 234-guruh</w:t>
      </w:r>
    </w:p>
    <w:p w14:paraId="575E9553">
      <w:pPr>
        <w:spacing w:before="0" w:beforeAutospacing="0" w:after="0" w:afterAutospacing="0" w:line="360" w:lineRule="auto"/>
        <w:rPr>
          <w:b/>
          <w:color w:val="202122"/>
          <w:sz w:val="28"/>
          <w:szCs w:val="28"/>
          <w:lang w:val="en-US"/>
        </w:rPr>
      </w:pPr>
      <w:r>
        <w:rPr>
          <w:b/>
          <w:color w:val="202122"/>
          <w:sz w:val="28"/>
          <w:szCs w:val="28"/>
          <w:lang w:val="en-US"/>
        </w:rPr>
        <w:t xml:space="preserve">                           Komilova Farangizning </w:t>
      </w:r>
      <w:r>
        <w:rPr>
          <w:b/>
          <w:bCs/>
          <w:color w:val="202122"/>
          <w:sz w:val="28"/>
          <w:szCs w:val="28"/>
          <w:lang w:val="en-US"/>
        </w:rPr>
        <w:t>“Web texnologiya ”</w:t>
      </w:r>
      <w:r>
        <w:rPr>
          <w:b/>
          <w:color w:val="202122"/>
          <w:sz w:val="28"/>
          <w:szCs w:val="28"/>
          <w:lang w:val="en-US"/>
        </w:rPr>
        <w:t xml:space="preserve"> fanidan</w:t>
      </w:r>
    </w:p>
    <w:p w14:paraId="36F5D313">
      <w:pPr>
        <w:spacing w:line="360" w:lineRule="auto"/>
        <w:rPr>
          <w:b/>
          <w:bCs/>
          <w:color w:val="202122"/>
          <w:sz w:val="52"/>
          <w:szCs w:val="52"/>
          <w:lang w:val="en-US"/>
        </w:rPr>
      </w:pPr>
      <w:r>
        <w:rPr>
          <w:b/>
          <w:bCs/>
          <w:color w:val="202122"/>
          <w:sz w:val="52"/>
          <w:szCs w:val="52"/>
          <w:lang w:val="en-US"/>
        </w:rPr>
        <w:t xml:space="preserve">          10-laboratoriya mashg’uloti</w:t>
      </w:r>
    </w:p>
    <w:p w14:paraId="35119238">
      <w:pPr>
        <w:spacing w:line="360" w:lineRule="auto"/>
        <w:rPr>
          <w:bCs/>
          <w:color w:val="202122"/>
          <w:sz w:val="28"/>
          <w:szCs w:val="28"/>
          <w:lang w:val="en-US"/>
        </w:rPr>
      </w:pPr>
      <w:r>
        <w:rPr>
          <w:b/>
          <w:bCs/>
          <w:i/>
          <w:color w:val="202122"/>
          <w:sz w:val="28"/>
          <w:szCs w:val="28"/>
          <w:lang w:val="en-US"/>
        </w:rPr>
        <w:t xml:space="preserve"> </w:t>
      </w:r>
    </w:p>
    <w:p w14:paraId="09503158">
      <w:pPr>
        <w:spacing w:line="360" w:lineRule="auto"/>
        <w:rPr>
          <w:b/>
          <w:bCs/>
          <w:color w:val="202122"/>
          <w:sz w:val="28"/>
          <w:szCs w:val="28"/>
          <w:lang w:val="en-US"/>
        </w:rPr>
      </w:pPr>
      <w:r>
        <w:rPr>
          <w:b/>
          <w:bCs/>
          <w:color w:val="202122"/>
          <w:sz w:val="28"/>
          <w:szCs w:val="28"/>
          <w:lang w:val="en-US"/>
        </w:rPr>
        <w:t xml:space="preserve"> </w:t>
      </w:r>
    </w:p>
    <w:p w14:paraId="6368E596">
      <w:pPr>
        <w:spacing w:line="360" w:lineRule="auto"/>
        <w:rPr>
          <w:b/>
          <w:bCs/>
          <w:color w:val="202122"/>
          <w:sz w:val="28"/>
          <w:szCs w:val="28"/>
          <w:lang w:val="en-US"/>
        </w:rPr>
      </w:pPr>
      <w:r>
        <w:rPr>
          <w:b/>
          <w:bCs/>
          <w:color w:val="202122"/>
          <w:sz w:val="28"/>
          <w:szCs w:val="28"/>
          <w:lang w:val="en-US"/>
        </w:rPr>
        <w:t xml:space="preserve"> </w:t>
      </w:r>
    </w:p>
    <w:p w14:paraId="230258D3">
      <w:pPr>
        <w:spacing w:line="360" w:lineRule="auto"/>
        <w:rPr>
          <w:b/>
          <w:bCs/>
          <w:color w:val="202122"/>
          <w:sz w:val="28"/>
          <w:szCs w:val="28"/>
          <w:lang w:val="en-US"/>
        </w:rPr>
      </w:pPr>
      <w:r>
        <w:rPr>
          <w:b/>
          <w:bCs/>
          <w:color w:val="202122"/>
          <w:sz w:val="28"/>
          <w:szCs w:val="28"/>
          <w:lang w:val="en-US"/>
        </w:rPr>
        <w:t xml:space="preserve">  </w:t>
      </w:r>
    </w:p>
    <w:p w14:paraId="0EB6D7DC">
      <w:pPr>
        <w:spacing w:line="360" w:lineRule="auto"/>
        <w:jc w:val="both"/>
        <w:rPr>
          <w:b/>
          <w:color w:val="202122"/>
          <w:sz w:val="28"/>
          <w:szCs w:val="28"/>
          <w:lang w:val="en-US"/>
        </w:rPr>
      </w:pPr>
      <w:r>
        <w:rPr>
          <w:b/>
          <w:color w:val="202122"/>
          <w:sz w:val="28"/>
          <w:szCs w:val="28"/>
          <w:lang w:val="en-US"/>
        </w:rPr>
        <w:t>Qabul qildi:  ________________________________________________</w:t>
      </w:r>
    </w:p>
    <w:p w14:paraId="2E07B30B">
      <w:pPr>
        <w:spacing w:line="360" w:lineRule="auto"/>
        <w:jc w:val="both"/>
        <w:rPr>
          <w:b/>
          <w:color w:val="202122"/>
          <w:sz w:val="28"/>
          <w:szCs w:val="28"/>
          <w:lang w:val="en-US"/>
        </w:rPr>
      </w:pPr>
      <w:r>
        <w:rPr>
          <w:b/>
          <w:color w:val="202122"/>
          <w:sz w:val="28"/>
          <w:szCs w:val="28"/>
          <w:lang w:val="en-US"/>
        </w:rPr>
        <w:t xml:space="preserve"> </w:t>
      </w:r>
    </w:p>
    <w:p w14:paraId="6018FDBA">
      <w:pPr>
        <w:spacing w:line="360" w:lineRule="auto"/>
        <w:jc w:val="both"/>
        <w:rPr>
          <w:color w:val="202122"/>
          <w:sz w:val="28"/>
          <w:szCs w:val="28"/>
          <w:lang w:val="en-US"/>
        </w:rPr>
      </w:pPr>
      <w:r>
        <w:rPr>
          <w:color w:val="202122"/>
          <w:sz w:val="28"/>
          <w:szCs w:val="28"/>
          <w:lang w:val="en-US"/>
        </w:rPr>
        <w:t xml:space="preserve"> </w:t>
      </w:r>
    </w:p>
    <w:p w14:paraId="46CCF91C">
      <w:pPr>
        <w:spacing w:line="360" w:lineRule="auto"/>
        <w:jc w:val="both"/>
        <w:rPr>
          <w:b/>
          <w:color w:val="202122"/>
          <w:sz w:val="28"/>
          <w:szCs w:val="28"/>
          <w:lang w:val="en-US"/>
        </w:rPr>
      </w:pPr>
      <w:r>
        <w:rPr>
          <w:b/>
          <w:color w:val="202122"/>
          <w:sz w:val="28"/>
          <w:szCs w:val="28"/>
          <w:lang w:val="en-US"/>
        </w:rPr>
        <w:t xml:space="preserve">                                              Urganch-2025</w:t>
      </w:r>
    </w:p>
    <w:p w14:paraId="2506FEA9">
      <w:pPr>
        <w:spacing w:before="0" w:beforeAutospacing="0" w:after="0" w:afterAutospacing="0" w:line="360" w:lineRule="auto"/>
        <w:rPr>
          <w:b/>
          <w:sz w:val="28"/>
          <w:szCs w:val="28"/>
          <w:lang w:val="en-US"/>
        </w:rPr>
      </w:pPr>
      <w:r>
        <w:rPr>
          <w:b/>
          <w:color w:val="202122"/>
          <w:sz w:val="28"/>
          <w:szCs w:val="28"/>
          <w:lang w:val="en-US"/>
        </w:rPr>
        <w:t xml:space="preserve">                                 </w:t>
      </w:r>
      <w:r>
        <w:rPr>
          <w:b/>
          <w:i/>
          <w:color w:val="202122"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</w:rPr>
        <w:t>Labоratоriya ishi №1</w:t>
      </w:r>
      <w:r>
        <w:rPr>
          <w:b/>
          <w:sz w:val="28"/>
          <w:szCs w:val="28"/>
          <w:lang w:val="en-US"/>
        </w:rPr>
        <w:t xml:space="preserve">0 </w:t>
      </w:r>
    </w:p>
    <w:p w14:paraId="0910C095">
      <w:pPr>
        <w:spacing w:before="0" w:beforeAutospacing="0" w:after="0" w:afterAutospacing="0" w:line="360" w:lineRule="auto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    Mavzu: CSS transition va animatsiya elementlarini yaratish</w:t>
      </w:r>
    </w:p>
    <w:p w14:paraId="6A2B9872">
      <w:pPr>
        <w:spacing w:before="0" w:beforeAutospacing="0" w:after="0" w:afterAutospacing="0" w:line="360" w:lineRule="auto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Nazariy qism.</w:t>
      </w:r>
    </w:p>
    <w:p w14:paraId="3F9EA2E0">
      <w:pPr>
        <w:pStyle w:val="10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rStyle w:val="8"/>
          <w:b w:val="0"/>
          <w:sz w:val="28"/>
          <w:szCs w:val="28"/>
          <w:lang w:val="en-US"/>
        </w:rPr>
        <w:t>Transition</w:t>
      </w:r>
      <w:r>
        <w:rPr>
          <w:sz w:val="28"/>
          <w:szCs w:val="28"/>
          <w:lang w:val="en-US"/>
        </w:rPr>
        <w:t xml:space="preserve"> CSS-dagi oddiy mulklarning qiymati bir holatdan boshqa holatga (masalan hover, focus, active, class o‘zgarishi) o‘tganda </w:t>
      </w:r>
      <w:r>
        <w:rPr>
          <w:rStyle w:val="8"/>
          <w:b w:val="0"/>
          <w:sz w:val="28"/>
          <w:szCs w:val="28"/>
          <w:lang w:val="en-US"/>
        </w:rPr>
        <w:t>silliq animatsion o‘tishni</w:t>
      </w:r>
      <w:r>
        <w:rPr>
          <w:sz w:val="28"/>
          <w:szCs w:val="28"/>
          <w:lang w:val="en-US"/>
        </w:rPr>
        <w:t xml:space="preserve"> yaratadi. Qaysi mulk o‘zgarishi animatsiya bo‘lishini belgilaydi. Masalan:width,</w:t>
      </w:r>
      <w:r>
        <w:rPr>
          <w:sz w:val="28"/>
          <w:szCs w:val="28"/>
        </w:rPr>
        <w:t>height</w:t>
      </w:r>
      <w:r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>background-color</w:t>
      </w:r>
      <w:r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>transform</w:t>
      </w:r>
      <w:r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>opacity</w:t>
      </w:r>
      <w:r>
        <w:rPr>
          <w:sz w:val="28"/>
          <w:szCs w:val="28"/>
          <w:lang w:val="en-US"/>
        </w:rPr>
        <w:t>.</w:t>
      </w:r>
    </w:p>
    <w:p w14:paraId="16B7C099">
      <w:pPr>
        <w:widowControl/>
        <w:autoSpaceDE/>
        <w:autoSpaceDN/>
        <w:adjustRightInd/>
        <w:spacing w:before="0" w:beforeAutospacing="0" w:after="0" w:afterAutospacing="0"/>
        <w:jc w:val="both"/>
        <w:outlineLvl w:val="1"/>
        <w:rPr>
          <w:bCs/>
          <w:sz w:val="28"/>
          <w:szCs w:val="28"/>
        </w:rPr>
      </w:pPr>
      <w:r>
        <w:rPr>
          <w:bCs/>
          <w:sz w:val="28"/>
          <w:szCs w:val="28"/>
        </w:rPr>
        <w:t>Transitionning cheklovlari:</w:t>
      </w:r>
    </w:p>
    <w:p w14:paraId="62A01335">
      <w:pPr>
        <w:widowControl/>
        <w:numPr>
          <w:ilvl w:val="0"/>
          <w:numId w:val="1"/>
        </w:numPr>
        <w:autoSpaceDE/>
        <w:autoSpaceDN/>
        <w:adjustRightInd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Faqat </w:t>
      </w:r>
      <w:r>
        <w:rPr>
          <w:bCs/>
          <w:sz w:val="28"/>
          <w:szCs w:val="28"/>
          <w:lang w:val="en-US"/>
        </w:rPr>
        <w:t>ikki holat</w:t>
      </w:r>
      <w:r>
        <w:rPr>
          <w:sz w:val="28"/>
          <w:szCs w:val="28"/>
          <w:lang w:val="en-US"/>
        </w:rPr>
        <w:t xml:space="preserve"> orasidagi o‘tishni bajaradi.</w:t>
      </w:r>
    </w:p>
    <w:p w14:paraId="15F6A43F">
      <w:pPr>
        <w:widowControl/>
        <w:numPr>
          <w:ilvl w:val="0"/>
          <w:numId w:val="1"/>
        </w:numPr>
        <w:autoSpaceDE/>
        <w:autoSpaceDN/>
        <w:adjustRightInd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Doim </w:t>
      </w:r>
      <w:r>
        <w:rPr>
          <w:bCs/>
          <w:sz w:val="28"/>
          <w:szCs w:val="28"/>
        </w:rPr>
        <w:t>trigger</w:t>
      </w:r>
      <w:r>
        <w:rPr>
          <w:sz w:val="28"/>
          <w:szCs w:val="28"/>
        </w:rPr>
        <w:t xml:space="preserve"> kerak.</w:t>
      </w:r>
    </w:p>
    <w:p w14:paraId="5FD51555">
      <w:pPr>
        <w:widowControl/>
        <w:numPr>
          <w:ilvl w:val="0"/>
          <w:numId w:val="1"/>
        </w:numPr>
        <w:autoSpaceDE/>
        <w:autoSpaceDN/>
        <w:adjustRightInd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Infinite loop</w:t>
      </w:r>
      <w:r>
        <w:rPr>
          <w:sz w:val="28"/>
          <w:szCs w:val="28"/>
          <w:lang w:val="en-US"/>
        </w:rPr>
        <w:t xml:space="preserve"> (cheksiz takrorlanish) qila olmaydi.</w:t>
      </w:r>
    </w:p>
    <w:p w14:paraId="4902169B">
      <w:pPr>
        <w:widowControl/>
        <w:numPr>
          <w:ilvl w:val="0"/>
          <w:numId w:val="1"/>
        </w:numPr>
        <w:autoSpaceDE/>
        <w:autoSpaceDN/>
        <w:adjustRightInd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Ko‘p bosqichli harakat qila olmaydi.</w:t>
      </w:r>
    </w:p>
    <w:p w14:paraId="3B3CA0E5">
      <w:pPr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rStyle w:val="8"/>
          <w:b w:val="0"/>
          <w:sz w:val="28"/>
          <w:szCs w:val="28"/>
          <w:lang w:val="en-US"/>
        </w:rPr>
        <w:t>Animation</w:t>
      </w:r>
      <w:r>
        <w:rPr>
          <w:sz w:val="28"/>
          <w:szCs w:val="28"/>
          <w:lang w:val="en-US"/>
        </w:rPr>
        <w:t xml:space="preserve"> elementning vaqt ichida qanday o‘zgarishini, qaysi paytda qaysi holatda bo‘lishini to‘liq nazorat qilish imkonini beradi. </w:t>
      </w:r>
      <w:r>
        <w:rPr>
          <w:sz w:val="28"/>
          <w:szCs w:val="28"/>
        </w:rPr>
        <w:t xml:space="preserve">Bunda </w:t>
      </w:r>
      <w:r>
        <w:rPr>
          <w:rStyle w:val="8"/>
          <w:b w:val="0"/>
          <w:sz w:val="28"/>
          <w:szCs w:val="28"/>
        </w:rPr>
        <w:t>@keyframes</w:t>
      </w:r>
      <w:r>
        <w:rPr>
          <w:sz w:val="28"/>
          <w:szCs w:val="28"/>
        </w:rPr>
        <w:t xml:space="preserve"> orqali harakatning turli bosqichlari belgilanadi.</w:t>
      </w:r>
    </w:p>
    <w:p w14:paraId="5FE8B539">
      <w:pPr>
        <w:pStyle w:val="3"/>
        <w:spacing w:before="0" w:beforeAutospacing="0" w:after="0" w:afterAutospacing="0"/>
        <w:jc w:val="both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Animation imkoniyatlari:</w:t>
      </w:r>
    </w:p>
    <w:p w14:paraId="0B28A7AB">
      <w:pPr>
        <w:pStyle w:val="10"/>
        <w:numPr>
          <w:ilvl w:val="0"/>
          <w:numId w:val="2"/>
        </w:numPr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Trigger kerak emas (animatsiya avtomatik boshlanadi)</w:t>
      </w:r>
    </w:p>
    <w:p w14:paraId="5EBBB780">
      <w:pPr>
        <w:pStyle w:val="10"/>
        <w:numPr>
          <w:ilvl w:val="0"/>
          <w:numId w:val="2"/>
        </w:numPr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Cheksiz takrorlash mumkin (</w:t>
      </w:r>
      <w:r>
        <w:rPr>
          <w:rStyle w:val="7"/>
          <w:rFonts w:ascii="Times New Roman" w:hAnsi="Times New Roman" w:cs="Times New Roman"/>
          <w:sz w:val="28"/>
          <w:szCs w:val="28"/>
        </w:rPr>
        <w:t>infinite</w:t>
      </w:r>
      <w:r>
        <w:rPr>
          <w:sz w:val="28"/>
          <w:szCs w:val="28"/>
        </w:rPr>
        <w:t>)</w:t>
      </w:r>
    </w:p>
    <w:p w14:paraId="65A10446">
      <w:pPr>
        <w:pStyle w:val="10"/>
        <w:numPr>
          <w:ilvl w:val="0"/>
          <w:numId w:val="2"/>
        </w:numPr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Ko‘p bosqichli harakatlarni qilishi mumkin (0–100%)</w:t>
      </w:r>
    </w:p>
    <w:p w14:paraId="7781E354">
      <w:pPr>
        <w:pStyle w:val="10"/>
        <w:numPr>
          <w:ilvl w:val="0"/>
          <w:numId w:val="2"/>
        </w:numPr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Har bir bosqichda o‘zgarish boshqacha bo‘lishi mumkin</w:t>
      </w:r>
    </w:p>
    <w:p w14:paraId="065C8214">
      <w:pPr>
        <w:pStyle w:val="10"/>
        <w:numPr>
          <w:ilvl w:val="0"/>
          <w:numId w:val="2"/>
        </w:numPr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Animatsiyani to‘xtatish, qaytish, orqaga ishlash va hokazo</w:t>
      </w:r>
    </w:p>
    <w:p w14:paraId="1D402EC1">
      <w:pPr>
        <w:pStyle w:val="10"/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@keyframes — asosiy qism</w:t>
      </w:r>
    </w:p>
    <w:p w14:paraId="2C19357E">
      <w:pPr>
        <w:pStyle w:val="10"/>
        <w:spacing w:before="0" w:beforeAutospacing="0" w:after="0" w:afterAutospacing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Misol:</w:t>
      </w:r>
    </w:p>
    <w:p w14:paraId="3715C0C8">
      <w:pPr>
        <w:pStyle w:val="11"/>
        <w:rPr>
          <w:rStyle w:val="7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14"/>
          <w:rFonts w:ascii="Times New Roman" w:hAnsi="Times New Roman" w:cs="Times New Roman"/>
          <w:sz w:val="28"/>
          <w:szCs w:val="28"/>
          <w:lang w:val="en-US"/>
        </w:rPr>
        <w:t>@keyframes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 xml:space="preserve"> move {</w:t>
      </w:r>
    </w:p>
    <w:p w14:paraId="729022A3">
      <w:pPr>
        <w:pStyle w:val="11"/>
        <w:rPr>
          <w:rStyle w:val="7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Style w:val="15"/>
          <w:rFonts w:ascii="Times New Roman" w:hAnsi="Times New Roman" w:cs="Times New Roman"/>
          <w:sz w:val="28"/>
          <w:szCs w:val="28"/>
          <w:lang w:val="en-US"/>
        </w:rPr>
        <w:t>0%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 xml:space="preserve">   { </w:t>
      </w:r>
      <w:r>
        <w:rPr>
          <w:rStyle w:val="16"/>
          <w:rFonts w:ascii="Times New Roman" w:hAnsi="Times New Roman" w:cs="Times New Roman"/>
          <w:sz w:val="28"/>
          <w:szCs w:val="28"/>
          <w:lang w:val="en-US"/>
        </w:rPr>
        <w:t>transform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Style w:val="17"/>
          <w:rFonts w:ascii="Times New Roman" w:hAnsi="Times New Roman" w:cs="Times New Roman"/>
          <w:sz w:val="28"/>
          <w:szCs w:val="28"/>
          <w:lang w:val="en-US"/>
        </w:rPr>
        <w:t>translateX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Style w:val="15"/>
          <w:rFonts w:ascii="Times New Roman" w:hAnsi="Times New Roman" w:cs="Times New Roman"/>
          <w:sz w:val="28"/>
          <w:szCs w:val="28"/>
          <w:lang w:val="en-US"/>
        </w:rPr>
        <w:t>0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>); }</w:t>
      </w:r>
    </w:p>
    <w:p w14:paraId="409DFE07">
      <w:pPr>
        <w:pStyle w:val="11"/>
        <w:rPr>
          <w:rStyle w:val="7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Style w:val="15"/>
          <w:rFonts w:ascii="Times New Roman" w:hAnsi="Times New Roman" w:cs="Times New Roman"/>
          <w:sz w:val="28"/>
          <w:szCs w:val="28"/>
          <w:lang w:val="en-US"/>
        </w:rPr>
        <w:t>50%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 xml:space="preserve">  { </w:t>
      </w:r>
      <w:r>
        <w:rPr>
          <w:rStyle w:val="16"/>
          <w:rFonts w:ascii="Times New Roman" w:hAnsi="Times New Roman" w:cs="Times New Roman"/>
          <w:sz w:val="28"/>
          <w:szCs w:val="28"/>
          <w:lang w:val="en-US"/>
        </w:rPr>
        <w:t>transform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Style w:val="17"/>
          <w:rFonts w:ascii="Times New Roman" w:hAnsi="Times New Roman" w:cs="Times New Roman"/>
          <w:sz w:val="28"/>
          <w:szCs w:val="28"/>
          <w:lang w:val="en-US"/>
        </w:rPr>
        <w:t>translateX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Style w:val="15"/>
          <w:rFonts w:ascii="Times New Roman" w:hAnsi="Times New Roman" w:cs="Times New Roman"/>
          <w:sz w:val="28"/>
          <w:szCs w:val="28"/>
          <w:lang w:val="en-US"/>
        </w:rPr>
        <w:t>200px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>); }</w:t>
      </w:r>
    </w:p>
    <w:p w14:paraId="35E43905">
      <w:pPr>
        <w:pStyle w:val="11"/>
        <w:rPr>
          <w:rStyle w:val="7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Style w:val="15"/>
          <w:rFonts w:ascii="Times New Roman" w:hAnsi="Times New Roman" w:cs="Times New Roman"/>
          <w:sz w:val="28"/>
          <w:szCs w:val="28"/>
          <w:lang w:val="en-US"/>
        </w:rPr>
        <w:t>100%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 xml:space="preserve"> { </w:t>
      </w:r>
      <w:r>
        <w:rPr>
          <w:rStyle w:val="16"/>
          <w:rFonts w:ascii="Times New Roman" w:hAnsi="Times New Roman" w:cs="Times New Roman"/>
          <w:sz w:val="28"/>
          <w:szCs w:val="28"/>
          <w:lang w:val="en-US"/>
        </w:rPr>
        <w:t>transform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Style w:val="17"/>
          <w:rFonts w:ascii="Times New Roman" w:hAnsi="Times New Roman" w:cs="Times New Roman"/>
          <w:sz w:val="28"/>
          <w:szCs w:val="28"/>
          <w:lang w:val="en-US"/>
        </w:rPr>
        <w:t>translateX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Style w:val="15"/>
          <w:rFonts w:ascii="Times New Roman" w:hAnsi="Times New Roman" w:cs="Times New Roman"/>
          <w:sz w:val="28"/>
          <w:szCs w:val="28"/>
          <w:lang w:val="en-US"/>
        </w:rPr>
        <w:t>0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>); }</w:t>
      </w:r>
    </w:p>
    <w:p w14:paraId="5F06F91A">
      <w:pPr>
        <w:pStyle w:val="11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>}</w:t>
      </w:r>
    </w:p>
    <w:p w14:paraId="7B6CA7BA">
      <w:pPr>
        <w:pStyle w:val="3"/>
        <w:spacing w:before="0" w:beforeAutospacing="0" w:after="0" w:afterAutospacing="0"/>
        <w:rPr>
          <w:b w:val="0"/>
          <w:sz w:val="28"/>
          <w:szCs w:val="28"/>
          <w:lang w:val="en-US"/>
        </w:rPr>
      </w:pPr>
      <w:r>
        <w:rPr>
          <w:b w:val="0"/>
          <w:sz w:val="28"/>
          <w:szCs w:val="28"/>
          <w:lang w:val="en-US"/>
        </w:rPr>
        <w:t>Animation xususiyatlari:</w:t>
      </w:r>
    </w:p>
    <w:p w14:paraId="215C22D2">
      <w:pPr>
        <w:pStyle w:val="4"/>
        <w:spacing w:before="0" w:beforeAutospacing="0" w:afterAutospacing="0"/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Style w:val="8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1. animation-name-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keyframes nomi.</w:t>
      </w:r>
    </w:p>
    <w:p w14:paraId="17AE1718">
      <w:pPr>
        <w:pStyle w:val="4"/>
        <w:spacing w:before="0" w:beforeAutospacing="0" w:afterAutospacing="0"/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Style w:val="8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2. animation-duration-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animatsiya qancha vaqt davom etishi.</w:t>
      </w:r>
    </w:p>
    <w:p w14:paraId="353F5A42">
      <w:pPr>
        <w:pStyle w:val="4"/>
        <w:spacing w:before="0" w:beforeAutospacing="0" w:afterAutospacing="0"/>
        <w:rPr>
          <w:rStyle w:val="8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Style w:val="8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3. animation-timing-function</w:t>
      </w:r>
    </w:p>
    <w:p w14:paraId="4FD95488">
      <w:pPr>
        <w:pStyle w:val="4"/>
        <w:spacing w:before="0" w:beforeAutospacing="0" w:afterAutospacing="0"/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Transition va Animation farqi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05"/>
        <w:gridCol w:w="2292"/>
        <w:gridCol w:w="1273"/>
      </w:tblGrid>
      <w:tr w14:paraId="066DA2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071EC67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Xususiyat</w:t>
            </w:r>
          </w:p>
        </w:tc>
        <w:tc>
          <w:tcPr>
            <w:tcW w:w="0" w:type="auto"/>
            <w:vAlign w:val="center"/>
          </w:tcPr>
          <w:p w14:paraId="2CF430CA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Transition</w:t>
            </w:r>
          </w:p>
        </w:tc>
        <w:tc>
          <w:tcPr>
            <w:tcW w:w="387" w:type="dxa"/>
            <w:vAlign w:val="center"/>
          </w:tcPr>
          <w:p w14:paraId="615EE41E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Animation</w:t>
            </w:r>
          </w:p>
        </w:tc>
      </w:tr>
      <w:tr w14:paraId="2AAC34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00F113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Trigger kerakmi?</w:t>
            </w:r>
          </w:p>
        </w:tc>
        <w:tc>
          <w:tcPr>
            <w:tcW w:w="0" w:type="auto"/>
            <w:vAlign w:val="center"/>
          </w:tcPr>
          <w:p w14:paraId="466C278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Ha</w:t>
            </w:r>
          </w:p>
        </w:tc>
        <w:tc>
          <w:tcPr>
            <w:tcW w:w="387" w:type="dxa"/>
            <w:vAlign w:val="center"/>
          </w:tcPr>
          <w:p w14:paraId="1BEB43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Yo‘q</w:t>
            </w:r>
          </w:p>
        </w:tc>
      </w:tr>
      <w:tr w14:paraId="29F3A6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DAAF69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Takrorlash</w:t>
            </w:r>
          </w:p>
        </w:tc>
        <w:tc>
          <w:tcPr>
            <w:tcW w:w="0" w:type="auto"/>
            <w:vAlign w:val="center"/>
          </w:tcPr>
          <w:p w14:paraId="25BE7A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Yo‘q</w:t>
            </w:r>
          </w:p>
        </w:tc>
        <w:tc>
          <w:tcPr>
            <w:tcW w:w="387" w:type="dxa"/>
            <w:vAlign w:val="center"/>
          </w:tcPr>
          <w:p w14:paraId="6CB5776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Ha</w:t>
            </w:r>
          </w:p>
        </w:tc>
      </w:tr>
      <w:tr w14:paraId="291AA7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948A3B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Ko‘p bosqichli harakat</w:t>
            </w:r>
          </w:p>
        </w:tc>
        <w:tc>
          <w:tcPr>
            <w:tcW w:w="0" w:type="auto"/>
            <w:vAlign w:val="center"/>
          </w:tcPr>
          <w:p w14:paraId="4544CA9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Yo‘q (faqat 2 holat)</w:t>
            </w:r>
          </w:p>
        </w:tc>
        <w:tc>
          <w:tcPr>
            <w:tcW w:w="387" w:type="dxa"/>
            <w:vAlign w:val="center"/>
          </w:tcPr>
          <w:p w14:paraId="3ED97D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Ha</w:t>
            </w:r>
          </w:p>
        </w:tc>
      </w:tr>
      <w:tr w14:paraId="75FEF39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458C19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@keyframes</w:t>
            </w:r>
          </w:p>
        </w:tc>
        <w:tc>
          <w:tcPr>
            <w:tcW w:w="0" w:type="auto"/>
            <w:vAlign w:val="center"/>
          </w:tcPr>
          <w:p w14:paraId="20395B3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Kerak emas</w:t>
            </w:r>
          </w:p>
        </w:tc>
        <w:tc>
          <w:tcPr>
            <w:tcW w:w="387" w:type="dxa"/>
            <w:vAlign w:val="center"/>
          </w:tcPr>
          <w:p w14:paraId="46A622A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Kerak</w:t>
            </w:r>
          </w:p>
        </w:tc>
      </w:tr>
      <w:tr w14:paraId="0FEA412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4A2AF8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Murakkab animatsiyalar</w:t>
            </w:r>
          </w:p>
        </w:tc>
        <w:tc>
          <w:tcPr>
            <w:tcW w:w="0" w:type="auto"/>
            <w:vAlign w:val="center"/>
          </w:tcPr>
          <w:p w14:paraId="782CA1B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Yo‘q</w:t>
            </w:r>
          </w:p>
        </w:tc>
        <w:tc>
          <w:tcPr>
            <w:tcW w:w="387" w:type="dxa"/>
            <w:vAlign w:val="center"/>
          </w:tcPr>
          <w:p w14:paraId="226E076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Ha</w:t>
            </w:r>
          </w:p>
        </w:tc>
      </w:tr>
      <w:tr w14:paraId="354A4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B4EADF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To‘xtatish</w:t>
            </w:r>
          </w:p>
        </w:tc>
        <w:tc>
          <w:tcPr>
            <w:tcW w:w="0" w:type="auto"/>
            <w:vAlign w:val="center"/>
          </w:tcPr>
          <w:p w14:paraId="2E4755F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Qiyin</w:t>
            </w:r>
          </w:p>
        </w:tc>
        <w:tc>
          <w:tcPr>
            <w:tcW w:w="387" w:type="dxa"/>
            <w:vAlign w:val="center"/>
          </w:tcPr>
          <w:p w14:paraId="15E291A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Oson</w:t>
            </w:r>
          </w:p>
        </w:tc>
      </w:tr>
    </w:tbl>
    <w:p w14:paraId="4A54A3E7">
      <w:pPr>
        <w:pStyle w:val="2"/>
        <w:spacing w:before="0" w:beforeAutospacing="0" w:afterAutospacing="0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Qachon qaysi biridan foydalaniladi?</w:t>
      </w:r>
    </w:p>
    <w:p w14:paraId="24837BC4">
      <w:pPr>
        <w:pStyle w:val="4"/>
        <w:spacing w:before="0" w:beforeAutospacing="0" w:afterAutospacing="0"/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Style w:val="8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Transition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– oddiy o‘tishlar uchun:</w:t>
      </w:r>
    </w:p>
    <w:p w14:paraId="2F8B86A5">
      <w:pPr>
        <w:pStyle w:val="10"/>
        <w:numPr>
          <w:ilvl w:val="0"/>
          <w:numId w:val="3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Hover effektlar</w:t>
      </w:r>
    </w:p>
    <w:p w14:paraId="395CCC8B">
      <w:pPr>
        <w:pStyle w:val="10"/>
        <w:numPr>
          <w:ilvl w:val="0"/>
          <w:numId w:val="3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Tugma bosilganda o‘zgarish</w:t>
      </w:r>
    </w:p>
    <w:p w14:paraId="030B8F3F">
      <w:pPr>
        <w:pStyle w:val="10"/>
        <w:numPr>
          <w:ilvl w:val="0"/>
          <w:numId w:val="3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Menyu ochilishi</w:t>
      </w:r>
    </w:p>
    <w:p w14:paraId="0ED52258">
      <w:pPr>
        <w:pStyle w:val="10"/>
        <w:numPr>
          <w:ilvl w:val="0"/>
          <w:numId w:val="3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Kartalarning holat o‘zgarishi</w:t>
      </w:r>
    </w:p>
    <w:p w14:paraId="0E8C8232">
      <w:pPr>
        <w:pStyle w:val="4"/>
        <w:spacing w:before="0" w:beforeAutospacing="0" w:afterAutospacing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8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Animation</w:t>
      </w:r>
      <w: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 xml:space="preserve"> – murakkab harakatlar uchun:</w:t>
      </w:r>
    </w:p>
    <w:p w14:paraId="6A54D3AA">
      <w:pPr>
        <w:pStyle w:val="10"/>
        <w:numPr>
          <w:ilvl w:val="0"/>
          <w:numId w:val="4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Banner / slider animatsiyalari</w:t>
      </w:r>
    </w:p>
    <w:p w14:paraId="72257349">
      <w:pPr>
        <w:pStyle w:val="10"/>
        <w:numPr>
          <w:ilvl w:val="0"/>
          <w:numId w:val="4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Loding animatsiya</w:t>
      </w:r>
    </w:p>
    <w:p w14:paraId="57297E1A">
      <w:pPr>
        <w:pStyle w:val="10"/>
        <w:numPr>
          <w:ilvl w:val="0"/>
          <w:numId w:val="4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Splash screen harakatlari</w:t>
      </w:r>
    </w:p>
    <w:p w14:paraId="2401E3CA">
      <w:pPr>
        <w:pStyle w:val="10"/>
        <w:numPr>
          <w:ilvl w:val="0"/>
          <w:numId w:val="4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“Jump”, “Bounce”, “Pulse” effektlar</w:t>
      </w:r>
    </w:p>
    <w:p w14:paraId="0AC26D08">
      <w:pPr>
        <w:pStyle w:val="10"/>
        <w:numPr>
          <w:ilvl w:val="0"/>
          <w:numId w:val="4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Ketma-ket sahna animatsiyalari</w:t>
      </w:r>
    </w:p>
    <w:p w14:paraId="5FAC0BAD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Amaliy qism: </w:t>
      </w:r>
      <w:r>
        <w:rPr>
          <w:sz w:val="28"/>
          <w:szCs w:val="28"/>
          <w:lang w:val="en-US"/>
        </w:rPr>
        <w:t>Anaimatsiya yordamida sayt yaratish</w:t>
      </w:r>
    </w:p>
    <w:p w14:paraId="6BAFD07C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Kod qismi:</w:t>
      </w:r>
    </w:p>
    <w:p w14:paraId="4E9273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&lt;!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DOCTYPE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html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7D7E958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html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lang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"uz"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382CCEF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head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5C00E5E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meta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charset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"UTF-8"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479C78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title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Animatsiyali UI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title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1824344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</w:p>
    <w:p w14:paraId="223A7C0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6A9955"/>
          <w:kern w:val="0"/>
          <w:sz w:val="28"/>
          <w:szCs w:val="28"/>
          <w:shd w:val="clear" w:fill="1F1F1F"/>
          <w:lang w:val="en-US" w:eastAsia="zh-CN" w:bidi="ar"/>
        </w:rPr>
        <w:t>&lt;!-- Ikonkalar uchun --&gt;</w:t>
      </w:r>
    </w:p>
    <w:p w14:paraId="79FE71A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link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rel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"stylesheet"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href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"https://cdnjs.cloudflare.com/ajax/libs/font-awesome/6.5.0/css/all.min.css"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20AC200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7A42807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D7BA7D"/>
          <w:kern w:val="0"/>
          <w:sz w:val="28"/>
          <w:szCs w:val="28"/>
          <w:shd w:val="clear" w:fill="1F1F1F"/>
          <w:lang w:val="en-US" w:eastAsia="zh-CN" w:bidi="ar"/>
        </w:rPr>
        <w:t>body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{</w:t>
      </w:r>
    </w:p>
    <w:p w14:paraId="4DA815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background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#0f0f0f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2278448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font-family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Arial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sans-serif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5592B98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#fff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5216050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text-align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center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5F507F2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padding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40px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0F2818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        }</w:t>
      </w:r>
    </w:p>
    <w:p w14:paraId="785E669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D7BA7D"/>
          <w:kern w:val="0"/>
          <w:sz w:val="28"/>
          <w:szCs w:val="28"/>
          <w:shd w:val="clear" w:fill="1F1F1F"/>
          <w:lang w:val="en-US" w:eastAsia="zh-CN" w:bidi="ar"/>
        </w:rPr>
        <w:t>h2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{</w:t>
      </w:r>
    </w:p>
    <w:p w14:paraId="50FDE0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margin-top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40px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6B5B102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        }</w:t>
      </w:r>
    </w:p>
    <w:p w14:paraId="52FAF54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6A9955"/>
          <w:kern w:val="0"/>
          <w:sz w:val="28"/>
          <w:szCs w:val="28"/>
          <w:shd w:val="clear" w:fill="1F1F1F"/>
          <w:lang w:val="en-US" w:eastAsia="zh-CN" w:bidi="ar"/>
        </w:rPr>
        <w:t>/* ================= NEON BUTTON ================= */</w:t>
      </w:r>
    </w:p>
    <w:p w14:paraId="22D3C26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D7BA7D"/>
          <w:kern w:val="0"/>
          <w:sz w:val="28"/>
          <w:szCs w:val="28"/>
          <w:shd w:val="clear" w:fill="1F1F1F"/>
          <w:lang w:val="en-US" w:eastAsia="zh-CN" w:bidi="ar"/>
        </w:rPr>
        <w:t>.neon-btn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{</w:t>
      </w:r>
    </w:p>
    <w:p w14:paraId="5134501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padding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16px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40px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4848AFD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font-size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22px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2629E2B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border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2px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solid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#00f0ff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7DD36BB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border-radius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12px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3FEFB15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#00f0ff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782FA7D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background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transparent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527F34A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cursor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pointer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32D8E97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transition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0.4s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ease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6184777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text-shadow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10px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#00f0ff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1D6DB20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box-shadow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20px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#00f0ff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inset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08EEBE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        }</w:t>
      </w:r>
    </w:p>
    <w:p w14:paraId="3C87571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D7BA7D"/>
          <w:kern w:val="0"/>
          <w:sz w:val="28"/>
          <w:szCs w:val="28"/>
          <w:shd w:val="clear" w:fill="1F1F1F"/>
          <w:lang w:val="en-US" w:eastAsia="zh-CN" w:bidi="ar"/>
        </w:rPr>
        <w:t>.neon-btn:hover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{</w:t>
      </w:r>
    </w:p>
    <w:p w14:paraId="3845019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#000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7EBD041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background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#00f0ff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4525D2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box-shadow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25px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#00f0ff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40px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#00f0ff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39A5002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transform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translateY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-4px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);</w:t>
      </w:r>
    </w:p>
    <w:p w14:paraId="3C5E1A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        }</w:t>
      </w:r>
    </w:p>
    <w:p w14:paraId="2FD19AE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D7BA7D"/>
          <w:kern w:val="0"/>
          <w:sz w:val="28"/>
          <w:szCs w:val="28"/>
          <w:shd w:val="clear" w:fill="1F1F1F"/>
          <w:lang w:val="en-US" w:eastAsia="zh-CN" w:bidi="ar"/>
        </w:rPr>
        <w:t>.neon-btn:active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{</w:t>
      </w:r>
    </w:p>
    <w:p w14:paraId="446756A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transform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scale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0.95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);</w:t>
      </w:r>
    </w:p>
    <w:p w14:paraId="1ADB127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        }</w:t>
      </w:r>
    </w:p>
    <w:p w14:paraId="74F543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6A9955"/>
          <w:kern w:val="0"/>
          <w:sz w:val="28"/>
          <w:szCs w:val="28"/>
          <w:shd w:val="clear" w:fill="1F1F1F"/>
          <w:lang w:val="en-US" w:eastAsia="zh-CN" w:bidi="ar"/>
        </w:rPr>
        <w:t>/* ================= RASM BLUR → CLEAR ANIMASIYA ================= */</w:t>
      </w:r>
    </w:p>
    <w:p w14:paraId="53DBF3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D7BA7D"/>
          <w:kern w:val="0"/>
          <w:sz w:val="28"/>
          <w:szCs w:val="28"/>
          <w:shd w:val="clear" w:fill="1F1F1F"/>
          <w:lang w:val="en-US" w:eastAsia="zh-CN" w:bidi="ar"/>
        </w:rPr>
        <w:t>.fx-img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{</w:t>
      </w:r>
    </w:p>
    <w:p w14:paraId="1A4CA1A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width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350px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007943E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border-radius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14px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10BDBAE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blur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4px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)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brightness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70%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);</w:t>
      </w:r>
    </w:p>
    <w:p w14:paraId="6C99053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transform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scale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0.95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);</w:t>
      </w:r>
    </w:p>
    <w:p w14:paraId="47C2DCF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transition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0.6s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ease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6D4A8E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        }</w:t>
      </w:r>
    </w:p>
    <w:p w14:paraId="7EBC43D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D7BA7D"/>
          <w:kern w:val="0"/>
          <w:sz w:val="28"/>
          <w:szCs w:val="28"/>
          <w:shd w:val="clear" w:fill="1F1F1F"/>
          <w:lang w:val="en-US" w:eastAsia="zh-CN" w:bidi="ar"/>
        </w:rPr>
        <w:t>.fx-img:hover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{</w:t>
      </w:r>
    </w:p>
    <w:p w14:paraId="13311E7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filter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blur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)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brightness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100%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);</w:t>
      </w:r>
    </w:p>
    <w:p w14:paraId="5E93966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transform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scale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1.08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);</w:t>
      </w:r>
    </w:p>
    <w:p w14:paraId="02898EA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box-shadow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30px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rgba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,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255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,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255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,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0.4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);</w:t>
      </w:r>
    </w:p>
    <w:p w14:paraId="5C3056B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        }</w:t>
      </w:r>
    </w:p>
    <w:p w14:paraId="347369A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6A9955"/>
          <w:kern w:val="0"/>
          <w:sz w:val="28"/>
          <w:szCs w:val="28"/>
          <w:shd w:val="clear" w:fill="1F1F1F"/>
          <w:lang w:val="en-US" w:eastAsia="zh-CN" w:bidi="ar"/>
        </w:rPr>
        <w:t>/* ================= IKO'NKAGA AYLANISH + PULS ================= */</w:t>
      </w:r>
    </w:p>
    <w:p w14:paraId="2128623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D7BA7D"/>
          <w:kern w:val="0"/>
          <w:sz w:val="28"/>
          <w:szCs w:val="28"/>
          <w:shd w:val="clear" w:fill="1F1F1F"/>
          <w:lang w:val="en-US" w:eastAsia="zh-CN" w:bidi="ar"/>
        </w:rPr>
        <w:t>.spin-icon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{</w:t>
      </w:r>
    </w:p>
    <w:p w14:paraId="07F08ED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font-size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50px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62BCF88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#ff2e9a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6B2742A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margin-top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20px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2945615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cursor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pointer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7AFDDE9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animation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pulse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1.6s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infinite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14017D8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transition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0.4s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ease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4DDE360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        }</w:t>
      </w:r>
    </w:p>
    <w:p w14:paraId="5EB83B5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D7BA7D"/>
          <w:kern w:val="0"/>
          <w:sz w:val="28"/>
          <w:szCs w:val="28"/>
          <w:shd w:val="clear" w:fill="1F1F1F"/>
          <w:lang w:val="en-US" w:eastAsia="zh-CN" w:bidi="ar"/>
        </w:rPr>
        <w:t>.spin-icon:hover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{</w:t>
      </w:r>
    </w:p>
    <w:p w14:paraId="34483D4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#ff66b5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3944B22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transform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rotate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360deg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)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scale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1.3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);</w:t>
      </w:r>
    </w:p>
    <w:p w14:paraId="78D19D5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        }</w:t>
      </w:r>
    </w:p>
    <w:p w14:paraId="7728513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C586C0"/>
          <w:kern w:val="0"/>
          <w:sz w:val="28"/>
          <w:szCs w:val="28"/>
          <w:shd w:val="clear" w:fill="1F1F1F"/>
          <w:lang w:val="en-US" w:eastAsia="zh-CN" w:bidi="ar"/>
        </w:rPr>
        <w:t>@keyframes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pulse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{</w:t>
      </w:r>
    </w:p>
    <w:p w14:paraId="622F416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0% {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transform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scale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1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); }</w:t>
      </w:r>
    </w:p>
    <w:p w14:paraId="592C34E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50% {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transform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scale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1.15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); }</w:t>
      </w:r>
    </w:p>
    <w:p w14:paraId="7A5E6F2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100% {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transform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scale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1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); }</w:t>
      </w:r>
    </w:p>
    <w:p w14:paraId="7AE81B0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        }</w:t>
      </w:r>
    </w:p>
    <w:p w14:paraId="23F1C28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6A9955"/>
          <w:kern w:val="0"/>
          <w:sz w:val="28"/>
          <w:szCs w:val="28"/>
          <w:shd w:val="clear" w:fill="1F1F1F"/>
          <w:lang w:val="en-US" w:eastAsia="zh-CN" w:bidi="ar"/>
        </w:rPr>
        <w:t>/* ================= LED LINE ANIMASIYA ================= */</w:t>
      </w:r>
    </w:p>
    <w:p w14:paraId="12AAACA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D7BA7D"/>
          <w:kern w:val="0"/>
          <w:sz w:val="28"/>
          <w:szCs w:val="28"/>
          <w:shd w:val="clear" w:fill="1F1F1F"/>
          <w:lang w:val="en-US" w:eastAsia="zh-CN" w:bidi="ar"/>
        </w:rPr>
        <w:t>.led-line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{</w:t>
      </w:r>
    </w:p>
    <w:p w14:paraId="072096D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width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80%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6879FD9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height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6px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056B12E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border-radius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10px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7969E23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margin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50px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auto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6039E2C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background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8"/>
          <w:szCs w:val="28"/>
          <w:shd w:val="clear" w:fill="1F1F1F"/>
          <w:lang w:val="en-US" w:eastAsia="zh-CN" w:bidi="ar"/>
        </w:rPr>
        <w:t>linear-gradient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90deg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#ff0099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#00e5ff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#00ff66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);</w:t>
      </w:r>
    </w:p>
    <w:p w14:paraId="404EF80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background-size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300%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100%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2CACAEA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animation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ledMove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3.5s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infinite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linear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</w:t>
      </w:r>
    </w:p>
    <w:p w14:paraId="01F0653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        }</w:t>
      </w:r>
    </w:p>
    <w:p w14:paraId="7DCDE1B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C586C0"/>
          <w:kern w:val="0"/>
          <w:sz w:val="28"/>
          <w:szCs w:val="28"/>
          <w:shd w:val="clear" w:fill="1F1F1F"/>
          <w:lang w:val="en-US" w:eastAsia="zh-CN" w:bidi="ar"/>
        </w:rPr>
        <w:t>@keyframes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ledMove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{</w:t>
      </w:r>
    </w:p>
    <w:p w14:paraId="7ED82A1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0% {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background-position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 }</w:t>
      </w:r>
    </w:p>
    <w:p w14:paraId="4867CF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        100% {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background-position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300%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8"/>
          <w:szCs w:val="28"/>
          <w:shd w:val="clear" w:fill="1F1F1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; }</w:t>
      </w:r>
    </w:p>
    <w:p w14:paraId="3EC0D69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>        }</w:t>
      </w:r>
    </w:p>
    <w:p w14:paraId="024BB77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8"/>
          <w:szCs w:val="28"/>
          <w:shd w:val="clear" w:fill="1F1F1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5CB5CDA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head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250B49B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body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1B6B817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h2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Tugma Animatsiyasi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h2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378BA99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button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"neon-btn"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Bosish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button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1712D26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h2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Rasm Animatsiyasi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h2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0615989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img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src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"https://picsum.photos/450"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"fx-img"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71FFBC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h2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Ikonka Aylanish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h2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574A577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i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"fa-solid fa-star spin-icon"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i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6182876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h2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LED Chiziq Animatsiyasi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h2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1ACFAA5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div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8"/>
          <w:szCs w:val="28"/>
          <w:shd w:val="clear" w:fill="1F1F1F"/>
          <w:lang w:val="en-US" w:eastAsia="zh-CN" w:bidi="ar"/>
        </w:rPr>
        <w:t>class</w:t>
      </w:r>
      <w:r>
        <w:rPr>
          <w:rFonts w:hint="default" w:ascii="Times New Roman" w:hAnsi="Times New Roman" w:eastAsia="Consolas" w:cs="Times New Roman"/>
          <w:b w:val="0"/>
          <w:bCs w:val="0"/>
          <w:color w:val="CCCCCC"/>
          <w:kern w:val="0"/>
          <w:sz w:val="28"/>
          <w:szCs w:val="28"/>
          <w:shd w:val="clear" w:fill="1F1F1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8"/>
          <w:szCs w:val="28"/>
          <w:shd w:val="clear" w:fill="1F1F1F"/>
          <w:lang w:val="en-US" w:eastAsia="zh-CN" w:bidi="ar"/>
        </w:rPr>
        <w:t>"led-line"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div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4CBF17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CCCCCC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body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62A802C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b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8"/>
          <w:szCs w:val="28"/>
          <w:shd w:val="clear" w:fill="1F1F1F"/>
          <w:lang w:val="en-US" w:eastAsia="zh-CN" w:bidi="ar"/>
        </w:rPr>
        <w:t>html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28"/>
          <w:szCs w:val="28"/>
          <w:shd w:val="clear" w:fill="1F1F1F"/>
          <w:lang w:val="en-US" w:eastAsia="zh-CN" w:bidi="ar"/>
        </w:rPr>
        <w:t>&gt;</w:t>
      </w:r>
    </w:p>
    <w:p w14:paraId="7F798249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14:paraId="78638FBF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14:paraId="1E855DCA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14:paraId="58797918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14:paraId="29D2F2E1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14:paraId="7D48D56C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14:paraId="51AFD5A3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14:paraId="4E27DB85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14:paraId="620C8FB5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14:paraId="31F8D2D2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14:paraId="42E6F393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14:paraId="0F2EFA90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Kod natijasi:</w:t>
      </w:r>
    </w:p>
    <w:p w14:paraId="313944D2">
      <w:pPr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  <w:r>
        <w:drawing>
          <wp:inline distT="0" distB="0" distL="114300" distR="114300">
            <wp:extent cx="5682615" cy="4425315"/>
            <wp:effectExtent l="0" t="0" r="1905" b="9525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2615" cy="442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r>
        <w:drawing>
          <wp:inline distT="0" distB="0" distL="114300" distR="114300">
            <wp:extent cx="5712460" cy="2032000"/>
            <wp:effectExtent l="0" t="0" r="2540" b="10160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2460" cy="203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2EB73625">
      <w:pPr>
        <w:spacing w:before="0" w:beforeAutospacing="0" w:after="0" w:afterAutospacing="0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                                                     Xulosa </w:t>
      </w:r>
    </w:p>
    <w:p w14:paraId="07FDD653">
      <w:pPr>
        <w:pStyle w:val="10"/>
        <w:tabs>
          <w:tab w:val="left" w:pos="426"/>
        </w:tabs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 CSS da elementlarning ko‘rinishi va holatini silliq o‘zgartirish uchun 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>transition</w:t>
      </w:r>
      <w:r>
        <w:rPr>
          <w:sz w:val="28"/>
          <w:szCs w:val="28"/>
          <w:lang w:val="en-US"/>
        </w:rPr>
        <w:t xml:space="preserve"> va </w:t>
      </w:r>
      <w:r>
        <w:rPr>
          <w:rStyle w:val="7"/>
          <w:rFonts w:ascii="Times New Roman" w:hAnsi="Times New Roman" w:cs="Times New Roman"/>
          <w:sz w:val="28"/>
          <w:szCs w:val="28"/>
          <w:lang w:val="en-US"/>
        </w:rPr>
        <w:t>animation</w:t>
      </w:r>
      <w:r>
        <w:rPr>
          <w:sz w:val="28"/>
          <w:szCs w:val="28"/>
          <w:lang w:val="en-US"/>
        </w:rPr>
        <w:t xml:space="preserve"> konseptlari ishlatiladi. Bu ikki vosita saytlarni statikdan interaktiv va jonli holatga olib keladi, lekin ularning ishlash tamoyillari va qo‘llanilishi turlicha.</w:t>
      </w:r>
      <w:r>
        <w:rPr>
          <w:rStyle w:val="8"/>
          <w:b w:val="0"/>
          <w:sz w:val="28"/>
          <w:szCs w:val="28"/>
          <w:lang w:val="en-US"/>
        </w:rPr>
        <w:t>Transition</w:t>
      </w:r>
      <w:r>
        <w:rPr>
          <w:sz w:val="28"/>
          <w:szCs w:val="28"/>
          <w:lang w:val="en-US"/>
        </w:rPr>
        <w:t xml:space="preserve"> – elementning bir holatdan boshqasiga o‘tishini foydalanuvchi hodisasi (hover, focus, click) orqali silliq tarzda amalga oshiradi. Bu oddiy va tez ishlatiladigan usul bo‘lib, faqat bir martalik yoki hodisaga bog‘langan o‘zgarishlarni boshqaradi.</w:t>
      </w:r>
      <w:r>
        <w:rPr>
          <w:rStyle w:val="8"/>
          <w:b w:val="0"/>
          <w:sz w:val="28"/>
          <w:szCs w:val="28"/>
          <w:lang w:val="en-US"/>
        </w:rPr>
        <w:t>Animation</w:t>
      </w:r>
      <w:r>
        <w:rPr>
          <w:b/>
          <w:sz w:val="28"/>
          <w:szCs w:val="28"/>
          <w:lang w:val="en-US"/>
        </w:rPr>
        <w:t xml:space="preserve"> –</w:t>
      </w:r>
      <w:r>
        <w:rPr>
          <w:sz w:val="28"/>
          <w:szCs w:val="28"/>
          <w:lang w:val="en-US"/>
        </w:rPr>
        <w:t xml:space="preserve"> elementni ko‘p bosqichli, takroriy yoki murakkab harakatlar bilan jonlantirish imkonini beradi. 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4E6582"/>
    <w:multiLevelType w:val="multilevel"/>
    <w:tmpl w:val="1D4E65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FC72324"/>
    <w:multiLevelType w:val="multilevel"/>
    <w:tmpl w:val="2FC7232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40594515"/>
    <w:multiLevelType w:val="multilevel"/>
    <w:tmpl w:val="4059451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6E1F57DF"/>
    <w:multiLevelType w:val="multilevel"/>
    <w:tmpl w:val="6E1F57D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EFC"/>
    <w:rsid w:val="00246EFC"/>
    <w:rsid w:val="002D3CD7"/>
    <w:rsid w:val="005B211E"/>
    <w:rsid w:val="00956E4B"/>
    <w:rsid w:val="00AF0FA4"/>
    <w:rsid w:val="00FE4949"/>
    <w:rsid w:val="70714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adjustRightInd w:val="0"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link w:val="12"/>
    <w:qFormat/>
    <w:uiPriority w:val="9"/>
    <w:pPr>
      <w:widowControl/>
      <w:autoSpaceDE/>
      <w:autoSpaceDN/>
      <w:adjustRightInd/>
      <w:outlineLvl w:val="1"/>
    </w:pPr>
    <w:rPr>
      <w:b/>
      <w:bCs/>
      <w:sz w:val="36"/>
      <w:szCs w:val="36"/>
    </w:rPr>
  </w:style>
  <w:style w:type="paragraph" w:styleId="4">
    <w:name w:val="heading 3"/>
    <w:basedOn w:val="1"/>
    <w:next w:val="1"/>
    <w:link w:val="18"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E79" w:themeColor="accent1" w:themeShade="80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8">
    <w:name w:val="Strong"/>
    <w:basedOn w:val="5"/>
    <w:qFormat/>
    <w:uiPriority w:val="22"/>
    <w:rPr>
      <w:b/>
      <w:bCs/>
    </w:rPr>
  </w:style>
  <w:style w:type="paragraph" w:styleId="9">
    <w:name w:val="Balloon Text"/>
    <w:basedOn w:val="1"/>
    <w:link w:val="19"/>
    <w:semiHidden/>
    <w:unhideWhenUsed/>
    <w:uiPriority w:val="99"/>
    <w:pPr>
      <w:spacing w:before="0" w:after="0"/>
    </w:pPr>
    <w:rPr>
      <w:rFonts w:ascii="Segoe UI" w:hAnsi="Segoe UI" w:cs="Segoe UI"/>
      <w:sz w:val="18"/>
      <w:szCs w:val="18"/>
    </w:rPr>
  </w:style>
  <w:style w:type="paragraph" w:styleId="10">
    <w:name w:val="Normal (Web)"/>
    <w:basedOn w:val="1"/>
    <w:unhideWhenUsed/>
    <w:uiPriority w:val="99"/>
    <w:pPr>
      <w:widowControl/>
      <w:autoSpaceDE/>
      <w:autoSpaceDN/>
      <w:adjustRightInd/>
    </w:pPr>
  </w:style>
  <w:style w:type="paragraph" w:styleId="11">
    <w:name w:val="HTML Preformatted"/>
    <w:basedOn w:val="1"/>
    <w:link w:val="13"/>
    <w:semiHidden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spacing w:before="0" w:beforeAutospacing="0" w:after="0" w:afterAutospacing="0"/>
    </w:pPr>
    <w:rPr>
      <w:rFonts w:ascii="Courier New" w:hAnsi="Courier New" w:cs="Courier New"/>
      <w:sz w:val="20"/>
      <w:szCs w:val="20"/>
    </w:rPr>
  </w:style>
  <w:style w:type="character" w:customStyle="1" w:styleId="12">
    <w:name w:val="Заголовок 2 Знак"/>
    <w:basedOn w:val="5"/>
    <w:link w:val="3"/>
    <w:uiPriority w:val="9"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customStyle="1" w:styleId="13">
    <w:name w:val="Стандартный HTML Знак"/>
    <w:basedOn w:val="5"/>
    <w:link w:val="11"/>
    <w:semiHidden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character" w:customStyle="1" w:styleId="14">
    <w:name w:val="hljs-keyword"/>
    <w:basedOn w:val="5"/>
    <w:uiPriority w:val="0"/>
  </w:style>
  <w:style w:type="character" w:customStyle="1" w:styleId="15">
    <w:name w:val="hljs-number"/>
    <w:basedOn w:val="5"/>
    <w:uiPriority w:val="0"/>
  </w:style>
  <w:style w:type="character" w:customStyle="1" w:styleId="16">
    <w:name w:val="hljs-attribute"/>
    <w:basedOn w:val="5"/>
    <w:uiPriority w:val="0"/>
  </w:style>
  <w:style w:type="character" w:customStyle="1" w:styleId="17">
    <w:name w:val="hljs-built_in"/>
    <w:basedOn w:val="5"/>
    <w:uiPriority w:val="0"/>
  </w:style>
  <w:style w:type="character" w:customStyle="1" w:styleId="18">
    <w:name w:val="Заголовок 3 Знак"/>
    <w:basedOn w:val="5"/>
    <w:link w:val="4"/>
    <w:uiPriority w:val="9"/>
    <w:rPr>
      <w:rFonts w:asciiTheme="majorHAnsi" w:hAnsiTheme="majorHAnsi" w:eastAsiaTheme="majorEastAsia" w:cstheme="majorBidi"/>
      <w:color w:val="1F4E79" w:themeColor="accent1" w:themeShade="80"/>
      <w:sz w:val="24"/>
      <w:szCs w:val="24"/>
      <w:lang w:eastAsia="ru-RU"/>
    </w:rPr>
  </w:style>
  <w:style w:type="character" w:customStyle="1" w:styleId="19">
    <w:name w:val="Текст выноски Знак"/>
    <w:basedOn w:val="5"/>
    <w:link w:val="9"/>
    <w:semiHidden/>
    <w:uiPriority w:val="99"/>
    <w:rPr>
      <w:rFonts w:ascii="Segoe UI" w:hAnsi="Segoe UI" w:eastAsia="Times New Roman" w:cs="Segoe UI"/>
      <w:sz w:val="18"/>
      <w:szCs w:val="18"/>
      <w:lang w:eastAsia="ru-RU"/>
    </w:rPr>
  </w:style>
  <w:style w:type="character" w:customStyle="1" w:styleId="20">
    <w:name w:val="Заголовок 1 Знак"/>
    <w:basedOn w:val="5"/>
    <w:link w:val="2"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1112</Words>
  <Characters>6339</Characters>
  <Lines>52</Lines>
  <Paragraphs>14</Paragraphs>
  <TotalTime>26</TotalTime>
  <ScaleCrop>false</ScaleCrop>
  <LinksUpToDate>false</LinksUpToDate>
  <CharactersWithSpaces>7437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2025-11-21T13:29:00Z</dcterms:created>
  <dc:creator>Delux</dc:creator>
  <cp:lastModifiedBy>Delux</cp:lastModifiedBy>
  <dcterms:modified xsi:type="dcterms:W3CDTF">2025-12-01T14:39:44Z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853EB31C0E964AFD92E59C022A9A660F_13</vt:lpwstr>
  </property>
</Properties>
</file>