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"JCCn es so8"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ounonJccn Dcc"と言ってリンゴの絵を見て明るい顔をする。 次にゴキブリらしき絵を描いて、実に嫌そうな顔で"esnonJcnuecz"と言う。ゴキ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ブリかあるいは虫のことをヴェリーズというようだ。 もしかして「虫が嫌い」と言いたいのか。とすると、シンが「嫌う」で、シーナが「好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き」という意味か。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"lecn, sue JCCn lcc|8"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ul ちよっと好き嫌いのなさそうな語で試してみよう。 "Jon, sųƏ JCCn... ... nccsseD8" レインはうーんと首を捻って"scn uc"と言った。 「ジンス?」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"non en Jepu nun JCCn nccsseD) Iz" 「エン・セル? ああ、『知らない』ってことね」 そりやそうよね。冷蔵庫が好きかなんて聞かれても判断しようがないわ。となると、や はりシーナやシンは好き嫌いを表すみたいね。 "jon, sue JCCn non3"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"u), non JCCn| fue, (Con"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えへへ、と照れる。一方レインは照れもせず穏やかな顔で見てくる。シーナが好きとい う意味でおおよそ当たっているとしても、意味合いが違うのかもしれない。語法の違いが 一語一答式の翻訳に壁を作る。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"sol"と言ってレインは先ほど書いた"nonJeupcn ejccnle"という文の下に、"nonJeu DcnleJccn le"と書いた。上のとイコールだと言いたいようだ。 I know a woman 2. She likes cats 3iv YE.27-t)(D/27) ab I know a woman who likes catsって言いたいのかな。日本語からじや分からないけど、英語からなら分かりやすい。 構文がまったく同じね。つまりこの|eというのは関係詞か。|eは主格の関係詞なのね。 このwomanはいわゆる先行詞だけど、先行詞が物になった場合はどうなるのかな。 私は"non Cn ec e u elen"と書いた。"C8"と聞くとレインは肯う。先行詞の有生無 生に関わらず、主格はleで良いようだ。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