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"ej. Irlı ej.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"non es (Msc) cs IsoCI. Je eD luID, Qenzel. len uysca sue"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fc ef. fc el fo, con Dinze."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"pDD, sc Up no) uscl In8" フェンゼルは懐から銃を取り出した。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「なっ!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なんて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"jɔl in es 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手意周到な男だろう。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yfınırın uf la cl İını uno fe Yıllınof"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ドンと銃声がこだました。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...しか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し倒れたのはフェンゼルのほうだった。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「え...?」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振り向く 彼女は銃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とそこには黒スーツの女性がいた。 を握っていた。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「サラさん...」 そうだ、彼女に後ろを守ってもらっていたんだった。 銃からは硝煙が立ち昇っていた。 心なしか手が震えているように見える。人を撃ったのは流石に初めてだったのだろう。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"...lonsc De Cn."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"heC, JIUI..."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アルシェさんが辛そうに立ち上がる。彼女の心情を察したのか、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"NɔDo, eD) c) Jolle lelo Juel I"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少し安心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したのか、初めてサラさんが微笑みを見せた。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ー苦笑いだったけど。 急にふあっと全身が脱力するのを感じた。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"IIIIpppppf"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一方、撃たれたフェンゼルは脚を押さえて地面に崩れる。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どうやら脚に当たったようだ。撃たれたショックで銃を転がしてしまう。慌てて取りに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