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24292f"/>
          <w:sz w:val="46"/>
          <w:szCs w:val="46"/>
        </w:rPr>
      </w:pPr>
      <w:bookmarkStart w:colFirst="0" w:colLast="0" w:name="_flv9siq2pql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Data Analysis Final Project Checkpoint One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02124"/>
          <w:sz w:val="36"/>
          <w:szCs w:val="36"/>
        </w:rPr>
      </w:pPr>
      <w:bookmarkStart w:colFirst="0" w:colLast="0" w:name="_yg26qtemxt6t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Dataset: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Rental Bike Sharing</w:t>
        </w:r>
      </w:hyperlink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768sj2u7yj22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Business Issue</w:t>
      </w:r>
    </w:p>
    <w:p w:rsidR="00000000" w:rsidDel="00000000" w:rsidP="00000000" w:rsidRDefault="00000000" w:rsidRPr="00000000" w14:paraId="00000004">
      <w:pPr>
        <w:rPr>
          <w:color w:val="24292f"/>
          <w:sz w:val="30"/>
          <w:szCs w:val="30"/>
        </w:rPr>
      </w:pPr>
      <w:r w:rsidDel="00000000" w:rsidR="00000000" w:rsidRPr="00000000">
        <w:rPr>
          <w:color w:val="24292f"/>
          <w:sz w:val="30"/>
          <w:szCs w:val="30"/>
          <w:rtl w:val="0"/>
        </w:rPr>
        <w:t xml:space="preserve">I'd like to explore the dataset to see how much people are interested in bike sharing systems, when they are on demand and how it helps people's daily life.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*Note: this project contains information from the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Capital bike share</w:t>
        </w:r>
      </w:hyperlink>
      <w:r w:rsidDel="00000000" w:rsidR="00000000" w:rsidRPr="00000000">
        <w:rPr>
          <w:sz w:val="30"/>
          <w:szCs w:val="30"/>
          <w:rtl w:val="0"/>
        </w:rPr>
        <w:t xml:space="preserve"> database which</w:t>
      </w:r>
      <w:r w:rsidDel="00000000" w:rsidR="00000000" w:rsidRPr="00000000">
        <w:rPr>
          <w:sz w:val="30"/>
          <w:szCs w:val="30"/>
          <w:rtl w:val="0"/>
        </w:rPr>
        <w:t xml:space="preserve"> shares data from 2011 till 2016.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imakash3011/rental-bike-sharing" TargetMode="External"/><Relationship Id="rId7" Type="http://schemas.openxmlformats.org/officeDocument/2006/relationships/hyperlink" Target="http://capitalbikeshare.com/syste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