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9FCF5" w14:textId="77777777" w:rsidR="00A8237D" w:rsidRPr="00A8237D" w:rsidRDefault="00A8237D" w:rsidP="00A8237D">
      <w:p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b/>
          <w:bCs/>
          <w:color w:val="000000"/>
          <w:sz w:val="27"/>
          <w:szCs w:val="27"/>
        </w:rPr>
        <w:t>Quantum computers</w:t>
      </w:r>
      <w:r w:rsidRPr="00A8237D">
        <w:rPr>
          <w:rFonts w:ascii="Arial" w:eastAsia="Times New Roman" w:hAnsi="Arial" w:cs="Arial"/>
          <w:color w:val="000000"/>
          <w:sz w:val="27"/>
          <w:szCs w:val="27"/>
        </w:rPr>
        <w:t> are computers that consist of quantum bits, or “qubits,” that play a similar role to the bits in today's digital computers. The laws of </w:t>
      </w:r>
      <w:hyperlink r:id="rId5" w:tooltip="DOE Explains...Quantum Mechanics" w:history="1">
        <w:r w:rsidRPr="00A8237D">
          <w:rPr>
            <w:rFonts w:ascii="Arial" w:eastAsia="Times New Roman" w:hAnsi="Arial" w:cs="Arial"/>
            <w:color w:val="0000FF"/>
            <w:sz w:val="27"/>
            <w:szCs w:val="27"/>
            <w:u w:val="single"/>
          </w:rPr>
          <w:t>quantum mechanics</w:t>
        </w:r>
      </w:hyperlink>
      <w:r w:rsidRPr="00A8237D">
        <w:rPr>
          <w:rFonts w:ascii="Arial" w:eastAsia="Times New Roman" w:hAnsi="Arial" w:cs="Arial"/>
          <w:color w:val="000000"/>
          <w:sz w:val="27"/>
          <w:szCs w:val="27"/>
        </w:rPr>
        <w:t> allow qubits to encode exponentially more information than bits. By manipulating information stored in these qubits, scientists can quickly produce high-quality solutions to difficult problems. This means quantum computing may revolutionize our ability to solve problems that are hard to address with even the largest supercomputers. Scientists have demonstrated these quantum speedups in several applications, including database searches. The race is now on to find others.</w:t>
      </w:r>
    </w:p>
    <w:p w14:paraId="1FAA31E6" w14:textId="77777777" w:rsidR="00A8237D" w:rsidRPr="00A8237D" w:rsidRDefault="00A8237D" w:rsidP="00A8237D">
      <w:p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color w:val="000000"/>
          <w:sz w:val="27"/>
          <w:szCs w:val="27"/>
        </w:rPr>
        <w:t>Researchers expect quantum computers to be particularly good at calculating properties of physical systems that are inherently quantum mechanical. These applications include molecules used as chemical catalysts, which despite their large size are subject to quantum mechanics. They also include the </w:t>
      </w:r>
      <w:hyperlink r:id="rId6" w:history="1">
        <w:r w:rsidRPr="00A8237D">
          <w:rPr>
            <w:rFonts w:ascii="Arial" w:eastAsia="Times New Roman" w:hAnsi="Arial" w:cs="Arial"/>
            <w:color w:val="0000FF"/>
            <w:sz w:val="27"/>
            <w:szCs w:val="27"/>
            <w:u w:val="single"/>
          </w:rPr>
          <w:t>quarks and gluons</w:t>
        </w:r>
      </w:hyperlink>
      <w:r w:rsidRPr="00A8237D">
        <w:rPr>
          <w:rFonts w:ascii="Arial" w:eastAsia="Times New Roman" w:hAnsi="Arial" w:cs="Arial"/>
          <w:color w:val="000000"/>
          <w:sz w:val="27"/>
          <w:szCs w:val="27"/>
        </w:rPr>
        <w:t> that clump together inside the </w:t>
      </w:r>
      <w:hyperlink r:id="rId7" w:history="1">
        <w:r w:rsidRPr="00A8237D">
          <w:rPr>
            <w:rFonts w:ascii="Arial" w:eastAsia="Times New Roman" w:hAnsi="Arial" w:cs="Arial"/>
            <w:color w:val="0000FF"/>
            <w:sz w:val="27"/>
            <w:szCs w:val="27"/>
            <w:u w:val="single"/>
          </w:rPr>
          <w:t>nuclei</w:t>
        </w:r>
      </w:hyperlink>
      <w:r w:rsidRPr="00A8237D">
        <w:rPr>
          <w:rFonts w:ascii="Arial" w:eastAsia="Times New Roman" w:hAnsi="Arial" w:cs="Arial"/>
          <w:color w:val="000000"/>
          <w:sz w:val="27"/>
          <w:szCs w:val="27"/>
        </w:rPr>
        <w:t> of atoms. Quantum computers may also be especially good at solving optimization problems, which involve choosing the best alternative from a huge range of options. The quantum computers available today are small, noisy prototypes, but the field is progressing rapidly. Quantum computers may soon become a critical part of the computing landscape as we move beyond cutting-edge Exascale computers.</w:t>
      </w:r>
    </w:p>
    <w:p w14:paraId="5F4917CC" w14:textId="77777777" w:rsidR="00A8237D" w:rsidRPr="00A8237D" w:rsidRDefault="00A8237D" w:rsidP="00A8237D">
      <w:pPr>
        <w:shd w:val="clear" w:color="auto" w:fill="FFFFFF"/>
        <w:spacing w:after="100" w:afterAutospacing="1" w:line="240" w:lineRule="auto"/>
        <w:outlineLvl w:val="1"/>
        <w:rPr>
          <w:rFonts w:ascii="Arial" w:eastAsia="Times New Roman" w:hAnsi="Arial" w:cs="Arial"/>
          <w:b/>
          <w:bCs/>
          <w:color w:val="000000"/>
          <w:sz w:val="36"/>
          <w:szCs w:val="36"/>
        </w:rPr>
      </w:pPr>
      <w:r w:rsidRPr="00A8237D">
        <w:rPr>
          <w:rFonts w:ascii="Arial" w:eastAsia="Times New Roman" w:hAnsi="Arial" w:cs="Arial"/>
          <w:b/>
          <w:bCs/>
          <w:color w:val="000000"/>
          <w:sz w:val="36"/>
          <w:szCs w:val="36"/>
        </w:rPr>
        <w:t>DOE Office of Science: Contributions to Quantum Computing</w:t>
      </w:r>
    </w:p>
    <w:p w14:paraId="1222E5BF" w14:textId="77777777" w:rsidR="00A8237D" w:rsidRPr="00A8237D" w:rsidRDefault="00A8237D" w:rsidP="00A8237D">
      <w:p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color w:val="000000"/>
          <w:sz w:val="27"/>
          <w:szCs w:val="27"/>
        </w:rPr>
        <w:t>Support for quantum computing research originated in the Advanced Scientific Computing Research program in 2017 and rapidly spread across the Office of Science. The research portfolio now includes applications in nuclear and particle physics, plasma science, chemistry, and materials. It also includes improving the fundamental building blocks of quantum computers, developing sophisticated control to make the most of any group of qubits, and computer science research that will ultimately make quantum computers easier to use.</w:t>
      </w:r>
    </w:p>
    <w:p w14:paraId="5FD494CB" w14:textId="77777777" w:rsidR="00A8237D" w:rsidRPr="00A8237D" w:rsidRDefault="00A8237D" w:rsidP="00A8237D">
      <w:pPr>
        <w:shd w:val="clear" w:color="auto" w:fill="FFFFFF"/>
        <w:spacing w:after="100" w:afterAutospacing="1" w:line="240" w:lineRule="auto"/>
        <w:outlineLvl w:val="1"/>
        <w:rPr>
          <w:rFonts w:ascii="Arial" w:eastAsia="Times New Roman" w:hAnsi="Arial" w:cs="Arial"/>
          <w:b/>
          <w:bCs/>
          <w:color w:val="000000"/>
          <w:sz w:val="36"/>
          <w:szCs w:val="36"/>
        </w:rPr>
      </w:pPr>
      <w:r w:rsidRPr="00A8237D">
        <w:rPr>
          <w:rFonts w:ascii="Arial" w:eastAsia="Times New Roman" w:hAnsi="Arial" w:cs="Arial"/>
          <w:b/>
          <w:bCs/>
          <w:color w:val="000000"/>
          <w:sz w:val="36"/>
          <w:szCs w:val="36"/>
        </w:rPr>
        <w:t>Quantum Computing Facts</w:t>
      </w:r>
    </w:p>
    <w:p w14:paraId="795D29BA" w14:textId="77777777" w:rsidR="00A8237D" w:rsidRPr="00A8237D" w:rsidRDefault="00A8237D" w:rsidP="00A8237D">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color w:val="000000"/>
          <w:sz w:val="27"/>
          <w:szCs w:val="27"/>
        </w:rPr>
        <w:t>Quantum computers harness the laws of quantum mechanics to perform certain calculations exponentially faster than today’s supercomputers.</w:t>
      </w:r>
    </w:p>
    <w:p w14:paraId="0616B9B0" w14:textId="77777777" w:rsidR="00A8237D" w:rsidRPr="00A8237D" w:rsidRDefault="00A8237D" w:rsidP="00A8237D">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color w:val="000000"/>
          <w:sz w:val="27"/>
          <w:szCs w:val="27"/>
        </w:rPr>
        <w:t>DOE’s Office of Science supports two quantum computing testbeds to advance the state of the art in quantum computing hardware.</w:t>
      </w:r>
    </w:p>
    <w:p w14:paraId="30DE44D1" w14:textId="77777777" w:rsidR="00A8237D" w:rsidRPr="00A8237D" w:rsidRDefault="00A8237D" w:rsidP="00A8237D">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A8237D">
        <w:rPr>
          <w:rFonts w:ascii="Arial" w:eastAsia="Times New Roman" w:hAnsi="Arial" w:cs="Arial"/>
          <w:color w:val="000000"/>
          <w:sz w:val="27"/>
          <w:szCs w:val="27"/>
        </w:rPr>
        <w:lastRenderedPageBreak/>
        <w:t>Applications of quantum computing may one day have repercussions for both science and industry.</w:t>
      </w:r>
    </w:p>
    <w:p w14:paraId="5A02E263" w14:textId="77777777" w:rsidR="00A8237D" w:rsidRPr="00A8237D" w:rsidRDefault="00A8237D" w:rsidP="00A8237D">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8" w:tgtFrame="_blank" w:history="1">
        <w:r w:rsidRPr="00A8237D">
          <w:rPr>
            <w:rFonts w:ascii="Arial" w:eastAsia="Times New Roman" w:hAnsi="Arial" w:cs="Arial"/>
            <w:color w:val="0000FF"/>
            <w:sz w:val="27"/>
            <w:szCs w:val="27"/>
            <w:u w:val="single"/>
          </w:rPr>
          <w:t>Learn more about quantum computing</w:t>
        </w:r>
      </w:hyperlink>
      <w:r w:rsidRPr="00A8237D">
        <w:rPr>
          <w:rFonts w:ascii="Arial" w:eastAsia="Times New Roman" w:hAnsi="Arial" w:cs="Arial"/>
          <w:color w:val="000000"/>
          <w:sz w:val="27"/>
          <w:szCs w:val="27"/>
        </w:rPr>
        <w:t> and other advances in computing at DOE's </w:t>
      </w:r>
      <w:hyperlink r:id="rId9" w:tgtFrame="_blank" w:history="1">
        <w:r w:rsidRPr="00A8237D">
          <w:rPr>
            <w:rFonts w:ascii="Arial" w:eastAsia="Times New Roman" w:hAnsi="Arial" w:cs="Arial"/>
            <w:color w:val="0000FF"/>
            <w:sz w:val="27"/>
            <w:szCs w:val="27"/>
            <w:u w:val="single"/>
          </w:rPr>
          <w:t>ASCR Discovery</w:t>
        </w:r>
      </w:hyperlink>
      <w:r w:rsidRPr="00A8237D">
        <w:rPr>
          <w:rFonts w:ascii="Arial" w:eastAsia="Times New Roman" w:hAnsi="Arial" w:cs="Arial"/>
          <w:color w:val="000000"/>
          <w:sz w:val="27"/>
          <w:szCs w:val="27"/>
        </w:rPr>
        <w:t> site.</w:t>
      </w:r>
    </w:p>
    <w:p w14:paraId="6A91BEB7" w14:textId="77777777" w:rsidR="004D0105" w:rsidRDefault="004D0105">
      <w:bookmarkStart w:id="0" w:name="_GoBack"/>
      <w:bookmarkEnd w:id="0"/>
    </w:p>
    <w:sectPr w:rsidR="004D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93C1E"/>
    <w:multiLevelType w:val="multilevel"/>
    <w:tmpl w:val="1D9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05"/>
    <w:rsid w:val="004D0105"/>
    <w:rsid w:val="00A8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69DD0-AA4E-4134-9315-E6155297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2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3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3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37D"/>
    <w:rPr>
      <w:b/>
      <w:bCs/>
    </w:rPr>
  </w:style>
  <w:style w:type="character" w:styleId="Hyperlink">
    <w:name w:val="Hyperlink"/>
    <w:basedOn w:val="DefaultParagraphFont"/>
    <w:uiPriority w:val="99"/>
    <w:semiHidden/>
    <w:unhideWhenUsed/>
    <w:rsid w:val="00A82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r-discovery.org/2023/04/quantum-evolution/" TargetMode="External"/><Relationship Id="rId3" Type="http://schemas.openxmlformats.org/officeDocument/2006/relationships/settings" Target="settings.xml"/><Relationship Id="rId7" Type="http://schemas.openxmlformats.org/officeDocument/2006/relationships/hyperlink" Target="https://www.energy.gov/science/doe-explainsnucl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ergy.gov/science/doe-explainsquarks-and-gluons" TargetMode="External"/><Relationship Id="rId11" Type="http://schemas.openxmlformats.org/officeDocument/2006/relationships/theme" Target="theme/theme1.xml"/><Relationship Id="rId5" Type="http://schemas.openxmlformats.org/officeDocument/2006/relationships/hyperlink" Target="https://www.energy.gov/science/doe-explainsquantum-mechan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cr-discove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2025-02-21T05:35:00Z</dcterms:created>
  <dcterms:modified xsi:type="dcterms:W3CDTF">2025-02-21T05:35:00Z</dcterms:modified>
</cp:coreProperties>
</file>