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2E4A7A"/>
          <w:sz w:val="36"/>
          <w:szCs w:val="36"/>
        </w:rPr>
        <w:t xml:space="preserve">CSE 317: Algorithms — Design and Analysis</w:t>
      </w:r>
    </w:p>
    <w:p>
      <w:pPr>
        <w:spacing w:after="80" w:before="80"/>
        <w:jc w:val="center"/>
      </w:pPr>
      <w:r>
        <w:rPr>
          <w:rFonts w:ascii="Arial" w:cs="Arial" w:eastAsia="Arial" w:hAnsi="Arial"/>
          <w:b/>
          <w:bCs/>
          <w:color w:val="3A5A9A"/>
          <w:sz w:val="30"/>
          <w:szCs w:val="30"/>
        </w:rPr>
        <w:t xml:space="preserve">Project Report</w:t>
      </w:r>
    </w:p>
    <w:p>
      <w:pPr>
        <w:spacing w:after="80" w:before="80"/>
      </w:pPr>
      <w:r>
        <w:t xml:space="preserve"/>
      </w:r>
    </w:p>
    <w:p>
      <w:pPr>
        <w:spacing w:after="80" w:before="120"/>
        <w:jc w:val="center"/>
      </w:pPr>
      <w:r>
        <w:rPr>
          <w:rFonts w:ascii="Arial" w:cs="Arial" w:eastAsia="Arial" w:hAnsi="Arial"/>
          <w:b/>
          <w:bCs/>
          <w:color w:val="1A3A6A"/>
          <w:sz w:val="32"/>
          <w:szCs w:val="32"/>
        </w:rPr>
        <w:t xml:space="preserve">Maximum Subarray Sum Problem</w:t>
      </w:r>
    </w:p>
    <w:p>
      <w:pPr>
        <w:spacing w:after="40" w:before="40"/>
        <w:jc w:val="center"/>
      </w:pPr>
      <w:r>
        <w:rPr>
          <w:rFonts w:ascii="Arial" w:cs="Arial" w:eastAsia="Arial" w:hAnsi="Arial"/>
          <w:i/>
          <w:iCs/>
          <w:color w:val="555555"/>
          <w:sz w:val="24"/>
          <w:szCs w:val="24"/>
        </w:rPr>
        <w:t xml:space="preserve">A Comparative Study of Algorithm Design Paradigms</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2E4A7A"/>
          <w:sz w:val="24"/>
          <w:szCs w:val="24"/>
        </w:rPr>
        <w:t xml:space="preserve">Group Members</w:t>
      </w:r>
    </w:p>
    <w:p>
      <w:pPr>
        <w:spacing w:after="40" w:before="40"/>
        <w:jc w:val="center"/>
      </w:pPr>
      <w:r>
        <w:rPr>
          <w:rFonts w:ascii="Arial" w:cs="Arial" w:eastAsia="Arial" w:hAnsi="Arial"/>
          <w:sz w:val="22"/>
          <w:szCs w:val="22"/>
        </w:rPr>
        <w:t xml:space="preserve">Areesha Faseeh   |   ERP: 29007</w:t>
      </w:r>
    </w:p>
    <w:p>
      <w:pPr>
        <w:spacing w:after="40" w:before="40"/>
        <w:jc w:val="center"/>
      </w:pPr>
      <w:r>
        <w:rPr>
          <w:rFonts w:ascii="Arial" w:cs="Arial" w:eastAsia="Arial" w:hAnsi="Arial"/>
          <w:sz w:val="22"/>
          <w:szCs w:val="22"/>
        </w:rPr>
        <w:t xml:space="preserve">Fatima Faisal   |   ERP: 28989</w:t>
      </w:r>
    </w:p>
    <w:p>
      <w:pPr>
        <w:spacing w:after="40" w:before="40"/>
        <w:jc w:val="center"/>
      </w:pPr>
      <w:r>
        <w:rPr>
          <w:rFonts w:ascii="Arial" w:cs="Arial" w:eastAsia="Arial" w:hAnsi="Arial"/>
          <w:sz w:val="22"/>
          <w:szCs w:val="22"/>
        </w:rPr>
        <w:t xml:space="preserve">Marium Ali Lakhani   |   ERP: 29183</w:t>
      </w:r>
    </w:p>
    <w:p>
      <w:pPr>
        <w:spacing w:after="40" w:before="40"/>
        <w:jc w:val="center"/>
      </w:pPr>
      <w:r>
        <w:rPr>
          <w:rFonts w:ascii="Arial" w:cs="Arial" w:eastAsia="Arial" w:hAnsi="Arial"/>
          <w:sz w:val="22"/>
          <w:szCs w:val="22"/>
        </w:rPr>
        <w:t xml:space="preserve">Khadeja Qureshi   |   ERP: 27200</w:t>
      </w:r>
    </w:p>
    <w:p>
      <w:pPr>
        <w:spacing w:after="40" w:before="40"/>
        <w:jc w:val="center"/>
      </w:pPr>
      <w:r>
        <w:rPr>
          <w:rFonts w:ascii="Arial" w:cs="Arial" w:eastAsia="Arial" w:hAnsi="Arial"/>
          <w:sz w:val="22"/>
          <w:szCs w:val="22"/>
        </w:rPr>
        <w:t xml:space="preserve">Faraz Ansari   |   ERP: 29201</w:t>
      </w:r>
    </w:p>
    <w:p>
      <w:pPr>
        <w:spacing w:after="80" w:before="80"/>
      </w:pPr>
      <w:r>
        <w:t xml:space="preserve"/>
      </w:r>
    </w:p>
    <w:p>
      <w:pPr>
        <w:spacing w:after="40" w:before="80"/>
        <w:jc w:val="center"/>
      </w:pPr>
      <w:r>
        <w:rPr>
          <w:rFonts w:ascii="Arial" w:cs="Arial" w:eastAsia="Arial" w:hAnsi="Arial"/>
          <w:color w:val="555555"/>
          <w:sz w:val="22"/>
          <w:szCs w:val="22"/>
        </w:rPr>
        <w:t xml:space="preserve">Spring 2026</w:t>
      </w:r>
    </w:p>
    <w:p>
      <w:pPr>
        <w:spacing w:after="40" w:before="40"/>
        <w:jc w:val="center"/>
      </w:pPr>
      <w:r>
        <w:rPr>
          <w:rFonts w:ascii="Arial" w:cs="Arial" w:eastAsia="Arial" w:hAnsi="Arial"/>
          <w:i/>
          <w:iCs/>
          <w:color w:val="555555"/>
          <w:sz w:val="22"/>
          <w:szCs w:val="22"/>
        </w:rPr>
        <w:t xml:space="preserve">Instructors: Dr. Shahid Hussain | Dr. Taslim Murad</w:t>
      </w:r>
    </w:p>
    <w:p>
      <w:r>
        <w:br w:type="page"/>
      </w:r>
    </w:p>
    <w:p>
      <w:pPr>
        <w:pStyle w:val="Heading1"/>
        <w:spacing w:after="160" w:before="320"/>
      </w:pPr>
      <w:r>
        <w:rPr>
          <w:rFonts w:ascii="Arial" w:cs="Arial" w:eastAsia="Arial" w:hAnsi="Arial"/>
          <w:b/>
          <w:bCs/>
          <w:color w:val="2E4A7A"/>
          <w:sz w:val="32"/>
          <w:szCs w:val="32"/>
        </w:rPr>
        <w:t xml:space="preserve">1. Introduction</w:t>
      </w:r>
    </w:p>
    <w:p>
      <w:pPr>
        <w:pStyle w:val="Heading2"/>
        <w:spacing w:after="120" w:before="240"/>
      </w:pPr>
      <w:r>
        <w:rPr>
          <w:rFonts w:ascii="Arial" w:cs="Arial" w:eastAsia="Arial" w:hAnsi="Arial"/>
          <w:b/>
          <w:bCs/>
          <w:color w:val="2E4A7A"/>
          <w:sz w:val="26"/>
          <w:szCs w:val="26"/>
        </w:rPr>
        <w:t xml:space="preserve">1.1 Problem Description</w:t>
      </w:r>
    </w:p>
    <w:p>
      <w:pPr>
        <w:spacing w:after="100" w:before="80"/>
        <w:jc w:val="both"/>
      </w:pPr>
      <w:r>
        <w:rPr>
          <w:rFonts w:ascii="Arial" w:cs="Arial" w:eastAsia="Arial" w:hAnsi="Arial"/>
          <w:sz w:val="22"/>
          <w:szCs w:val="22"/>
        </w:rPr>
        <w:t xml:space="preserve">The Maximum Subarray Sum problem is one of the most fundamental and well-studied problems in computer science and algorithm design. Given an array of integers — which may contain both positive and negative values — the objective is to find a contiguous subarray whose elements sum to the largest possible value.</w:t>
      </w:r>
    </w:p>
    <w:p>
      <w:pPr>
        <w:spacing w:after="100" w:before="80"/>
        <w:jc w:val="both"/>
      </w:pPr>
      <w:r>
        <w:rPr>
          <w:rFonts w:ascii="Arial" w:cs="Arial" w:eastAsia="Arial" w:hAnsi="Arial"/>
          <w:sz w:val="22"/>
          <w:szCs w:val="22"/>
        </w:rPr>
        <w:t xml:space="preserve">Formally, given an array A of n integers, the goal is to find indices i and j (where 0 &lt;= i &lt;= j &lt; n) such that the sum A[i] + A[i+1] + ... + A[j] is maximized. The result is the maximum value of this sum over all possible choices of i and j.</w:t>
      </w:r>
    </w:p>
    <w:p>
      <w:pPr>
        <w:pStyle w:val="Heading2"/>
        <w:spacing w:after="120" w:before="240"/>
      </w:pPr>
      <w:r>
        <w:rPr>
          <w:rFonts w:ascii="Arial" w:cs="Arial" w:eastAsia="Arial" w:hAnsi="Arial"/>
          <w:b/>
          <w:bCs/>
          <w:color w:val="2E4A7A"/>
          <w:sz w:val="26"/>
          <w:szCs w:val="26"/>
        </w:rPr>
        <w:t xml:space="preserve">1.2 Motivation and Real-World Relevance</w:t>
      </w:r>
    </w:p>
    <w:p>
      <w:pPr>
        <w:spacing w:after="100" w:before="80"/>
        <w:jc w:val="both"/>
      </w:pPr>
      <w:r>
        <w:rPr>
          <w:rFonts w:ascii="Arial" w:cs="Arial" w:eastAsia="Arial" w:hAnsi="Arial"/>
          <w:sz w:val="22"/>
          <w:szCs w:val="22"/>
        </w:rPr>
        <w:t xml:space="preserve">Despite its simple formulation, the Maximum Subarray Sum problem appears frequently in practice across diverse domains:</w:t>
      </w:r>
    </w:p>
    <w:p>
      <w:pPr>
        <w:pStyle w:val="ListParagraph"/>
        <w:numPr>
          <w:ilvl w:val="0"/>
          <w:numId w:val="2"/>
        </w:numPr>
        <w:spacing w:after="40" w:before="40"/>
      </w:pPr>
      <w:r>
        <w:rPr>
          <w:rFonts w:ascii="Arial" w:cs="Arial" w:eastAsia="Arial" w:hAnsi="Arial"/>
          <w:sz w:val="22"/>
          <w:szCs w:val="22"/>
        </w:rPr>
        <w:t xml:space="preserve">Financial Analysis: Identifying the time period that yields the maximum profit in stock price data, where the array represents daily gains and losses.</w:t>
      </w:r>
    </w:p>
    <w:p>
      <w:pPr>
        <w:pStyle w:val="ListParagraph"/>
        <w:numPr>
          <w:ilvl w:val="0"/>
          <w:numId w:val="2"/>
        </w:numPr>
        <w:spacing w:after="40" w:before="40"/>
      </w:pPr>
      <w:r>
        <w:rPr>
          <w:rFonts w:ascii="Arial" w:cs="Arial" w:eastAsia="Arial" w:hAnsi="Arial"/>
          <w:sz w:val="22"/>
          <w:szCs w:val="22"/>
        </w:rPr>
        <w:t xml:space="preserve">Signal Processing: Detecting the strongest signal segment within a noisy waveform.</w:t>
      </w:r>
    </w:p>
    <w:p>
      <w:pPr>
        <w:pStyle w:val="ListParagraph"/>
        <w:numPr>
          <w:ilvl w:val="0"/>
          <w:numId w:val="2"/>
        </w:numPr>
        <w:spacing w:after="40" w:before="40"/>
      </w:pPr>
      <w:r>
        <w:rPr>
          <w:rFonts w:ascii="Arial" w:cs="Arial" w:eastAsia="Arial" w:hAnsi="Arial"/>
          <w:sz w:val="22"/>
          <w:szCs w:val="22"/>
        </w:rPr>
        <w:t xml:space="preserve">Bioinformatics: Finding the most biologically significant segment within a DNA or protein sequence.</w:t>
      </w:r>
    </w:p>
    <w:p>
      <w:pPr>
        <w:pStyle w:val="ListParagraph"/>
        <w:numPr>
          <w:ilvl w:val="0"/>
          <w:numId w:val="2"/>
        </w:numPr>
        <w:spacing w:after="40" w:before="40"/>
      </w:pPr>
      <w:r>
        <w:rPr>
          <w:rFonts w:ascii="Arial" w:cs="Arial" w:eastAsia="Arial" w:hAnsi="Arial"/>
          <w:sz w:val="22"/>
          <w:szCs w:val="22"/>
        </w:rPr>
        <w:t xml:space="preserve">Image Processing: Identifying the brightest rectangular region in a 2D image (extension to 2D).</w:t>
      </w:r>
    </w:p>
    <w:p>
      <w:pPr>
        <w:pStyle w:val="ListParagraph"/>
        <w:numPr>
          <w:ilvl w:val="0"/>
          <w:numId w:val="2"/>
        </w:numPr>
        <w:spacing w:after="40" w:before="40"/>
      </w:pPr>
      <w:r>
        <w:rPr>
          <w:rFonts w:ascii="Arial" w:cs="Arial" w:eastAsia="Arial" w:hAnsi="Arial"/>
          <w:sz w:val="22"/>
          <w:szCs w:val="22"/>
        </w:rPr>
        <w:t xml:space="preserve">Data Mining: Finding contiguous periods of maximum activity or engagement in time-series data.</w:t>
      </w:r>
    </w:p>
    <w:p>
      <w:pPr>
        <w:pStyle w:val="Heading2"/>
        <w:spacing w:after="120" w:before="240"/>
      </w:pPr>
      <w:r>
        <w:rPr>
          <w:rFonts w:ascii="Arial" w:cs="Arial" w:eastAsia="Arial" w:hAnsi="Arial"/>
          <w:b/>
          <w:bCs/>
          <w:color w:val="2E4A7A"/>
          <w:sz w:val="26"/>
          <w:szCs w:val="26"/>
        </w:rPr>
        <w:t xml:space="preserve">1.3 Significance in Algorithm Design</w:t>
      </w:r>
    </w:p>
    <w:p>
      <w:pPr>
        <w:spacing w:after="100" w:before="80"/>
        <w:jc w:val="both"/>
      </w:pPr>
      <w:r>
        <w:rPr>
          <w:rFonts w:ascii="Arial" w:cs="Arial" w:eastAsia="Arial" w:hAnsi="Arial"/>
          <w:sz w:val="22"/>
          <w:szCs w:val="22"/>
        </w:rPr>
        <w:t xml:space="preserve">This problem serves as an excellent case study because it can be solved using multiple distinct algorithmic paradigms — from naive exhaustive search to elegant dynamic programming — each achieving dramatically different levels of efficiency. The contrast between an O(n^3) brute force and an O(n) Kadane's algorithm on the same problem makes it one of the most instructive examples for understanding the value of algorithm design.</w:t>
      </w:r>
    </w:p>
    <w:p>
      <w:r>
        <w:br w:type="page"/>
      </w:r>
    </w:p>
    <w:p>
      <w:pPr>
        <w:pStyle w:val="Heading1"/>
        <w:spacing w:after="160" w:before="320"/>
      </w:pPr>
      <w:r>
        <w:rPr>
          <w:rFonts w:ascii="Arial" w:cs="Arial" w:eastAsia="Arial" w:hAnsi="Arial"/>
          <w:b/>
          <w:bCs/>
          <w:color w:val="2E4A7A"/>
          <w:sz w:val="32"/>
          <w:szCs w:val="32"/>
        </w:rPr>
        <w:t xml:space="preserve">2. Algorithm Descriptions</w:t>
      </w:r>
    </w:p>
    <w:p>
      <w:pPr>
        <w:pStyle w:val="Heading2"/>
        <w:spacing w:after="120" w:before="240"/>
      </w:pPr>
      <w:r>
        <w:rPr>
          <w:rFonts w:ascii="Arial" w:cs="Arial" w:eastAsia="Arial" w:hAnsi="Arial"/>
          <w:b/>
          <w:bCs/>
          <w:color w:val="2E4A7A"/>
          <w:sz w:val="26"/>
          <w:szCs w:val="26"/>
        </w:rPr>
        <w:t xml:space="preserve">2.1 Brute Force — O(n³)</w:t>
      </w:r>
    </w:p>
    <w:p>
      <w:pPr>
        <w:spacing w:after="100" w:before="80"/>
        <w:jc w:val="both"/>
      </w:pPr>
      <w:r>
        <w:rPr>
          <w:rFonts w:ascii="Arial" w:cs="Arial" w:eastAsia="Arial" w:hAnsi="Arial"/>
          <w:sz w:val="22"/>
          <w:szCs w:val="22"/>
        </w:rPr>
        <w:t xml:space="preserve">The brute force approach exhaustively evaluates every possible contiguous subarray. Three nested loops are used: the outer two loops fix the starting and ending indices of the subarray, and the innermost loop computes the sum of elements between those indices. The maximum sum encountered across all subarrays is returned.</w:t>
      </w:r>
    </w:p>
    <w:p>
      <w:pPr>
        <w:spacing w:after="100" w:before="80"/>
        <w:jc w:val="both"/>
      </w:pPr>
      <w:r>
        <w:rPr>
          <w:rFonts w:ascii="Arial" w:cs="Arial" w:eastAsia="Arial" w:hAnsi="Arial"/>
          <w:sz w:val="22"/>
          <w:szCs w:val="22"/>
        </w:rPr>
        <w:t xml:space="preserve">While conceptually simple, this approach performs redundant work since it recomputes the sum of every subarray from scratch. For an array of size n, the total number of subarray evaluations is O(n^2) and each sum computation takes O(n) time, resulting in O(n^3) overall complexity.</w:t>
      </w:r>
    </w:p>
    <w:p>
      <w:pPr>
        <w:pStyle w:val="Heading2"/>
        <w:spacing w:after="120" w:before="240"/>
      </w:pPr>
      <w:r>
        <w:rPr>
          <w:rFonts w:ascii="Arial" w:cs="Arial" w:eastAsia="Arial" w:hAnsi="Arial"/>
          <w:b/>
          <w:bCs/>
          <w:color w:val="2E4A7A"/>
          <w:sz w:val="26"/>
          <w:szCs w:val="26"/>
        </w:rPr>
        <w:t xml:space="preserve">2.2 Better Brute Force — O(n²)</w:t>
      </w:r>
    </w:p>
    <w:p>
      <w:pPr>
        <w:spacing w:after="100" w:before="80"/>
        <w:jc w:val="both"/>
      </w:pPr>
      <w:r>
        <w:rPr>
          <w:rFonts w:ascii="Arial" w:cs="Arial" w:eastAsia="Arial" w:hAnsi="Arial"/>
          <w:sz w:val="22"/>
          <w:szCs w:val="22"/>
        </w:rPr>
        <w:t xml:space="preserve">The better brute force improves on the naive approach by eliminating the innermost loop. Instead of recomputing the subarray sum from scratch each time, it maintains a running sum as the right boundary is extended. Starting from each left index i, it incrementally adds elements as j increases from i to n-1, tracking the maximum encountered sum. This reduces the time complexity to O(n^2) while keeping the logic straightforward.</w:t>
      </w:r>
    </w:p>
    <w:p>
      <w:pPr>
        <w:pStyle w:val="Heading2"/>
        <w:spacing w:after="120" w:before="240"/>
      </w:pPr>
      <w:r>
        <w:rPr>
          <w:rFonts w:ascii="Arial" w:cs="Arial" w:eastAsia="Arial" w:hAnsi="Arial"/>
          <w:b/>
          <w:bCs/>
          <w:color w:val="2E4A7A"/>
          <w:sz w:val="26"/>
          <w:szCs w:val="26"/>
        </w:rPr>
        <w:t xml:space="preserve">2.3 Prefix Sum — O(n²)</w:t>
      </w:r>
    </w:p>
    <w:p>
      <w:pPr>
        <w:spacing w:after="100" w:before="80"/>
        <w:jc w:val="both"/>
      </w:pPr>
      <w:r>
        <w:rPr>
          <w:rFonts w:ascii="Arial" w:cs="Arial" w:eastAsia="Arial" w:hAnsi="Arial"/>
          <w:sz w:val="22"/>
          <w:szCs w:val="22"/>
        </w:rPr>
        <w:t xml:space="preserve">The prefix sum approach preprocesses the array to build a cumulative sum array where prefix[i] stores the sum of all elements from index 0 to i-1. Once this array is built in O(n), the sum of any subarray from index i to j can be computed in O(1) as prefix[j+1] - prefix[i]. Two nested loops then iterate over all pairs of indices, using this O(1) lookup to check every subarray sum.</w:t>
      </w:r>
    </w:p>
    <w:p>
      <w:pPr>
        <w:spacing w:after="100" w:before="80"/>
        <w:jc w:val="both"/>
      </w:pPr>
      <w:r>
        <w:rPr>
          <w:rFonts w:ascii="Arial" w:cs="Arial" w:eastAsia="Arial" w:hAnsi="Arial"/>
          <w:sz w:val="22"/>
          <w:szCs w:val="22"/>
        </w:rPr>
        <w:t xml:space="preserve">Although the asymptotic complexity is still O(n^2), the prefix sum approach avoids redundant addition and represents a different design paradigm — preprocessing — compared to the direct scanning approach of the better brute force.</w:t>
      </w:r>
    </w:p>
    <w:p>
      <w:pPr>
        <w:pStyle w:val="Heading2"/>
        <w:spacing w:after="120" w:before="240"/>
      </w:pPr>
      <w:r>
        <w:rPr>
          <w:rFonts w:ascii="Arial" w:cs="Arial" w:eastAsia="Arial" w:hAnsi="Arial"/>
          <w:b/>
          <w:bCs/>
          <w:color w:val="2E4A7A"/>
          <w:sz w:val="26"/>
          <w:szCs w:val="26"/>
        </w:rPr>
        <w:t xml:space="preserve">2.4 Divide and Conquer — O(n log n)</w:t>
      </w:r>
    </w:p>
    <w:p>
      <w:pPr>
        <w:spacing w:after="100" w:before="80"/>
        <w:jc w:val="both"/>
      </w:pPr>
      <w:r>
        <w:rPr>
          <w:rFonts w:ascii="Arial" w:cs="Arial" w:eastAsia="Arial" w:hAnsi="Arial"/>
          <w:sz w:val="22"/>
          <w:szCs w:val="22"/>
        </w:rPr>
        <w:t xml:space="preserve">The divide and conquer approach recursively splits the array in half. The maximum subarray must lie entirely in the left half, entirely in the right half, or it crosses the midpoint. The crossing case is handled by a separate linear scan that expands outward from the midpoint in both directions, finding the maximum prefix sum on the right and the maximum suffix sum on the left. The algorithm returns the maximum of the three cases.</w:t>
      </w:r>
    </w:p>
    <w:p>
      <w:pPr>
        <w:spacing w:after="100" w:before="80"/>
        <w:jc w:val="both"/>
      </w:pPr>
      <w:r>
        <w:rPr>
          <w:rFonts w:ascii="Arial" w:cs="Arial" w:eastAsia="Arial" w:hAnsi="Arial"/>
          <w:sz w:val="22"/>
          <w:szCs w:val="22"/>
        </w:rPr>
        <w:t xml:space="preserve">The recurrence relation is T(n) = 2T(n/2) + O(n), which by the Master Theorem (Case 2) resolves to O(n log n). This is Fatima's implementation.</w:t>
      </w:r>
    </w:p>
    <w:p>
      <w:pPr>
        <w:pStyle w:val="Heading2"/>
        <w:spacing w:after="120" w:before="240"/>
      </w:pPr>
      <w:r>
        <w:rPr>
          <w:rFonts w:ascii="Arial" w:cs="Arial" w:eastAsia="Arial" w:hAnsi="Arial"/>
          <w:b/>
          <w:bCs/>
          <w:color w:val="2E4A7A"/>
          <w:sz w:val="26"/>
          <w:szCs w:val="26"/>
        </w:rPr>
        <w:t xml:space="preserve">2.5 Kadane's Algorithm — O(n)</w:t>
      </w:r>
    </w:p>
    <w:p>
      <w:pPr>
        <w:spacing w:after="100" w:before="80"/>
        <w:jc w:val="both"/>
      </w:pPr>
      <w:r>
        <w:rPr>
          <w:rFonts w:ascii="Arial" w:cs="Arial" w:eastAsia="Arial" w:hAnsi="Arial"/>
          <w:sz w:val="22"/>
          <w:szCs w:val="22"/>
        </w:rPr>
        <w:t xml:space="preserve">Kadane's algorithm is the optimal solution and uses a single linear pass through the array. It maintains two variables: the maximum sum ending at the current position (currentSum) and the overall maximum sum seen so far (maxSum). At each element, it decides whether to extend the current subarray or start a new one from the current element — whichever is larger. This decision is captured in a single comparison: currentSum = max(arr[i], currentSum + arr[i]).</w:t>
      </w:r>
    </w:p>
    <w:p>
      <w:pPr>
        <w:spacing w:after="100" w:before="80"/>
        <w:jc w:val="both"/>
      </w:pPr>
      <w:r>
        <w:rPr>
          <w:rFonts w:ascii="Arial" w:cs="Arial" w:eastAsia="Arial" w:hAnsi="Arial"/>
          <w:sz w:val="22"/>
          <w:szCs w:val="22"/>
        </w:rPr>
        <w:t xml:space="preserve">Kadane's algorithm is a classic example of dynamic programming. It achieves O(n) time and O(1) space, making it the most efficient possible solution to this problem since at minimum every element must be examined once.</w:t>
      </w:r>
    </w:p>
    <w:p>
      <w:r>
        <w:br w:type="page"/>
      </w:r>
    </w:p>
    <w:p>
      <w:pPr>
        <w:pStyle w:val="Heading1"/>
        <w:spacing w:after="160" w:before="320"/>
      </w:pPr>
      <w:r>
        <w:rPr>
          <w:rFonts w:ascii="Arial" w:cs="Arial" w:eastAsia="Arial" w:hAnsi="Arial"/>
          <w:b/>
          <w:bCs/>
          <w:color w:val="2E4A7A"/>
          <w:sz w:val="32"/>
          <w:szCs w:val="32"/>
        </w:rPr>
        <w:t xml:space="preserve">3. Theoretical Analysis</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1300"/>
        <w:gridCol w:w="1100"/>
        <w:gridCol w:w="90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Paradigm</w:t>
            </w:r>
          </w:p>
        </w:tc>
        <w:tc>
          <w:tcPr>
            <w:tcW w:type="dxa" w:w="11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Case</w:t>
            </w:r>
          </w:p>
        </w:tc>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Case</w:t>
            </w:r>
          </w:p>
        </w:tc>
        <w:tc>
          <w:tcPr>
            <w:tcW w:type="dxa" w:w="11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Worst Case</w:t>
            </w:r>
          </w:p>
        </w:tc>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Brute Force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Exhaustive Search</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O(n³)</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O(n³)</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O(n³)</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Better Brute 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Exhaustive Search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O(n²)</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O(n²)</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O(n²)</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Prefix Sum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Preprocessing</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O(n²)</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O(n²)</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O(n²)</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Divide &amp; Conquer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Divide &amp; Conquer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 log 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 log 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 log 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O(log 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Kadane's Algorithm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Dynamic Programming</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O(1)</w:t>
            </w:r>
          </w:p>
        </w:tc>
      </w:tr>
    </w:tbl>
    <w:p>
      <w:pPr>
        <w:spacing w:after="80" w:before="80"/>
      </w:pPr>
      <w:r>
        <w:t xml:space="preserve"/>
      </w:r>
    </w:p>
    <w:p>
      <w:pPr>
        <w:spacing w:after="100" w:before="80"/>
        <w:jc w:val="both"/>
      </w:pPr>
      <w:r>
        <w:rPr>
          <w:rFonts w:ascii="Arial" w:cs="Arial" w:eastAsia="Arial" w:hAnsi="Arial"/>
          <w:sz w:val="22"/>
          <w:szCs w:val="22"/>
        </w:rPr>
        <w:t xml:space="preserve">The brute force and better brute force algorithms have identical best, average, and worst case complexities because they evaluate all subarrays unconditionally. Prefix Sum similarly evaluates all subarrays but with O(1) lookup after O(n) preprocessing. Divide and Conquer has a stable O(n log n) profile since the depth of recursion is always log n and the crossing computation is always O(n). Kadane's Algorithm is uniformly O(n) since it makes exactly one pass.</w:t>
      </w:r>
    </w:p>
    <w:p>
      <w:pPr>
        <w:spacing w:after="100" w:before="80"/>
        <w:jc w:val="both"/>
      </w:pPr>
      <w:r>
        <w:rPr>
          <w:rFonts w:ascii="Arial" w:cs="Arial" w:eastAsia="Arial" w:hAnsi="Arial"/>
          <w:sz w:val="22"/>
          <w:szCs w:val="22"/>
        </w:rPr>
        <w:t xml:space="preserve">The space complexity of Divide and Conquer is O(log n) due to the recursion stack depth, while all other algorithms except Prefix Sum use O(1) auxiliary space. Prefix Sum requires O(n) extra space to store the precomputed prefix array.</w:t>
      </w:r>
    </w:p>
    <w:p>
      <w:r>
        <w:br w:type="page"/>
      </w:r>
    </w:p>
    <w:p>
      <w:pPr>
        <w:pStyle w:val="Heading1"/>
        <w:spacing w:after="160" w:before="320"/>
      </w:pPr>
      <w:r>
        <w:rPr>
          <w:rFonts w:ascii="Arial" w:cs="Arial" w:eastAsia="Arial" w:hAnsi="Arial"/>
          <w:b/>
          <w:bCs/>
          <w:color w:val="2E4A7A"/>
          <w:sz w:val="32"/>
          <w:szCs w:val="32"/>
        </w:rPr>
        <w:t xml:space="preserve">4. Implementation Details</w:t>
      </w:r>
    </w:p>
    <w:p>
      <w:pPr>
        <w:pStyle w:val="Heading2"/>
        <w:spacing w:after="120" w:before="240"/>
      </w:pPr>
      <w:r>
        <w:rPr>
          <w:rFonts w:ascii="Arial" w:cs="Arial" w:eastAsia="Arial" w:hAnsi="Arial"/>
          <w:b/>
          <w:bCs/>
          <w:color w:val="2E4A7A"/>
          <w:sz w:val="26"/>
          <w:szCs w:val="26"/>
        </w:rPr>
        <w:t xml:space="preserve">4.1 Machine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Operating System</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Windows 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Processor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Intel Core i-series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RAM</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8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Compiler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 (MinGW/MSYS2, GCC 14.2.0)</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Compiler Flag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-O0 (optimizations disabled)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C++17</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4.2 Programming Language and Libraries</w:t>
      </w:r>
    </w:p>
    <w:p>
      <w:pPr>
        <w:spacing w:after="100" w:before="80"/>
        <w:jc w:val="both"/>
      </w:pPr>
      <w:r>
        <w:rPr>
          <w:rFonts w:ascii="Arial" w:cs="Arial" w:eastAsia="Arial" w:hAnsi="Arial"/>
          <w:sz w:val="22"/>
          <w:szCs w:val="22"/>
        </w:rPr>
        <w:t xml:space="preserve">All algorithms were implemented in C++ using the C++17 standard. The following standard library components were used: &lt;vector&gt; for dynamic arrays, &lt;chrono&gt; for high-resolution timing, &lt;fstream&gt; for dataset file I/O, &lt;random&gt; with mt19937 for reproducible random number generation, and &lt;functional&gt; for the algorithm registry in the test harness.</w:t>
      </w:r>
    </w:p>
    <w:p>
      <w:pPr>
        <w:pStyle w:val="Heading2"/>
        <w:spacing w:after="120" w:before="240"/>
      </w:pPr>
      <w:r>
        <w:rPr>
          <w:rFonts w:ascii="Arial" w:cs="Arial" w:eastAsia="Arial" w:hAnsi="Arial"/>
          <w:b/>
          <w:bCs/>
          <w:color w:val="2E4A7A"/>
          <w:sz w:val="26"/>
          <w:szCs w:val="26"/>
        </w:rPr>
        <w:t xml:space="preserve">4.3 Shared Test Harness</w:t>
      </w:r>
    </w:p>
    <w:p>
      <w:pPr>
        <w:spacing w:after="100" w:before="80"/>
        <w:jc w:val="both"/>
      </w:pPr>
      <w:r>
        <w:rPr>
          <w:rFonts w:ascii="Arial" w:cs="Arial" w:eastAsia="Arial" w:hAnsi="Arial"/>
          <w:sz w:val="22"/>
          <w:szCs w:val="22"/>
        </w:rPr>
        <w:t xml:space="preserve">A unified test harness (test_harness.cpp) was developed so that all five algorithms could be benchmarked identically. Each algorithm was implemented in its own header file (.h) conforming to a common Result struct interface. The harness performs a correctness check on a known sample input before running any benchmarks, ensuring all algorithms produce identical answers. Results are written to both the terminal and a results.csv file.</w:t>
      </w:r>
    </w:p>
    <w:p>
      <w:pPr>
        <w:pStyle w:val="Heading2"/>
        <w:spacing w:after="120" w:before="240"/>
      </w:pPr>
      <w:r>
        <w:rPr>
          <w:rFonts w:ascii="Arial" w:cs="Arial" w:eastAsia="Arial" w:hAnsi="Arial"/>
          <w:b/>
          <w:bCs/>
          <w:color w:val="2E4A7A"/>
          <w:sz w:val="26"/>
          <w:szCs w:val="26"/>
        </w:rPr>
        <w:t xml:space="preserve">4.4 Dataset Generation</w:t>
      </w:r>
    </w:p>
    <w:p>
      <w:pPr>
        <w:spacing w:after="100" w:before="80"/>
        <w:jc w:val="both"/>
      </w:pPr>
      <w:r>
        <w:rPr>
          <w:rFonts w:ascii="Arial" w:cs="Arial" w:eastAsia="Arial" w:hAnsi="Arial"/>
          <w:sz w:val="22"/>
          <w:szCs w:val="22"/>
        </w:rPr>
        <w:t xml:space="preserve">Three types of datasets were generated for each input size using fixed random seeds to ensure reproducibility across machines. A seed of 42 was used for random datasets (values in [-1000, 1000]), seed 99 for all-negative datasets (values in [-1000, -1]), and seed 7 for all-positive datasets (values in [1, 1000]).</w:t>
      </w:r>
    </w:p>
    <w:p>
      <w:pPr>
        <w:spacing w:after="80" w:before="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2340"/>
      </w:tblGrid>
      <w:tr>
        <w:trPr>
          <w:tblHeader/>
        </w:trPr>
        <w:tc>
          <w:tcPr>
            <w:tcW w:type="dxa" w:w="23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Size (n)</w:t>
            </w:r>
          </w:p>
        </w:tc>
        <w:tc>
          <w:tcPr>
            <w:tcW w:type="dxa" w:w="37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Types</w:t>
            </w:r>
          </w:p>
        </w:tc>
        <w:tc>
          <w:tcPr>
            <w:tcW w:type="dxa" w:w="23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Datasets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Random, Negative, Positive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Negative, Positive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Random, Negative, Positive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Negative, Positive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3000</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Random, Negative, Positive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4.5 Assignment of Algorithms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176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Member</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ERP</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Areesha Faseeh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29007</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Brute Force (All Subarrays)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Marium Ali Lakhani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29183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Better Brute Force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O(n²)</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Khadeja Qureshi</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27200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Prefix Sum</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Fatima Faisal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28989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Divide &amp; Conquer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 log 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Faraz Ansari</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29201</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Kadane's Algorithm</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w:t>
            </w:r>
          </w:p>
        </w:tc>
      </w:tr>
    </w:tbl>
    <w:p>
      <w:r>
        <w:br w:type="page"/>
      </w:r>
    </w:p>
    <w:p>
      <w:pPr>
        <w:pStyle w:val="Heading1"/>
        <w:spacing w:after="160" w:before="320"/>
      </w:pPr>
      <w:r>
        <w:rPr>
          <w:rFonts w:ascii="Arial" w:cs="Arial" w:eastAsia="Arial" w:hAnsi="Arial"/>
          <w:b/>
          <w:bCs/>
          <w:color w:val="2E4A7A"/>
          <w:sz w:val="32"/>
          <w:szCs w:val="32"/>
        </w:rPr>
        <w:t xml:space="preserve">5. Results and Discussion</w:t>
      </w:r>
    </w:p>
    <w:p>
      <w:pPr>
        <w:pStyle w:val="Heading2"/>
        <w:spacing w:after="120" w:before="240"/>
      </w:pPr>
      <w:r>
        <w:rPr>
          <w:rFonts w:ascii="Arial" w:cs="Arial" w:eastAsia="Arial" w:hAnsi="Arial"/>
          <w:b/>
          <w:bCs/>
          <w:color w:val="2E4A7A"/>
          <w:sz w:val="26"/>
          <w:szCs w:val="26"/>
        </w:rPr>
        <w:t xml:space="preserve">5.1 Runtime Results — Random Dataset</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620"/>
        <w:gridCol w:w="1500"/>
        <w:gridCol w:w="1800"/>
        <w:gridCol w:w="132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6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Brute Force (ms)</w:t>
            </w:r>
          </w:p>
        </w:tc>
        <w:tc>
          <w:tcPr>
            <w:tcW w:type="dxa" w:w="16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Better Brute (ms)</w:t>
            </w:r>
          </w:p>
        </w:tc>
        <w:tc>
          <w:tcPr>
            <w:tcW w:type="dxa" w:w="1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 Sum (ms)</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Divide &amp; Conquer (ms)</w:t>
            </w:r>
          </w:p>
        </w:tc>
        <w:tc>
          <w:tcPr>
            <w:tcW w:type="dxa" w:w="13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Kadane's (ms)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0.7492</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0.0422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0.0494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0.0295</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0.0032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86.4219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1.1261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0.0599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0.0111</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627.2828</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3.7828</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3.2713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0.1188</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0.0171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3644.7458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10.836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12.9106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0.2259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0.0254</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13766.6189</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31.755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30.7285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0.4700</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0.0254</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5.2 Runtime Results — Negative Dataset</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620"/>
        <w:gridCol w:w="1500"/>
        <w:gridCol w:w="1800"/>
        <w:gridCol w:w="132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6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Brute Force (ms)</w:t>
            </w:r>
          </w:p>
        </w:tc>
        <w:tc>
          <w:tcPr>
            <w:tcW w:type="dxa" w:w="16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Better Brute (ms)</w:t>
            </w:r>
          </w:p>
        </w:tc>
        <w:tc>
          <w:tcPr>
            <w:tcW w:type="dxa" w:w="1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 Sum (ms)</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Divide &amp; Conquer (ms)</w:t>
            </w:r>
          </w:p>
        </w:tc>
        <w:tc>
          <w:tcPr>
            <w:tcW w:type="dxa" w:w="13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Kadane's (ms)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0.7884</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0.0412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0.3519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0.0107</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0.0031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102.1067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1.1147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1.1441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0.0823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0.2012</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556.3389</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2.6022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3.0778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0.0724</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0.0144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2915.5300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8.8907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10.4910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0.1108</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0.0162</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15539.7629</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30.0888</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26.2112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0.2965</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0.0684</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5.3 Runtime Results — Positive Dataset</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620"/>
        <w:gridCol w:w="1500"/>
        <w:gridCol w:w="1800"/>
        <w:gridCol w:w="132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6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Brute Force (ms)</w:t>
            </w:r>
          </w:p>
        </w:tc>
        <w:tc>
          <w:tcPr>
            <w:tcW w:type="dxa" w:w="16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Better Brute (ms)</w:t>
            </w:r>
          </w:p>
        </w:tc>
        <w:tc>
          <w:tcPr>
            <w:tcW w:type="dxa" w:w="1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 Sum (ms)</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Divide &amp; Conquer (ms)</w:t>
            </w:r>
          </w:p>
        </w:tc>
        <w:tc>
          <w:tcPr>
            <w:tcW w:type="dxa" w:w="13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Kadane's (ms)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0.7799</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0.0467</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0.1012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0.0091</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0.0032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97.7292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1.0680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1.2757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0.0483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0.0108</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553.4703</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2.7052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2.4929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0.0863</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0.0143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2478.1930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7.8040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8.2813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0.2453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0.0211</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3000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14440.8591</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19.2636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15.8529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0.1868</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0.0290</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5.4 Discussion</w:t>
      </w:r>
    </w:p>
    <w:p>
      <w:pPr>
        <w:pStyle w:val="Heading3"/>
        <w:spacing w:after="80" w:before="180"/>
      </w:pPr>
      <w:r>
        <w:rPr>
          <w:rFonts w:ascii="Arial" w:cs="Arial" w:eastAsia="Arial" w:hAnsi="Arial"/>
          <w:b/>
          <w:bCs/>
          <w:color w:val="3A5A9A"/>
          <w:sz w:val="24"/>
          <w:szCs w:val="24"/>
        </w:rPr>
        <w:t xml:space="preserve">Brute Force vs Theory</w:t>
      </w:r>
    </w:p>
    <w:p>
      <w:pPr>
        <w:spacing w:after="100" w:before="80"/>
        <w:jc w:val="both"/>
      </w:pPr>
      <w:r>
        <w:rPr>
          <w:rFonts w:ascii="Arial" w:cs="Arial" w:eastAsia="Arial" w:hAnsi="Arial"/>
          <w:sz w:val="22"/>
          <w:szCs w:val="22"/>
        </w:rPr>
        <w:t xml:space="preserve">The Brute Force algorithm shows the most dramatic growth, going from 0.75ms at n=100 to 13,766ms at n=3000 on the random dataset. This growth factor of approximately 18,000x for a 30x increase in input size closely matches the theoretical cubic growth (30^3 = 27,000). The empirical results strongly confirm the O(n^3) theoretical analysis.</w:t>
      </w:r>
    </w:p>
    <w:p>
      <w:pPr>
        <w:pStyle w:val="Heading3"/>
        <w:spacing w:after="80" w:before="180"/>
      </w:pPr>
      <w:r>
        <w:rPr>
          <w:rFonts w:ascii="Arial" w:cs="Arial" w:eastAsia="Arial" w:hAnsi="Arial"/>
          <w:b/>
          <w:bCs/>
          <w:color w:val="3A5A9A"/>
          <w:sz w:val="24"/>
          <w:szCs w:val="24"/>
        </w:rPr>
        <w:t xml:space="preserve">Better Brute Force and Prefix Sum</w:t>
      </w:r>
    </w:p>
    <w:p>
      <w:pPr>
        <w:spacing w:after="100" w:before="80"/>
        <w:jc w:val="both"/>
      </w:pPr>
      <w:r>
        <w:rPr>
          <w:rFonts w:ascii="Arial" w:cs="Arial" w:eastAsia="Arial" w:hAnsi="Arial"/>
          <w:sz w:val="22"/>
          <w:szCs w:val="22"/>
        </w:rPr>
        <w:t xml:space="preserve">Both algorithms are O(n^2) and their empirical runtimes are nearly identical throughout the tests. At n=3000, Better Brute Force takes 31.75ms and Prefix Sum takes 30.73ms on the random dataset. The marginal differences arise from memory access patterns — Prefix Sum has an additional O(n) preprocessing step and slightly different cache behavior. Both confirm O(n^2) growth: from n=100 to n=3000 (30x increase), runtime grows approximately 750x, close to the expected 900x (30^2).</w:t>
      </w:r>
    </w:p>
    <w:p>
      <w:pPr>
        <w:pStyle w:val="Heading3"/>
        <w:spacing w:after="80" w:before="180"/>
      </w:pPr>
      <w:r>
        <w:rPr>
          <w:rFonts w:ascii="Arial" w:cs="Arial" w:eastAsia="Arial" w:hAnsi="Arial"/>
          <w:b/>
          <w:bCs/>
          <w:color w:val="3A5A9A"/>
          <w:sz w:val="24"/>
          <w:szCs w:val="24"/>
        </w:rPr>
        <w:t xml:space="preserve">Divide and Conquer</w:t>
      </w:r>
    </w:p>
    <w:p>
      <w:pPr>
        <w:spacing w:after="100" w:before="80"/>
        <w:jc w:val="both"/>
      </w:pPr>
      <w:r>
        <w:rPr>
          <w:rFonts w:ascii="Arial" w:cs="Arial" w:eastAsia="Arial" w:hAnsi="Arial"/>
          <w:sz w:val="22"/>
          <w:szCs w:val="22"/>
        </w:rPr>
        <w:t xml:space="preserve">Divide and Conquer shows consistently excellent performance, reaching only 0.47ms at n=3000. The growth from n=100 to n=3000 is approximately 16x, while theoretical O(n log n) predicts (3000 * log 3000) / (100 * log 100) ≈ 32x. The empirical ratio is lower than theoretical, likely due to hardware caching effects and the relatively small input sizes where the constant factors matter. Nevertheless, the sub-linear-looking curve clearly distinguishes it from the O(n^2) algorithms.</w:t>
      </w:r>
    </w:p>
    <w:p>
      <w:pPr>
        <w:pStyle w:val="Heading3"/>
        <w:spacing w:after="80" w:before="180"/>
      </w:pPr>
      <w:r>
        <w:rPr>
          <w:rFonts w:ascii="Arial" w:cs="Arial" w:eastAsia="Arial" w:hAnsi="Arial"/>
          <w:b/>
          <w:bCs/>
          <w:color w:val="3A5A9A"/>
          <w:sz w:val="24"/>
          <w:szCs w:val="24"/>
        </w:rPr>
        <w:t xml:space="preserve">Kadane's Algorithm</w:t>
      </w:r>
    </w:p>
    <w:p>
      <w:pPr>
        <w:spacing w:after="100" w:before="80"/>
        <w:jc w:val="both"/>
      </w:pPr>
      <w:r>
        <w:rPr>
          <w:rFonts w:ascii="Arial" w:cs="Arial" w:eastAsia="Arial" w:hAnsi="Arial"/>
          <w:sz w:val="22"/>
          <w:szCs w:val="22"/>
        </w:rPr>
        <w:t xml:space="preserve">Kadane's Algorithm is untouchable in terms of speed, never exceeding 0.21ms even at n=3000. Its growth from n=100 to n=3000 is approximately 8x, which matches the expected O(n) linear growth (30x input size increase with constant factor variation due to timer precision at such small runtimes). At this scale, timer measurement noise becomes significant relative to actual computation time.</w:t>
      </w:r>
    </w:p>
    <w:p>
      <w:pPr>
        <w:pStyle w:val="Heading3"/>
        <w:spacing w:after="80" w:before="180"/>
      </w:pPr>
      <w:r>
        <w:rPr>
          <w:rFonts w:ascii="Arial" w:cs="Arial" w:eastAsia="Arial" w:hAnsi="Arial"/>
          <w:b/>
          <w:bCs/>
          <w:color w:val="3A5A9A"/>
          <w:sz w:val="24"/>
          <w:szCs w:val="24"/>
        </w:rPr>
        <w:t xml:space="preserve">All-Negative Dataset Observations</w:t>
      </w:r>
    </w:p>
    <w:p>
      <w:pPr>
        <w:spacing w:after="100" w:before="80"/>
        <w:jc w:val="both"/>
      </w:pPr>
      <w:r>
        <w:rPr>
          <w:rFonts w:ascii="Arial" w:cs="Arial" w:eastAsia="Arial" w:hAnsi="Arial"/>
          <w:sz w:val="22"/>
          <w:szCs w:val="22"/>
        </w:rPr>
        <w:t xml:space="preserve">For all-negative arrays, all algorithms correctly return the single least-negative element. The runtimes are generally similar to the random dataset, with minor differences due to early termination behavior in some implementations.</w:t>
      </w:r>
    </w:p>
    <w:p>
      <w:pPr>
        <w:pStyle w:val="Heading3"/>
        <w:spacing w:after="80" w:before="180"/>
      </w:pPr>
      <w:r>
        <w:rPr>
          <w:rFonts w:ascii="Arial" w:cs="Arial" w:eastAsia="Arial" w:hAnsi="Arial"/>
          <w:b/>
          <w:bCs/>
          <w:color w:val="3A5A9A"/>
          <w:sz w:val="24"/>
          <w:szCs w:val="24"/>
        </w:rPr>
        <w:t xml:space="preserve">All-Positive Dataset Observations</w:t>
      </w:r>
    </w:p>
    <w:p>
      <w:pPr>
        <w:spacing w:after="100" w:before="80"/>
        <w:jc w:val="both"/>
      </w:pPr>
      <w:r>
        <w:rPr>
          <w:rFonts w:ascii="Arial" w:cs="Arial" w:eastAsia="Arial" w:hAnsi="Arial"/>
          <w:sz w:val="22"/>
          <w:szCs w:val="22"/>
        </w:rPr>
        <w:t xml:space="preserve">For all-positive arrays, all algorithms correctly identify the entire array as the maximum subarray. This represents the best case for Kadane's Algorithm as it never resets the running sum. Brute Force and Better Brute Force show slightly faster runtimes on positive datasets compared to random, likely due to improved branch prediction when sums are monotonically increasing.</w:t>
      </w:r>
    </w:p>
    <w:p>
      <w:pPr>
        <w:pStyle w:val="Heading2"/>
        <w:spacing w:after="120" w:before="240"/>
      </w:pPr>
      <w:r>
        <w:rPr>
          <w:rFonts w:ascii="Arial" w:cs="Arial" w:eastAsia="Arial" w:hAnsi="Arial"/>
          <w:b/>
          <w:bCs/>
          <w:color w:val="2E4A7A"/>
          <w:sz w:val="26"/>
          <w:szCs w:val="26"/>
        </w:rPr>
        <w:t xml:space="preserve">5.5 Verification</w:t>
      </w:r>
    </w:p>
    <w:p>
      <w:pPr>
        <w:spacing w:after="100" w:before="80"/>
        <w:jc w:val="both"/>
      </w:pPr>
      <w:r>
        <w:rPr>
          <w:rFonts w:ascii="Arial" w:cs="Arial" w:eastAsia="Arial" w:hAnsi="Arial"/>
          <w:sz w:val="22"/>
          <w:szCs w:val="22"/>
        </w:rPr>
        <w:t xml:space="preserve">All five algorithms were verified to produce identical maxSum values across all 15 test datasets (5 sizes x 3 types). The shared test harness confirmed complete agreement, ensuring that the runtime comparison is valid and not affected by implementation errors.</w:t>
      </w:r>
    </w:p>
    <w:p>
      <w:pPr>
        <w:pStyle w:val="Heading2"/>
        <w:spacing w:after="120" w:before="240"/>
      </w:pPr>
      <w:r>
        <w:rPr>
          <w:rFonts w:ascii="Arial" w:cs="Arial" w:eastAsia="Arial" w:hAnsi="Arial"/>
          <w:b/>
          <w:bCs/>
          <w:color w:val="2E4A7A"/>
          <w:sz w:val="26"/>
          <w:szCs w:val="26"/>
        </w:rPr>
        <w:t xml:space="preserve">5.6 Strengths and Weaknesses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318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31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31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Weaknesses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Brute Force</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Simple to implement, easy to verify correctness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Impractically slow for n &gt; 5000; O(n^3) is prohibitive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Better Brute Force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Simple, faster than brute force, no extra space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Still O(n^2), slow for large inputs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Prefix Sum</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O(1) subarray query after preprocessing, useful in multi-query scenarios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O(n) extra space; same asymptotic as better brute for single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Divide &amp; Conquer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Demonstrates elegant recursive decomposition; O(n log 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More complex to implement; recursion overhead; not optimal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Kadane's Algorithm</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Optimal O(n) time, O(1) space; single pass; simplest logic</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0"/>
                <w:szCs w:val="20"/>
              </w:rPr>
              <w:t xml:space="preserve">Not immediately intuitive; harder to extend to 2D without help</w:t>
            </w:r>
          </w:p>
        </w:tc>
      </w:tr>
    </w:tbl>
    <w:p>
      <w:r>
        <w:br w:type="page"/>
      </w:r>
    </w:p>
    <w:p>
      <w:pPr>
        <w:pStyle w:val="Heading1"/>
        <w:spacing w:after="160" w:before="320"/>
      </w:pPr>
      <w:r>
        <w:rPr>
          <w:rFonts w:ascii="Arial" w:cs="Arial" w:eastAsia="Arial" w:hAnsi="Arial"/>
          <w:b/>
          <w:bCs/>
          <w:color w:val="2E4A7A"/>
          <w:sz w:val="32"/>
          <w:szCs w:val="32"/>
        </w:rPr>
        <w:t xml:space="preserve">6. Conclusion</w:t>
      </w:r>
    </w:p>
    <w:p>
      <w:pPr>
        <w:spacing w:after="100" w:before="80"/>
        <w:jc w:val="both"/>
      </w:pPr>
      <w:r>
        <w:rPr>
          <w:rFonts w:ascii="Arial" w:cs="Arial" w:eastAsia="Arial" w:hAnsi="Arial"/>
          <w:sz w:val="22"/>
          <w:szCs w:val="22"/>
        </w:rPr>
        <w:t xml:space="preserve">This project demonstrated the profound impact of algorithm design on computational efficiency through a comparative study of five algorithms for the Maximum Subarray Sum problem. By implementing all algorithms in C++ and testing them on identical machine-generated datasets, we obtained reliable empirical evidence that closely matches theoretical predictions.</w:t>
      </w:r>
    </w:p>
    <w:p>
      <w:pPr>
        <w:spacing w:after="100" w:before="80"/>
        <w:jc w:val="both"/>
      </w:pPr>
      <w:r>
        <w:rPr>
          <w:rFonts w:ascii="Arial" w:cs="Arial" w:eastAsia="Arial" w:hAnsi="Arial"/>
          <w:sz w:val="22"/>
          <w:szCs w:val="22"/>
        </w:rPr>
        <w:t xml:space="preserve">The results paint a clear picture of algorithmic progress. The Brute Force algorithm becomes practically unusable at n=3000, taking over 13 seconds. The two O(n^2) approaches — Better Brute Force and Prefix Sum — are dramatically better but still slow for large inputs. Divide and Conquer achieves a significant leap to O(n log n), completing in under a millisecond for all tested sizes. Kadane's Algorithm, the DP-based optimal solution, is so fast at these sizes that measurement noise becomes a factor.</w:t>
      </w:r>
    </w:p>
    <w:p>
      <w:pPr>
        <w:spacing w:after="100" w:before="80"/>
        <w:jc w:val="both"/>
      </w:pPr>
      <w:r>
        <w:rPr>
          <w:rFonts w:ascii="Arial" w:cs="Arial" w:eastAsia="Arial" w:hAnsi="Arial"/>
          <w:sz w:val="22"/>
          <w:szCs w:val="22"/>
        </w:rPr>
        <w:t xml:space="preserve">The key insight from this project is that choosing the right algorithmic paradigm matters enormously. From O(n^3) to O(n), we observed a speedup of approximately 29,000x at n=3000. This underscores why algorithm design and analysis is a core discipline in computer science — the right approach can transform an infeasible problem into one that runs in real time.</w:t>
      </w:r>
    </w:p>
    <w:p>
      <w:pPr>
        <w:spacing w:after="100" w:before="80"/>
        <w:jc w:val="both"/>
      </w:pPr>
      <w:r>
        <w:rPr>
          <w:rFonts w:ascii="Arial" w:cs="Arial" w:eastAsia="Arial" w:hAnsi="Arial"/>
          <w:sz w:val="22"/>
          <w:szCs w:val="22"/>
        </w:rPr>
        <w:t xml:space="preserve">The verification step confirmed that all five algorithms produce identical correct answers despite their wildly different approaches, reinforcing that there are many paths to the correct solution — but not all paths are created equal in terms of efficiency.</w:t>
      </w:r>
    </w:p>
    <w:p>
      <w:r>
        <w:br w:type="page"/>
      </w:r>
    </w:p>
    <w:p>
      <w:pPr>
        <w:pStyle w:val="Heading1"/>
        <w:spacing w:after="160" w:before="320"/>
      </w:pPr>
      <w:r>
        <w:rPr>
          <w:rFonts w:ascii="Arial" w:cs="Arial" w:eastAsia="Arial" w:hAnsi="Arial"/>
          <w:b/>
          <w:bCs/>
          <w:color w:val="2E4A7A"/>
          <w:sz w:val="32"/>
          <w:szCs w:val="32"/>
        </w:rPr>
        <w:t xml:space="preserve">7. References</w:t>
      </w:r>
    </w:p>
    <w:p>
      <w:pPr>
        <w:spacing w:after="100" w:before="80"/>
        <w:jc w:val="both"/>
      </w:pPr>
      <w:r>
        <w:rPr>
          <w:rFonts w:ascii="Arial" w:cs="Arial" w:eastAsia="Arial" w:hAnsi="Arial"/>
          <w:sz w:val="22"/>
          <w:szCs w:val="22"/>
        </w:rPr>
        <w:t xml:space="preserve">[1] Cormen, T. H., Leiserson, C. E., Rivest, R. L., &amp; Stein, C. (2009). Introduction to Algorithms (3rd ed.). MIT Press. Chapter 4: Divide-and-Conquer.</w:t>
      </w:r>
    </w:p>
    <w:p>
      <w:pPr>
        <w:spacing w:after="100" w:before="80"/>
        <w:jc w:val="both"/>
      </w:pPr>
      <w:r>
        <w:rPr>
          <w:rFonts w:ascii="Arial" w:cs="Arial" w:eastAsia="Arial" w:hAnsi="Arial"/>
          <w:sz w:val="22"/>
          <w:szCs w:val="22"/>
        </w:rPr>
        <w:t xml:space="preserve">[2] Bentley, J. (1984). Programming pearls: Algorithm design techniques. Communications of the ACM, 27(9), 865-873. (Original formulation and discussion of the Maximum Subarray problem.)</w:t>
      </w:r>
    </w:p>
    <w:p>
      <w:pPr>
        <w:spacing w:after="100" w:before="80"/>
        <w:jc w:val="both"/>
      </w:pPr>
      <w:r>
        <w:rPr>
          <w:rFonts w:ascii="Arial" w:cs="Arial" w:eastAsia="Arial" w:hAnsi="Arial"/>
          <w:sz w:val="22"/>
          <w:szCs w:val="22"/>
        </w:rPr>
        <w:t xml:space="preserve">[3] Kadane, J. B. (1984). Maximum sum subarray problem. (Solution presented in Bentley 1984, attributed to Kadane.)</w:t>
      </w:r>
    </w:p>
    <w:p>
      <w:pPr>
        <w:spacing w:after="100" w:before="80"/>
        <w:jc w:val="both"/>
      </w:pPr>
      <w:r>
        <w:rPr>
          <w:rFonts w:ascii="Arial" w:cs="Arial" w:eastAsia="Arial" w:hAnsi="Arial"/>
          <w:sz w:val="22"/>
          <w:szCs w:val="22"/>
        </w:rPr>
        <w:t xml:space="preserve">[4] Skiena, S. S. (2008). The Algorithm Design Manual (2nd ed.). Springer. Chapter on Dynamic Programming.</w:t>
      </w:r>
    </w:p>
    <w:p>
      <w:pPr>
        <w:spacing w:after="100" w:before="80"/>
        <w:jc w:val="both"/>
      </w:pPr>
      <w:r>
        <w:rPr>
          <w:rFonts w:ascii="Arial" w:cs="Arial" w:eastAsia="Arial" w:hAnsi="Arial"/>
          <w:sz w:val="22"/>
          <w:szCs w:val="22"/>
        </w:rPr>
        <w:t xml:space="preserve">[5] Sedgewick, R., &amp; Wayne, K. (2011). Algorithms (4th ed.). Addison-Wesley. Chapter 2: Sorting and Algorithm Analysis.</w:t>
      </w:r>
    </w:p>
    <w:p>
      <w:pPr>
        <w:spacing w:after="100" w:before="80"/>
        <w:jc w:val="both"/>
      </w:pPr>
      <w:r>
        <w:rPr>
          <w:rFonts w:ascii="Arial" w:cs="Arial" w:eastAsia="Arial" w:hAnsi="Arial"/>
          <w:sz w:val="22"/>
          <w:szCs w:val="22"/>
        </w:rPr>
        <w:t xml:space="preserve">[6] cppreference.com. (2024). std::chrono::high_resolution_clock. https://en.cppreference.com/w/cpp/chrono/high_resolution_clock</w:t>
      </w:r>
    </w:p>
    <w:p>
      <w:pPr>
        <w:spacing w:after="100" w:before="80"/>
        <w:jc w:val="both"/>
      </w:pPr>
      <w:r>
        <w:rPr>
          <w:rFonts w:ascii="Arial" w:cs="Arial" w:eastAsia="Arial" w:hAnsi="Arial"/>
          <w:sz w:val="22"/>
          <w:szCs w:val="22"/>
        </w:rPr>
        <w:t xml:space="preserve">[7] ISO/IEC 14882:2017. Programming languages — C++ (C++17 Standard).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2026-04-29T21:36:50.080Z</dcterms:created>
  <dcterms:modified xsi:type="dcterms:W3CDTF">2026-04-29T21:36:50.081Z</dcterms:modified>
</cp:coreProperties>
</file>

<file path=docProps/custom.xml><?xml version="1.0" encoding="utf-8"?>
<Properties xmlns="http://schemas.openxmlformats.org/officeDocument/2006/custom-properties" xmlns:vt="http://schemas.openxmlformats.org/officeDocument/2006/docPropsVTypes"/>
</file>