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b-4---creating-yarn-queues"/>
      <w:bookmarkEnd w:id="21"/>
      <w:r>
        <w:t xml:space="preserve">Lab 4 - Creating YARN Queues</w:t>
      </w:r>
    </w:p>
    <w:p>
      <w:pPr>
        <w:pStyle w:val="Heading2"/>
      </w:pPr>
      <w:bookmarkStart w:id="22" w:name="create-and-configure-yarn-capacity-scheduler-queues"/>
      <w:bookmarkEnd w:id="22"/>
      <w:r>
        <w:t xml:space="preserve">​Create and Configure YARN Capacity Scheduler Queues</w:t>
      </w:r>
    </w:p>
    <w:p>
      <w:pPr>
        <w:pStyle w:val="FirstParagraph"/>
      </w:pPr>
      <w:r>
        <w:t xml:space="preserve">Capacity Scheduler queues can be used to allocate cluster resources among users and groups. These settings can be accessed from</w:t>
      </w:r>
      <w:r>
        <w:t xml:space="preserve"> </w:t>
      </w:r>
      <w:r>
        <w:rPr>
          <w:rStyle w:val="VerbatimChar"/>
        </w:rPr>
        <w:t xml:space="preserve">Ambari &gt; YARN &gt; Configs &gt; Scheduler</w:t>
      </w:r>
      <w:r>
        <w:t xml:space="preserve">, which provides a graphical UI to edit the configuration file:</w:t>
      </w:r>
      <w:r>
        <w:t xml:space="preserve"> </w:t>
      </w:r>
      <w:r>
        <w:rPr>
          <w:rStyle w:val="VerbatimChar"/>
        </w:rPr>
        <w:t xml:space="preserve">conf/capacity-scheduler.xml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Go to Ambari UI.</w:t>
      </w:r>
    </w:p>
    <w:p>
      <w:pPr>
        <w:pStyle w:val="Compact"/>
        <w:numPr>
          <w:numId w:val="1001"/>
          <w:ilvl w:val="0"/>
        </w:numPr>
      </w:pPr>
      <w:r>
        <w:t xml:space="preserve">Click on YARN in the Application bar on the left</w:t>
      </w:r>
    </w:p>
    <w:p>
      <w:pPr>
        <w:pStyle w:val="Compact"/>
        <w:numPr>
          <w:numId w:val="1001"/>
          <w:ilvl w:val="0"/>
        </w:numPr>
      </w:pPr>
      <w:r>
        <w:t xml:space="preserve">Select Configs at the top:</w:t>
      </w:r>
      <w:r>
        <w:t xml:space="preserve"> </w:t>
      </w:r>
      <w:r>
        <w:drawing>
          <wp:inline>
            <wp:extent cx="5334000" cy="1238544"/>
            <wp:effectExtent b="0" l="0" r="0" t="0"/>
            <wp:docPr descr="yarn-configs" id="1" name="Picture"/>
            <a:graphic>
              <a:graphicData uri="http://schemas.openxmlformats.org/drawingml/2006/picture">
                <pic:pic>
                  <pic:nvPicPr>
                    <pic:cNvPr descr="img/yarn-confi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Advanced</w:t>
      </w:r>
    </w:p>
    <w:p>
      <w:pPr>
        <w:pStyle w:val="Compact"/>
        <w:numPr>
          <w:numId w:val="1001"/>
          <w:ilvl w:val="0"/>
        </w:numPr>
      </w:pPr>
      <w:r>
        <w:t xml:space="preserve">Scroll down to scheduler:</w:t>
      </w:r>
      <w:r>
        <w:t xml:space="preserve"> </w:t>
      </w:r>
      <w:r>
        <w:drawing>
          <wp:inline>
            <wp:extent cx="5334000" cy="2304035"/>
            <wp:effectExtent b="0" l="0" r="0" t="0"/>
            <wp:docPr descr="scheduler" id="1" name="Picture"/>
            <a:graphic>
              <a:graphicData uri="http://schemas.openxmlformats.org/drawingml/2006/picture">
                <pic:pic>
                  <pic:nvPicPr>
                    <pic:cNvPr descr="img/schedul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Edit with the following configurations</w:t>
      </w:r>
      <w:r>
        <w:t xml:space="preserve"> </w:t>
      </w:r>
      <w:r>
        <w:rPr>
          <w:rStyle w:val="VerbatimChar"/>
        </w:rPr>
        <w:t xml:space="preserve">hive1</w:t>
      </w:r>
      <w:r>
        <w:t xml:space="preserve">--This queue is used for short-duration queries and is assigned 50% of cluster resources.</w:t>
      </w:r>
      <w:r>
        <w:t xml:space="preserve"> </w:t>
      </w:r>
      <w:r>
        <w:rPr>
          <w:rStyle w:val="VerbatimChar"/>
        </w:rPr>
        <w:t xml:space="preserve">hive2</w:t>
      </w:r>
      <w:r>
        <w:t xml:space="preserve">--This queue is used for longer-duration queries and is assigned 50% of cluster resources.</w:t>
      </w:r>
      <w:r>
        <w:t xml:space="preserve"> </w:t>
      </w:r>
      <w:r>
        <w:t xml:space="preserve">The following capacity-scheduler.xml settings are used to implement this configuration: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yarn.scheduler.capacity.root.queues=hive1,hive2</w:t>
      </w:r>
      <w:r>
        <w:br w:type="textWrapping"/>
      </w:r>
      <w:r>
        <w:rPr>
          <w:rStyle w:val="VerbatimChar"/>
        </w:rPr>
        <w:t xml:space="preserve">yarn.scheduler.capacity.root.hive1.capacity=50</w:t>
      </w:r>
      <w:r>
        <w:br w:type="textWrapping"/>
      </w:r>
      <w:r>
        <w:rPr>
          <w:rStyle w:val="VerbatimChar"/>
        </w:rPr>
        <w:t xml:space="preserve">yarn.scheduler.capacity.root.hive2.capacity=50</w:t>
      </w:r>
    </w:p>
    <w:p>
      <w:pPr>
        <w:numPr>
          <w:numId w:val="1000"/>
          <w:ilvl w:val="0"/>
        </w:numPr>
      </w:pPr>
      <w:r>
        <w:t xml:space="preserve">Configure usage limits for these queues and their users with the following settings: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yarn.scheduler.capacity.root.hive1.maximum-capacity=50</w:t>
      </w:r>
      <w:r>
        <w:br w:type="textWrapping"/>
      </w:r>
      <w:r>
        <w:rPr>
          <w:rStyle w:val="VerbatimChar"/>
        </w:rPr>
        <w:t xml:space="preserve">yarn.scheduler.capacity.root.hive2.maximum-capacity=50</w:t>
      </w:r>
      <w:r>
        <w:br w:type="textWrapping"/>
      </w:r>
      <w:r>
        <w:rPr>
          <w:rStyle w:val="VerbatimChar"/>
        </w:rPr>
        <w:t xml:space="preserve">yarn.scheduler.capacity.root.hive1.user-limit=1</w:t>
      </w:r>
      <w:r>
        <w:br w:type="textWrapping"/>
      </w:r>
      <w:r>
        <w:rPr>
          <w:rStyle w:val="VerbatimChar"/>
        </w:rPr>
        <w:t xml:space="preserve">yarn.scheduler.capacity.root.hive2.user-limit=1</w:t>
      </w:r>
    </w:p>
    <w:p>
      <w:pPr>
        <w:pStyle w:val="Compact"/>
        <w:numPr>
          <w:numId w:val="1001"/>
          <w:ilvl w:val="0"/>
        </w:numPr>
      </w:pPr>
      <w:r>
        <w:t xml:space="preserve">Edit these changes and save in YARN Configs. Click confirm.</w:t>
      </w:r>
    </w:p>
    <w:p>
      <w:pPr>
        <w:pStyle w:val="Compact"/>
        <w:numPr>
          <w:numId w:val="1001"/>
          <w:ilvl w:val="0"/>
        </w:numPr>
      </w:pPr>
      <w:r>
        <w:t xml:space="preserve">Restart all affected services.</w:t>
      </w:r>
      <w:r>
        <w:t xml:space="preserve"> </w:t>
      </w:r>
      <w:r>
        <w:drawing>
          <wp:inline>
            <wp:extent cx="5334000" cy="10676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rest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7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Check Queues in YARN Queue Manager View:</w:t>
      </w:r>
      <w:r>
        <w:t xml:space="preserve"> </w:t>
      </w:r>
      <w:r>
        <w:drawing>
          <wp:inline>
            <wp:extent cx="5334000" cy="15135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queue-vi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3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Re-run the last labs with the following setting before each query:</w:t>
      </w:r>
      <w:r>
        <w:t xml:space="preserve"> </w:t>
      </w:r>
      <w:r>
        <w:rPr>
          <w:rStyle w:val="VerbatimChar"/>
        </w:rPr>
        <w:t xml:space="preserve">set mapreduce.job.queuename=hive1;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6ebc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421112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