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600"/>
        <w:gridCol w:w="2400"/>
        <w:gridCol w:w="6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BARANG BANI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AMBIL BARANG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BALIKIN BARANG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LAKU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Nama Barang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Jumlah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C"/>
                <w:sz w:val="18"/>
                <w:szCs w:val="18"/>
              </w:rPr>
              <w:t xml:space="preserve">Nama Barang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C"/>
                <w:sz w:val="18"/>
                <w:szCs w:val="18"/>
              </w:rPr>
              <w:t xml:space="preserve">Jumlah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Nama Barang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Jumlah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Ammu Kemko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Ammu Kemko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Ammu Kemko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Bahbus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Bahbus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Bahbus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Atlas Idaman Harmoni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Al-Zabbar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Atlas Idaman Harmoni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Al-Zabbar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Wadimor New Classic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Wadimor New Classic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Wadimor New Classic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Peci 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Peci 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29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2026-03-19T06:20:11.114Z</dcterms:created>
  <dcterms:modified xsi:type="dcterms:W3CDTF">2026-03-19T06:20:11.115Z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