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9BF0" w14:textId="5BB67E09" w:rsidR="00F70960" w:rsidRPr="005C3064" w:rsidRDefault="00966338" w:rsidP="00B8615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F3464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HALAMAN </w:t>
      </w:r>
      <w:r w:rsidR="00AA10D4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MATERI </w:t>
      </w:r>
      <w:r w:rsidRPr="003F3464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1</w:t>
      </w:r>
    </w:p>
    <w:p w14:paraId="554683D4" w14:textId="5C98B8A2" w:rsidR="00966338" w:rsidRPr="005C3064" w:rsidRDefault="00966338" w:rsidP="00B861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3064">
        <w:rPr>
          <w:rFonts w:ascii="Times New Roman" w:hAnsi="Times New Roman" w:cs="Times New Roman"/>
          <w:b/>
          <w:bCs/>
          <w:sz w:val="24"/>
          <w:szCs w:val="24"/>
        </w:rPr>
        <w:t>BARISAN ARITMETIKA</w:t>
      </w:r>
    </w:p>
    <w:p w14:paraId="1157A695" w14:textId="77777777" w:rsidR="00CA6966" w:rsidRPr="005C3064" w:rsidRDefault="00966338" w:rsidP="00B861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81607" wp14:editId="4B87C33D">
            <wp:extent cx="4238513" cy="1791893"/>
            <wp:effectExtent l="0" t="0" r="0" b="0"/>
            <wp:docPr id="1985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9040" name="Picture 19856290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37" cy="18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B46D" w14:textId="3E0405D4" w:rsidR="003952F0" w:rsidRPr="00085437" w:rsidRDefault="003952F0" w:rsidP="00B8615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85437">
        <w:rPr>
          <w:rFonts w:ascii="Times New Roman" w:hAnsi="Times New Roman" w:cs="Times New Roman"/>
          <w:i/>
          <w:iCs/>
          <w:sz w:val="20"/>
          <w:szCs w:val="20"/>
        </w:rPr>
        <w:t>Contoh</w:t>
      </w:r>
      <w:proofErr w:type="spellEnd"/>
      <w:r w:rsidRPr="000854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A6966" w:rsidRPr="00085437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085437">
        <w:rPr>
          <w:rFonts w:ascii="Times New Roman" w:hAnsi="Times New Roman" w:cs="Times New Roman"/>
          <w:i/>
          <w:iCs/>
          <w:sz w:val="20"/>
          <w:szCs w:val="20"/>
        </w:rPr>
        <w:t xml:space="preserve">arisan </w:t>
      </w:r>
      <w:proofErr w:type="spellStart"/>
      <w:r w:rsidR="00CA6966" w:rsidRPr="00085437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085437">
        <w:rPr>
          <w:rFonts w:ascii="Times New Roman" w:hAnsi="Times New Roman" w:cs="Times New Roman"/>
          <w:i/>
          <w:iCs/>
          <w:sz w:val="20"/>
          <w:szCs w:val="20"/>
        </w:rPr>
        <w:t>ritmetika</w:t>
      </w:r>
      <w:proofErr w:type="spellEnd"/>
    </w:p>
    <w:p w14:paraId="75EF2219" w14:textId="335D5DA9" w:rsidR="00966338" w:rsidRPr="005C3064" w:rsidRDefault="00966338" w:rsidP="00B8615E">
      <w:pPr>
        <w:spacing w:after="1" w:line="360" w:lineRule="auto"/>
        <w:ind w:left="16"/>
        <w:jc w:val="both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Barisan </w:t>
      </w:r>
      <w:proofErr w:type="spellStart"/>
      <w:r w:rsidR="001D0208">
        <w:rPr>
          <w:rFonts w:ascii="Times New Roman" w:hAnsi="Times New Roman" w:cs="Times New Roman"/>
          <w:sz w:val="24"/>
          <w:szCs w:val="24"/>
        </w:rPr>
        <w:t>a</w:t>
      </w:r>
      <w:r w:rsidRPr="005C3064">
        <w:rPr>
          <w:rFonts w:ascii="Times New Roman" w:hAnsi="Times New Roman" w:cs="Times New Roman"/>
          <w:sz w:val="24"/>
          <w:szCs w:val="24"/>
        </w:rPr>
        <w:t>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320563" w:rsidRPr="005C3064">
        <w:rPr>
          <w:rFonts w:ascii="Times New Roman" w:hAnsi="Times New Roman" w:cs="Times New Roman"/>
          <w:sz w:val="24"/>
          <w:szCs w:val="24"/>
        </w:rPr>
        <w:t xml:space="preserve">. </w:t>
      </w:r>
      <w:r w:rsidRPr="005C3064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suatu suku barisan dengan suku sebelumnya. </w:t>
      </w:r>
    </w:p>
    <w:p w14:paraId="7FEE0C51" w14:textId="01783444" w:rsidR="003952F0" w:rsidRPr="005C3064" w:rsidRDefault="003952F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dan beda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0208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5C3064">
        <w:rPr>
          <w:rFonts w:ascii="Times New Roman" w:eastAsiaTheme="minorEastAsia" w:hAnsi="Times New Roman" w:cs="Times New Roman"/>
          <w:sz w:val="24"/>
          <w:szCs w:val="24"/>
        </w:rPr>
        <w:t>arisan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0208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5C3064">
        <w:rPr>
          <w:rFonts w:ascii="Times New Roman" w:eastAsiaTheme="minorEastAsia" w:hAnsi="Times New Roman" w:cs="Times New Roman"/>
          <w:sz w:val="24"/>
          <w:szCs w:val="24"/>
        </w:rPr>
        <w:t>ritmetika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1866"/>
        <w:gridCol w:w="1867"/>
        <w:gridCol w:w="1867"/>
        <w:gridCol w:w="1867"/>
        <w:gridCol w:w="1867"/>
      </w:tblGrid>
      <w:tr w:rsidR="003952F0" w:rsidRPr="005C3064" w14:paraId="795AB3FB" w14:textId="77777777" w:rsidTr="003952F0">
        <w:tc>
          <w:tcPr>
            <w:tcW w:w="1870" w:type="dxa"/>
          </w:tcPr>
          <w:p w14:paraId="0EAFFE1C" w14:textId="623F856C" w:rsidR="003952F0" w:rsidRPr="005C3064" w:rsidRDefault="0000000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10B43CA9" w14:textId="3F5AA863" w:rsidR="003952F0" w:rsidRPr="005C3064" w:rsidRDefault="0000000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D87D39E" w14:textId="4E06DA05" w:rsidR="003952F0" w:rsidRPr="005C3064" w:rsidRDefault="0000000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0ECE4565" w14:textId="7EADA6D8" w:rsidR="003952F0" w:rsidRPr="005C3064" w:rsidRDefault="0000000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1A48E3DF" w14:textId="3C060764" w:rsidR="003952F0" w:rsidRPr="005C3064" w:rsidRDefault="0000000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3952F0" w:rsidRPr="005C3064" w14:paraId="19B087B0" w14:textId="77777777" w:rsidTr="003952F0">
        <w:tc>
          <w:tcPr>
            <w:tcW w:w="1870" w:type="dxa"/>
          </w:tcPr>
          <w:p w14:paraId="27B79973" w14:textId="71077893" w:rsidR="003952F0" w:rsidRPr="005C3064" w:rsidRDefault="003952F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14:paraId="49868E98" w14:textId="52A88CFD" w:rsidR="003952F0" w:rsidRPr="005C3064" w:rsidRDefault="003952F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</m:t>
                </m:r>
              </m:oMath>
            </m:oMathPara>
          </w:p>
        </w:tc>
        <w:tc>
          <w:tcPr>
            <w:tcW w:w="1870" w:type="dxa"/>
          </w:tcPr>
          <w:p w14:paraId="4A193170" w14:textId="4B7A4C02" w:rsidR="003952F0" w:rsidRPr="005C3064" w:rsidRDefault="003952F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a+2b</m:t>
                </m:r>
              </m:oMath>
            </m:oMathPara>
          </w:p>
        </w:tc>
        <w:tc>
          <w:tcPr>
            <w:tcW w:w="1870" w:type="dxa"/>
          </w:tcPr>
          <w:p w14:paraId="438A75D2" w14:textId="44983B27" w:rsidR="003952F0" w:rsidRPr="005C3064" w:rsidRDefault="003952F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a+3b</m:t>
                </m:r>
              </m:oMath>
            </m:oMathPara>
          </w:p>
        </w:tc>
        <w:tc>
          <w:tcPr>
            <w:tcW w:w="1870" w:type="dxa"/>
          </w:tcPr>
          <w:p w14:paraId="31D6D4DA" w14:textId="03B8379A" w:rsidR="003952F0" w:rsidRPr="005C3064" w:rsidRDefault="003952F0" w:rsidP="00B8615E">
            <w:pPr>
              <w:spacing w:after="1"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a+4b</m:t>
                </m:r>
              </m:oMath>
            </m:oMathPara>
          </w:p>
        </w:tc>
      </w:tr>
    </w:tbl>
    <w:p w14:paraId="4255B389" w14:textId="73991438" w:rsidR="003952F0" w:rsidRPr="005C3064" w:rsidRDefault="003952F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Jadi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0208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5C3064">
        <w:rPr>
          <w:rFonts w:ascii="Times New Roman" w:eastAsiaTheme="minorEastAsia" w:hAnsi="Times New Roman" w:cs="Times New Roman"/>
          <w:sz w:val="24"/>
          <w:szCs w:val="24"/>
        </w:rPr>
        <w:t>arisan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0208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5C3064">
        <w:rPr>
          <w:rFonts w:ascii="Times New Roman" w:eastAsiaTheme="minorEastAsia" w:hAnsi="Times New Roman" w:cs="Times New Roman"/>
          <w:sz w:val="24"/>
          <w:szCs w:val="24"/>
        </w:rPr>
        <w:t>ritmetika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6587C9" w14:textId="289E1197" w:rsidR="003952F0" w:rsidRPr="005C3064" w:rsidRDefault="0000000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=a+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14:paraId="2BFE3881" w14:textId="09646F6F" w:rsidR="003952F0" w:rsidRPr="005C3064" w:rsidRDefault="003952F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</w:p>
    <w:p w14:paraId="222CD253" w14:textId="557798BE" w:rsidR="003952F0" w:rsidRPr="005C3064" w:rsidRDefault="0000000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952F0"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 w:rsidR="003952F0" w:rsidRPr="005C3064"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 w:rsidR="003952F0"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952F0" w:rsidRPr="005C306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3952F0" w:rsidRPr="005C3064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20E8EB3C" w14:textId="110C2B5C" w:rsidR="003952F0" w:rsidRPr="005C3064" w:rsidRDefault="003952F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</w:p>
    <w:p w14:paraId="359E9C9D" w14:textId="1B67929A" w:rsidR="00CA6966" w:rsidRPr="005C3064" w:rsidRDefault="003952F0" w:rsidP="00B8615E">
      <w:pPr>
        <w:spacing w:after="1" w:line="360" w:lineRule="auto"/>
        <w:ind w:left="1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C3064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370F91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beda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5C30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 w:rsidR="007D48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48DE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7D48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</m:oMath>
    </w:p>
    <w:p w14:paraId="60C3C6CE" w14:textId="77777777" w:rsidR="00CA6966" w:rsidRPr="005C3064" w:rsidRDefault="00B22222" w:rsidP="00B8615E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3064">
        <w:rPr>
          <w:rFonts w:ascii="Times New Roman" w:eastAsiaTheme="minorEastAsia" w:hAnsi="Times New Roman" w:cs="Times New Roman"/>
          <w:b/>
          <w:bCs/>
          <w:sz w:val="24"/>
          <w:szCs w:val="24"/>
        </w:rPr>
        <w:t>SUKU TENGAH BARISAN ARITMETIKA</w:t>
      </w:r>
    </w:p>
    <w:p w14:paraId="23743C16" w14:textId="7B902773" w:rsidR="00B22222" w:rsidRPr="005C3064" w:rsidRDefault="00CA6966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Barisan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d</w:t>
      </w:r>
      <w:r w:rsidR="00130E4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lambangkan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C6BC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BC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6BCD">
        <w:rPr>
          <w:rFonts w:ascii="Times New Roman" w:eastAsia="Times New Roman" w:hAnsi="Times New Roman" w:cs="Times New Roman"/>
          <w:sz w:val="24"/>
          <w:szCs w:val="24"/>
        </w:rPr>
        <w:t>b</w:t>
      </w:r>
      <w:r w:rsidR="00515FDB">
        <w:rPr>
          <w:rFonts w:ascii="Times New Roman" w:eastAsia="Times New Roman" w:hAnsi="Times New Roman" w:cs="Times New Roman"/>
          <w:sz w:val="24"/>
          <w:szCs w:val="24"/>
        </w:rPr>
        <w:t>arisan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aritemtika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FD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6BCD">
        <w:rPr>
          <w:rFonts w:ascii="Times New Roman" w:eastAsia="Times New Roman" w:hAnsi="Times New Roman" w:cs="Times New Roman"/>
          <w:sz w:val="24"/>
          <w:szCs w:val="24"/>
        </w:rPr>
        <w:t>t</w:t>
      </w:r>
      <w:r w:rsidR="00515FDB">
        <w:rPr>
          <w:rFonts w:ascii="Times New Roman" w:eastAsia="Times New Roman" w:hAnsi="Times New Roman" w:cs="Times New Roman"/>
          <w:sz w:val="24"/>
          <w:szCs w:val="24"/>
        </w:rPr>
        <w:t>engah</w:t>
      </w:r>
      <w:proofErr w:type="spellEnd"/>
      <w:r w:rsidR="00515F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0A4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uku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0A4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engah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0A4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arisan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0A4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ritmetika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2E454" w14:textId="59456930" w:rsidR="00CA6966" w:rsidRPr="00F672BC" w:rsidRDefault="00000000" w:rsidP="00B8615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0B07F29" w14:textId="6D13B41D" w:rsidR="00F672BC" w:rsidRDefault="00DD24F7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</w:p>
    <w:p w14:paraId="7B5EE465" w14:textId="339AECD0" w:rsidR="00DD24F7" w:rsidRDefault="00DD24F7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6ADB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engah</w:t>
      </w:r>
      <w:proofErr w:type="spellEnd"/>
    </w:p>
    <w:p w14:paraId="58B713C8" w14:textId="7C8FC164" w:rsidR="00DD24F7" w:rsidRDefault="00130E49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r w:rsidR="00BC6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6BCD"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 w:rsidR="00BC6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6BCD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</w:p>
    <w:p w14:paraId="292421C6" w14:textId="2B5FBE3F" w:rsidR="00320563" w:rsidRPr="005C3064" w:rsidRDefault="00BC6BCD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059945CA" w14:textId="10ED90C2" w:rsidR="00320563" w:rsidRPr="005C3064" w:rsidRDefault="00320563" w:rsidP="00B8615E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3064">
        <w:rPr>
          <w:rFonts w:ascii="Times New Roman" w:eastAsiaTheme="minorEastAsia" w:hAnsi="Times New Roman" w:cs="Times New Roman"/>
          <w:b/>
          <w:bCs/>
          <w:sz w:val="24"/>
          <w:szCs w:val="24"/>
        </w:rPr>
        <w:t>SUKU SISIPAN</w:t>
      </w:r>
      <w:r w:rsidR="00F04F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PADA BARISAN ARITMETIKA</w:t>
      </w:r>
    </w:p>
    <w:p w14:paraId="6FFAF588" w14:textId="4955F738" w:rsidR="00320563" w:rsidRPr="005C3064" w:rsidRDefault="00320563" w:rsidP="00B8615E">
      <w:pPr>
        <w:spacing w:after="25" w:line="360" w:lineRule="auto"/>
        <w:ind w:left="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694E"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bilangan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diatara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berurutannya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C6694E"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Pr="005C3064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disisipkan sebanyak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buah bilangan sehingga membentuk barisan aritmetika baru dengan beda b’ berikut ini: </w:t>
      </w:r>
    </w:p>
    <w:p w14:paraId="2B06E63A" w14:textId="6FC7BB80" w:rsidR="00C6694E" w:rsidRPr="005C3064" w:rsidRDefault="00320563" w:rsidP="00B8615E">
      <w:pPr>
        <w:spacing w:after="0" w:line="360" w:lineRule="auto"/>
        <w:ind w:left="16" w:right="3265"/>
        <w:jc w:val="both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Pr="005C3064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p, p + b’, p + 2b’, p + 3b’, …, p + kb’, q </m:t>
        </m:r>
      </m:oMath>
    </w:p>
    <w:p w14:paraId="68D61A4B" w14:textId="572B1664" w:rsidR="00320563" w:rsidRPr="005C3064" w:rsidRDefault="00320563" w:rsidP="00B8615E">
      <w:pPr>
        <w:spacing w:after="0" w:line="360" w:lineRule="auto"/>
        <w:ind w:left="16" w:right="3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 </w:t>
      </w:r>
      <w:r w:rsidRPr="005C30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F3B378" w14:textId="6889D1E0" w:rsidR="00C6694E" w:rsidRPr="005C3064" w:rsidRDefault="00C6694E" w:rsidP="00B8615E">
      <w:pPr>
        <w:pStyle w:val="ListParagraph"/>
        <w:numPr>
          <w:ilvl w:val="0"/>
          <w:numId w:val="2"/>
        </w:numPr>
        <w:spacing w:after="0" w:line="360" w:lineRule="auto"/>
        <w:ind w:right="3265"/>
        <w:jc w:val="both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>B</w:t>
      </w:r>
      <w:r w:rsidR="00320563" w:rsidRPr="005C3064">
        <w:rPr>
          <w:rFonts w:ascii="Times New Roman" w:hAnsi="Times New Roman" w:cs="Times New Roman"/>
          <w:sz w:val="24"/>
          <w:szCs w:val="24"/>
        </w:rPr>
        <w:t xml:space="preserve">eda pada </w:t>
      </w:r>
      <w:proofErr w:type="spellStart"/>
      <w:r w:rsidR="00320563"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320563"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563"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="00320563"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626C7" w14:textId="77BECB65" w:rsidR="00320563" w:rsidRPr="005C3064" w:rsidRDefault="00C6694E" w:rsidP="00B8615E">
      <w:pPr>
        <w:pStyle w:val="ListParagraph"/>
        <w:spacing w:after="0" w:line="360" w:lineRule="auto"/>
        <w:ind w:left="376" w:right="3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 </m:t>
        </m:r>
      </m:oMath>
      <w:r w:rsidR="00320563" w:rsidRPr="005C3064">
        <w:rPr>
          <w:rFonts w:ascii="Times New Roman" w:hAnsi="Times New Roman" w:cs="Times New Roman"/>
          <w:sz w:val="24"/>
          <w:szCs w:val="24"/>
        </w:rPr>
        <w:t>adalah beda</w:t>
      </w:r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="00320563" w:rsidRPr="005C306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20563"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320563"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563"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="00320563" w:rsidRPr="005C3064">
        <w:rPr>
          <w:rFonts w:ascii="Times New Roman" w:hAnsi="Times New Roman" w:cs="Times New Roman"/>
          <w:sz w:val="24"/>
          <w:szCs w:val="24"/>
        </w:rPr>
        <w:t xml:space="preserve"> lama </w:t>
      </w:r>
    </w:p>
    <w:p w14:paraId="0CFEEA70" w14:textId="77777777" w:rsidR="00320563" w:rsidRPr="005C3064" w:rsidRDefault="00320563" w:rsidP="00B8615E">
      <w:pPr>
        <w:pStyle w:val="ListParagraph"/>
        <w:numPr>
          <w:ilvl w:val="0"/>
          <w:numId w:val="2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Suku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698FF" w14:textId="77777777" w:rsidR="00320563" w:rsidRPr="005C3064" w:rsidRDefault="00320563" w:rsidP="00B8615E">
      <w:pPr>
        <w:pStyle w:val="ListParagraph"/>
        <w:numPr>
          <w:ilvl w:val="0"/>
          <w:numId w:val="2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Suku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B8C01" w14:textId="77777777" w:rsidR="00C6694E" w:rsidRPr="005C3064" w:rsidRDefault="00320563" w:rsidP="00B8615E">
      <w:pPr>
        <w:pStyle w:val="ListParagraph"/>
        <w:numPr>
          <w:ilvl w:val="0"/>
          <w:numId w:val="2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0D187" w14:textId="50CA22A5" w:rsidR="00C6694E" w:rsidRPr="005C3064" w:rsidRDefault="00320563" w:rsidP="00B8615E">
      <w:pPr>
        <w:pStyle w:val="ListParagraph"/>
        <w:numPr>
          <w:ilvl w:val="0"/>
          <w:numId w:val="2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, maka banyak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n’ = n + (n – 1)k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5C3064">
        <w:rPr>
          <w:rFonts w:ascii="Times New Roman" w:hAnsi="Times New Roman" w:cs="Times New Roman"/>
          <w:sz w:val="24"/>
          <w:szCs w:val="24"/>
        </w:rPr>
        <w:t xml:space="preserve"> adalah banyak suku sisipannya.</w:t>
      </w:r>
    </w:p>
    <w:p w14:paraId="2A0A5FCA" w14:textId="77777777" w:rsidR="00C6694E" w:rsidRPr="005C3064" w:rsidRDefault="00C6694E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5E164B" w14:textId="7566C2E9" w:rsidR="00C6694E" w:rsidRPr="005C3064" w:rsidRDefault="00C6694E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85E96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HALAMAN </w:t>
      </w:r>
      <w:r w:rsidR="00AA10D4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MATERI </w:t>
      </w:r>
      <w:r w:rsidRPr="00985E96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2</w:t>
      </w:r>
    </w:p>
    <w:p w14:paraId="438A065C" w14:textId="66C92959" w:rsidR="00C6694E" w:rsidRPr="005C3064" w:rsidRDefault="00C6694E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3064">
        <w:rPr>
          <w:rFonts w:ascii="Times New Roman" w:hAnsi="Times New Roman" w:cs="Times New Roman"/>
          <w:b/>
          <w:bCs/>
          <w:sz w:val="24"/>
          <w:szCs w:val="24"/>
        </w:rPr>
        <w:t>DERET ARITMETIKA</w:t>
      </w:r>
    </w:p>
    <w:p w14:paraId="6D52BE93" w14:textId="3BBDF80D" w:rsidR="006A71CC" w:rsidRDefault="005C3064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B08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082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082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045772"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merupakan suku-suku dari barisan aritmetika,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1B0820"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disebut deret </w:t>
      </w:r>
      <w:proofErr w:type="spellStart"/>
      <w:r w:rsidR="001B0820" w:rsidRPr="001B0820">
        <w:rPr>
          <w:rFonts w:ascii="Times New Roman" w:eastAsiaTheme="minorEastAsia" w:hAnsi="Times New Roman" w:cs="Times New Roman"/>
          <w:sz w:val="24"/>
          <w:szCs w:val="24"/>
        </w:rPr>
        <w:t>aritmetika</w:t>
      </w:r>
      <w:proofErr w:type="spellEnd"/>
      <w:r w:rsidR="008215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82156D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821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156D">
        <w:rPr>
          <w:rFonts w:ascii="Times New Roman" w:eastAsiaTheme="minorEastAsia" w:hAnsi="Times New Roman" w:cs="Times New Roman"/>
          <w:sz w:val="24"/>
          <w:szCs w:val="24"/>
        </w:rPr>
        <w:t>matematis</w:t>
      </w:r>
      <w:proofErr w:type="spellEnd"/>
      <w:r w:rsidR="008215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82156D"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 w:rsidR="00821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156D">
        <w:rPr>
          <w:rFonts w:ascii="Times New Roman" w:eastAsiaTheme="minorEastAsia" w:hAnsi="Times New Roman" w:cs="Times New Roman"/>
          <w:sz w:val="24"/>
          <w:szCs w:val="24"/>
        </w:rPr>
        <w:t>ar</w:t>
      </w:r>
      <w:r w:rsidR="001D0208">
        <w:rPr>
          <w:rFonts w:ascii="Times New Roman" w:eastAsiaTheme="minorEastAsia" w:hAnsi="Times New Roman" w:cs="Times New Roman"/>
          <w:sz w:val="24"/>
          <w:szCs w:val="24"/>
        </w:rPr>
        <w:t>itmetika</w:t>
      </w:r>
      <w:proofErr w:type="spellEnd"/>
      <w:r w:rsidR="00436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67ED">
        <w:rPr>
          <w:rFonts w:ascii="Times New Roman" w:eastAsiaTheme="minorEastAsia" w:hAnsi="Times New Roman" w:cs="Times New Roman"/>
          <w:sz w:val="24"/>
          <w:szCs w:val="24"/>
        </w:rPr>
        <w:t>dinyatakan</w:t>
      </w:r>
      <w:proofErr w:type="spellEnd"/>
      <w:r w:rsidR="00436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67ED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436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67E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4367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9A254F" w14:textId="627339C5" w:rsidR="00CB56A2" w:rsidRPr="00000FBA" w:rsidRDefault="00F672BC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14:paraId="4A257A48" w14:textId="27407336" w:rsidR="00000FBA" w:rsidRDefault="00000FBA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</w:p>
    <w:p w14:paraId="40465A95" w14:textId="14EB8000" w:rsidR="00000FBA" w:rsidRDefault="00000FBA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</w:p>
    <w:p w14:paraId="1D538E5F" w14:textId="661CA323" w:rsidR="00000FBA" w:rsidRDefault="002F51C0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</w:p>
    <w:p w14:paraId="0E6568C5" w14:textId="7F8633E3" w:rsidR="002F51C0" w:rsidRDefault="002F51C0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</w:p>
    <w:p w14:paraId="35E67BBB" w14:textId="47CA19BE" w:rsidR="002F51C0" w:rsidRPr="00000FBA" w:rsidRDefault="002F51C0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antarsuku</w:t>
      </w:r>
      <w:proofErr w:type="spellEnd"/>
    </w:p>
    <w:p w14:paraId="1C11829D" w14:textId="445037E1" w:rsidR="0035266F" w:rsidRPr="00644B4D" w:rsidRDefault="00644B4D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985E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 xml:space="preserve">HALAMAN </w:t>
      </w:r>
      <w:r w:rsidR="00AA10D4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 xml:space="preserve">MATERI </w:t>
      </w:r>
      <w:r w:rsidRPr="00985E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>3</w:t>
      </w:r>
    </w:p>
    <w:p w14:paraId="265F8279" w14:textId="192C661A" w:rsidR="00461B60" w:rsidRDefault="00644B4D" w:rsidP="00461B60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BARISAN GEOMETRI</w:t>
      </w:r>
    </w:p>
    <w:p w14:paraId="14FCDAA7" w14:textId="2EE1C56C" w:rsidR="006667AE" w:rsidRDefault="006667AE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0D0F01" wp14:editId="546736CA">
            <wp:extent cx="4550485" cy="2028216"/>
            <wp:effectExtent l="0" t="0" r="2540" b="0"/>
            <wp:docPr id="7311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7735" name="Picture 731147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34" cy="20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912" w14:textId="35BEA6C1" w:rsidR="00461B60" w:rsidRPr="00461B60" w:rsidRDefault="00461B60" w:rsidP="00461B6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85437">
        <w:rPr>
          <w:rFonts w:ascii="Times New Roman" w:hAnsi="Times New Roman" w:cs="Times New Roman"/>
          <w:i/>
          <w:iCs/>
          <w:sz w:val="20"/>
          <w:szCs w:val="20"/>
        </w:rPr>
        <w:t>Contoh</w:t>
      </w:r>
      <w:proofErr w:type="spellEnd"/>
      <w:r w:rsidRPr="00085437">
        <w:rPr>
          <w:rFonts w:ascii="Times New Roman" w:hAnsi="Times New Roman" w:cs="Times New Roman"/>
          <w:i/>
          <w:iCs/>
          <w:sz w:val="20"/>
          <w:szCs w:val="20"/>
        </w:rPr>
        <w:t xml:space="preserve"> Barisan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Geometri</w:t>
      </w:r>
      <w:proofErr w:type="spellEnd"/>
    </w:p>
    <w:p w14:paraId="2E50A8BE" w14:textId="26F3732E" w:rsidR="00644B4D" w:rsidRPr="00F572BE" w:rsidRDefault="00644B4D" w:rsidP="00E23B18">
      <w:pPr>
        <w:spacing w:line="360" w:lineRule="auto"/>
        <w:ind w:left="16"/>
        <w:jc w:val="both"/>
        <w:rPr>
          <w:rFonts w:ascii="Times New Roman" w:hAnsi="Times New Roman" w:cs="Times New Roman"/>
          <w:sz w:val="24"/>
          <w:szCs w:val="24"/>
        </w:rPr>
      </w:pPr>
      <w:r w:rsidRPr="00F572BE">
        <w:rPr>
          <w:rFonts w:ascii="Times New Roman" w:hAnsi="Times New Roman" w:cs="Times New Roman"/>
          <w:sz w:val="24"/>
          <w:szCs w:val="24"/>
        </w:rPr>
        <w:t xml:space="preserve">Barisan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sukunya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nol.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F572BE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BFB76CF" w14:textId="125A048C" w:rsidR="00644B4D" w:rsidRPr="00F572BE" w:rsidRDefault="00644B4D" w:rsidP="00E23B18">
      <w:pPr>
        <w:spacing w:after="0" w:line="360" w:lineRule="auto"/>
        <w:ind w:left="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C1C">
        <w:rPr>
          <w:rFonts w:ascii="Times New Roman" w:hAnsi="Times New Roman" w:cs="Times New Roman"/>
          <w:sz w:val="24"/>
          <w:szCs w:val="24"/>
        </w:rPr>
        <w:t>g</w:t>
      </w:r>
      <w:r w:rsidRPr="00F572BE">
        <w:rPr>
          <w:rFonts w:ascii="Times New Roman" w:hAnsi="Times New Roman" w:cs="Times New Roman"/>
          <w:sz w:val="24"/>
          <w:szCs w:val="24"/>
        </w:rPr>
        <w:t>eometri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C1C">
        <w:rPr>
          <w:rFonts w:ascii="Times New Roman" w:hAnsi="Times New Roman" w:cs="Times New Roman"/>
          <w:sz w:val="24"/>
          <w:szCs w:val="24"/>
        </w:rPr>
        <w:t>g</w:t>
      </w:r>
      <w:r w:rsidRPr="00F572BE">
        <w:rPr>
          <w:rFonts w:ascii="Times New Roman" w:hAnsi="Times New Roman" w:cs="Times New Roman"/>
          <w:sz w:val="24"/>
          <w:szCs w:val="24"/>
        </w:rPr>
        <w:t>eometri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6C2FF" w14:textId="77777777" w:rsidR="00265133" w:rsidRPr="00F572BE" w:rsidRDefault="00644B4D" w:rsidP="00E23B18">
      <w:pPr>
        <w:spacing w:after="35" w:line="360" w:lineRule="auto"/>
        <w:ind w:left="14" w:right="856"/>
        <w:jc w:val="both"/>
        <w:rPr>
          <w:rFonts w:ascii="Times New Roman" w:hAnsi="Times New Roman" w:cs="Times New Roman"/>
          <w:sz w:val="24"/>
          <w:szCs w:val="24"/>
        </w:rPr>
      </w:pPr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r w:rsidRPr="00F572B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a, ar ,</m:t>
        </m:r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…,a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n-1</m:t>
            </m:r>
          </m:sup>
        </m:sSup>
      </m:oMath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9B445" w14:textId="5B5E96B3" w:rsidR="00644B4D" w:rsidRPr="00F572BE" w:rsidRDefault="00644B4D" w:rsidP="00E23B18">
      <w:pPr>
        <w:spacing w:after="35" w:line="360" w:lineRule="auto"/>
        <w:ind w:left="14" w:right="8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7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F572B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EF18DB">
        <w:rPr>
          <w:rFonts w:ascii="Times New Roman" w:hAnsi="Times New Roman" w:cs="Times New Roman"/>
          <w:sz w:val="24"/>
          <w:szCs w:val="24"/>
        </w:rPr>
        <w:t xml:space="preserve">, </w:t>
      </w:r>
      <w:r w:rsidRPr="00F572BE">
        <w:rPr>
          <w:rFonts w:ascii="Times New Roman" w:hAnsi="Times New Roman" w:cs="Times New Roman"/>
          <w:sz w:val="24"/>
          <w:szCs w:val="24"/>
        </w:rPr>
        <w:t xml:space="preserve">r : </w:t>
      </w:r>
      <w:proofErr w:type="spellStart"/>
      <w:r w:rsidR="009331B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2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den>
        </m:f>
      </m:oMath>
      <w:r w:rsidRPr="00F572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C8C143" w14:textId="678CBD13" w:rsidR="00444642" w:rsidRPr="00F572BE" w:rsidRDefault="00644B4D" w:rsidP="00E23B18">
      <w:pPr>
        <w:tabs>
          <w:tab w:val="center" w:pos="697"/>
          <w:tab w:val="center" w:pos="35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2BE" w:rsidRPr="00F572BE">
        <w:rPr>
          <w:rFonts w:ascii="Times New Roman" w:hAnsi="Times New Roman" w:cs="Times New Roman"/>
          <w:sz w:val="24"/>
          <w:szCs w:val="24"/>
        </w:rPr>
        <w:t>S</w:t>
      </w:r>
      <w:r w:rsidR="00D31D8F" w:rsidRPr="00F572B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="00D31D8F"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D8F" w:rsidRPr="00F572BE">
        <w:rPr>
          <w:rFonts w:ascii="Times New Roman" w:hAnsi="Times New Roman" w:cs="Times New Roman"/>
          <w:sz w:val="24"/>
          <w:szCs w:val="24"/>
        </w:rPr>
        <w:t>matem</w:t>
      </w:r>
      <w:r w:rsidR="00F572BE" w:rsidRPr="00F572BE">
        <w:rPr>
          <w:rFonts w:ascii="Times New Roman" w:hAnsi="Times New Roman" w:cs="Times New Roman"/>
          <w:sz w:val="24"/>
          <w:szCs w:val="24"/>
        </w:rPr>
        <w:t>at</w:t>
      </w:r>
      <w:r w:rsidR="00D31D8F" w:rsidRPr="00F572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31D8F" w:rsidRPr="00F57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1D8F" w:rsidRPr="00F572B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31D8F"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42" w:rsidRPr="00F572B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91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42" w:rsidRPr="00F572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44642" w:rsidRPr="00F572BE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44642" w:rsidRPr="00F572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4642" w:rsidRPr="00F572B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444642"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42" w:rsidRPr="00F572B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444642" w:rsidRPr="00F5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C1C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DD3C600" w14:textId="2C42BECF" w:rsidR="00085437" w:rsidRPr="00C84C24" w:rsidRDefault="00F572BE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0B502916" w14:textId="77777777" w:rsidR="00C84C24" w:rsidRDefault="00C84C24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9EE7FA" w14:textId="09DB350A" w:rsidR="00085437" w:rsidRDefault="00085437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SUKU TENGAH BARISAN GEOMETRI</w:t>
      </w:r>
    </w:p>
    <w:p w14:paraId="620ECC7C" w14:textId="3A51ED0E" w:rsidR="00307DDB" w:rsidRPr="005C3064" w:rsidRDefault="00307DDB" w:rsidP="00B861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064">
        <w:rPr>
          <w:rFonts w:ascii="Times New Roman" w:hAnsi="Times New Roman" w:cs="Times New Roman"/>
          <w:sz w:val="24"/>
          <w:szCs w:val="24"/>
        </w:rPr>
        <w:t xml:space="preserve">Barisan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sukunya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C3064">
        <w:rPr>
          <w:rFonts w:ascii="Times New Roman" w:hAnsi="Times New Roman" w:cs="Times New Roman"/>
          <w:sz w:val="24"/>
          <w:szCs w:val="24"/>
        </w:rPr>
        <w:t xml:space="preserve"> 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lambangkan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2332"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 w:rsidR="0090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uku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engah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C3064">
        <w:rPr>
          <w:rFonts w:ascii="Times New Roman" w:eastAsia="Times New Roman" w:hAnsi="Times New Roman" w:cs="Times New Roman"/>
          <w:sz w:val="24"/>
          <w:szCs w:val="24"/>
        </w:rPr>
        <w:t>arisan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7D2"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0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C30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4896E" w14:textId="00EA16D6" w:rsidR="006667AE" w:rsidRDefault="00307DDB" w:rsidP="006F0F87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e>
          </m:rad>
        </m:oMath>
      </m:oMathPara>
    </w:p>
    <w:p w14:paraId="68A6FB84" w14:textId="38D669C5" w:rsidR="00F04F8D" w:rsidRDefault="00F04F8D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SUKU SISIPAN PADA BARISAN GEOMETRI</w:t>
      </w:r>
    </w:p>
    <w:p w14:paraId="6ADCFC79" w14:textId="296B6AEE" w:rsidR="007C1251" w:rsidRPr="007C1251" w:rsidRDefault="007C1251" w:rsidP="00B8615E">
      <w:pPr>
        <w:spacing w:after="0" w:line="360" w:lineRule="auto"/>
        <w:ind w:left="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g</w:t>
      </w:r>
      <w:r w:rsidRPr="007C1251">
        <w:rPr>
          <w:rFonts w:ascii="Times New Roman" w:hAnsi="Times New Roman" w:cs="Times New Roman"/>
          <w:sz w:val="24"/>
          <w:szCs w:val="24"/>
        </w:rPr>
        <w:t>eometri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g</w:t>
      </w:r>
      <w:r w:rsidRPr="007C1251">
        <w:rPr>
          <w:rFonts w:ascii="Times New Roman" w:hAnsi="Times New Roman" w:cs="Times New Roman"/>
          <w:sz w:val="24"/>
          <w:szCs w:val="24"/>
        </w:rPr>
        <w:t>eometri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bilangakan diatara dua suku yang berurutannya. Misalkan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dan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q 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dua suku berurutan pada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0B">
        <w:rPr>
          <w:rFonts w:ascii="Times New Roman" w:hAnsi="Times New Roman" w:cs="Times New Roman"/>
          <w:sz w:val="24"/>
          <w:szCs w:val="24"/>
        </w:rPr>
        <w:t>g</w:t>
      </w:r>
      <w:r w:rsidRPr="007C1251">
        <w:rPr>
          <w:rFonts w:ascii="Times New Roman" w:hAnsi="Times New Roman" w:cs="Times New Roman"/>
          <w:sz w:val="24"/>
          <w:szCs w:val="24"/>
        </w:rPr>
        <w:t>eometri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>. Diantara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disisipkan sebanyak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buah bilangan sehingga membentuk barisan geometri dengan rasio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r’</m:t>
        </m:r>
      </m:oMath>
      <w:r w:rsidRPr="007C1251">
        <w:rPr>
          <w:rFonts w:ascii="Times New Roman" w:hAnsi="Times New Roman" w:cs="Times New Roman"/>
          <w:sz w:val="24"/>
          <w:szCs w:val="24"/>
        </w:rPr>
        <w:t xml:space="preserve"> berikut ini: </w:t>
      </w:r>
    </w:p>
    <w:p w14:paraId="3ACE8DCA" w14:textId="24E62513" w:rsidR="007C1251" w:rsidRPr="007C1251" w:rsidRDefault="007C1251" w:rsidP="00B8615E">
      <w:pPr>
        <w:tabs>
          <w:tab w:val="center" w:pos="2103"/>
        </w:tabs>
        <w:spacing w:after="16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r w:rsidRPr="007C125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p, pr’, p(r’)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, p(r’)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, …, p(r’)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, q </m:t>
        </m:r>
      </m:oMath>
    </w:p>
    <w:p w14:paraId="69A85B24" w14:textId="77777777" w:rsidR="00B8615E" w:rsidRDefault="007C1251" w:rsidP="00B8615E">
      <w:p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251">
        <w:rPr>
          <w:rFonts w:ascii="Times New Roman" w:hAnsi="Times New Roman" w:cs="Times New Roman"/>
          <w:sz w:val="24"/>
          <w:szCs w:val="24"/>
        </w:rPr>
        <w:t xml:space="preserve">  </w:t>
      </w:r>
      <w:r w:rsidRPr="007C125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C2D3118" w14:textId="77777777" w:rsidR="00B8615E" w:rsidRDefault="007C1251" w:rsidP="00B8615E">
      <w:pPr>
        <w:pStyle w:val="ListParagraph"/>
        <w:numPr>
          <w:ilvl w:val="0"/>
          <w:numId w:val="4"/>
        </w:num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1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rad>
      </m:oMath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r w:rsidR="00B64407" w:rsidRPr="00B86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407" w:rsidRPr="00B861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64407" w:rsidRPr="00B8615E">
        <w:rPr>
          <w:rFonts w:ascii="Times New Roman" w:hAnsi="Times New Roman" w:cs="Times New Roman"/>
          <w:sz w:val="24"/>
          <w:szCs w:val="24"/>
        </w:rPr>
        <w:t xml:space="preserve"> </w:t>
      </w:r>
      <w:r w:rsidR="00B64407" w:rsidRPr="00B8615E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B64407" w:rsidRPr="00B86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4407"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07" w:rsidRPr="00B861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64407"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07"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B64407"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407"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B64407" w:rsidRPr="00B8615E">
        <w:rPr>
          <w:rFonts w:ascii="Times New Roman" w:hAnsi="Times New Roman" w:cs="Times New Roman"/>
          <w:sz w:val="24"/>
          <w:szCs w:val="24"/>
        </w:rPr>
        <w:t xml:space="preserve"> lama  </w:t>
      </w:r>
    </w:p>
    <w:p w14:paraId="509E4EE2" w14:textId="77777777" w:rsidR="00B8615E" w:rsidRDefault="007C1251" w:rsidP="00B8615E">
      <w:pPr>
        <w:pStyle w:val="ListParagraph"/>
        <w:numPr>
          <w:ilvl w:val="0"/>
          <w:numId w:val="4"/>
        </w:num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5E">
        <w:rPr>
          <w:rFonts w:ascii="Times New Roman" w:hAnsi="Times New Roman" w:cs="Times New Roman"/>
          <w:sz w:val="24"/>
          <w:szCs w:val="24"/>
        </w:rPr>
        <w:t xml:space="preserve">Suku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63ABE" w14:textId="77777777" w:rsidR="00B8615E" w:rsidRDefault="007C1251" w:rsidP="00B8615E">
      <w:pPr>
        <w:pStyle w:val="ListParagraph"/>
        <w:numPr>
          <w:ilvl w:val="0"/>
          <w:numId w:val="4"/>
        </w:num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5E">
        <w:rPr>
          <w:rFonts w:ascii="Times New Roman" w:hAnsi="Times New Roman" w:cs="Times New Roman"/>
          <w:sz w:val="24"/>
          <w:szCs w:val="24"/>
        </w:rPr>
        <w:t xml:space="preserve">Suku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33404" w14:textId="77777777" w:rsidR="00B8615E" w:rsidRDefault="007C1251" w:rsidP="00B8615E">
      <w:pPr>
        <w:pStyle w:val="ListParagraph"/>
        <w:numPr>
          <w:ilvl w:val="0"/>
          <w:numId w:val="4"/>
        </w:num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5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lama =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6A062" w14:textId="19DC4B4B" w:rsidR="007C1251" w:rsidRPr="00B8615E" w:rsidRDefault="007C1251" w:rsidP="00B8615E">
      <w:pPr>
        <w:pStyle w:val="ListParagraph"/>
        <w:numPr>
          <w:ilvl w:val="0"/>
          <w:numId w:val="4"/>
        </w:numPr>
        <w:tabs>
          <w:tab w:val="center" w:pos="5427"/>
        </w:tabs>
        <w:spacing w:after="1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86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1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8615E">
        <w:rPr>
          <w:rFonts w:ascii="Times New Roman" w:hAnsi="Times New Roman" w:cs="Times New Roman"/>
          <w:sz w:val="24"/>
          <w:szCs w:val="24"/>
        </w:rPr>
        <w:t xml:space="preserve">, maka banyak suku barisan geometri baru </w:t>
      </w:r>
      <m:oMath>
        <m:r>
          <w:rPr>
            <w:rFonts w:ascii="Cambria Math" w:hAnsi="Cambria Math" w:cs="Times New Roman"/>
            <w:sz w:val="24"/>
            <w:szCs w:val="24"/>
          </w:rPr>
          <m:t>n’ = n + (n – 1)k</m:t>
        </m:r>
      </m:oMath>
      <w:r w:rsidRPr="00B8615E">
        <w:rPr>
          <w:rFonts w:ascii="Times New Roman" w:hAnsi="Times New Roman" w:cs="Times New Roman"/>
          <w:sz w:val="24"/>
          <w:szCs w:val="24"/>
        </w:rPr>
        <w:t xml:space="preserve"> dengan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k</m:t>
        </m:r>
      </m:oMath>
      <w:r w:rsidRPr="00B8615E">
        <w:rPr>
          <w:rFonts w:ascii="Times New Roman" w:hAnsi="Times New Roman" w:cs="Times New Roman"/>
          <w:sz w:val="24"/>
          <w:szCs w:val="24"/>
        </w:rPr>
        <w:t xml:space="preserve"> adalah banyak suku sisipannya. </w:t>
      </w:r>
    </w:p>
    <w:p w14:paraId="7C6FDF78" w14:textId="77777777" w:rsidR="007C1251" w:rsidRPr="007C1251" w:rsidRDefault="007C1251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577670" w14:textId="27D4C321" w:rsidR="00F04F8D" w:rsidRPr="00CB0A27" w:rsidRDefault="00F04F8D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985E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>HALAMAN</w:t>
      </w:r>
      <w:r w:rsidR="00AA10D4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 xml:space="preserve"> MATERI</w:t>
      </w:r>
      <w:r w:rsidRPr="00985E96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highlight w:val="yellow"/>
        </w:rPr>
        <w:t xml:space="preserve"> 4</w:t>
      </w:r>
    </w:p>
    <w:p w14:paraId="2C9C2C29" w14:textId="653B8FF0" w:rsidR="00F04F8D" w:rsidRDefault="00F04F8D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DERET GEOMETRI</w:t>
      </w:r>
    </w:p>
    <w:p w14:paraId="33AF931A" w14:textId="2CCBF8D0" w:rsidR="00303ED6" w:rsidRDefault="00303ED6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08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082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082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merupakan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suku-suku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barisan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0820"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 w:rsidRPr="001B0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123C"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123C"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D35E08" w14:textId="1828889C" w:rsidR="00AF5653" w:rsidRDefault="007C52C3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1-r</m:t>
            </m:r>
          </m:den>
        </m:f>
      </m:oMath>
      <w:r w:rsidR="00AF565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proofErr w:type="spellStart"/>
      <w:r w:rsidR="00AF5653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AF56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0&lt;r&lt;1</m:t>
        </m:r>
      </m:oMath>
    </w:p>
    <w:p w14:paraId="2EC70135" w14:textId="70AE82BE" w:rsidR="006667AE" w:rsidRPr="006667AE" w:rsidRDefault="00537B92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r-1</m:t>
            </m:r>
          </m:den>
        </m:f>
      </m:oMath>
    </w:p>
    <w:p w14:paraId="6D3C7E2E" w14:textId="662FC291" w:rsidR="008E0BD4" w:rsidRDefault="008E0BD4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DERET GEOMETRI TAK HINGGA</w:t>
      </w:r>
    </w:p>
    <w:p w14:paraId="15D646EB" w14:textId="4219777D" w:rsidR="00D46EDB" w:rsidRDefault="00C42E69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 w:rsidR="008174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="008174D3">
        <w:rPr>
          <w:rFonts w:ascii="Times New Roman" w:eastAsiaTheme="minorEastAsia" w:hAnsi="Times New Roman" w:cs="Times New Roman"/>
          <w:sz w:val="24"/>
          <w:szCs w:val="24"/>
        </w:rPr>
        <w:t xml:space="preserve"> dijumlahkan sampai tak hingga maka disebut sebagai deret geometri tak hingga yang disimbolkan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. Hasil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tergantung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701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13AB">
        <w:rPr>
          <w:rFonts w:ascii="Times New Roman" w:eastAsiaTheme="minorEastAsia" w:hAnsi="Times New Roman" w:cs="Times New Roman"/>
          <w:sz w:val="24"/>
          <w:szCs w:val="24"/>
        </w:rPr>
        <w:t>rasionya</w:t>
      </w:r>
      <w:proofErr w:type="spellEnd"/>
    </w:p>
    <w:p w14:paraId="213C3C49" w14:textId="2F9469D2" w:rsidR="007013AB" w:rsidRDefault="007013AB" w:rsidP="003A1979">
      <w:pPr>
        <w:pStyle w:val="ListParagraph"/>
        <w:numPr>
          <w:ilvl w:val="0"/>
          <w:numId w:val="5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=+∞</m:t>
            </m:r>
          </m:e>
        </m:func>
      </m:oMath>
      <w:r w:rsidR="00D661D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661D0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D661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+∞-1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r-1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=+∞</m:t>
            </m:r>
          </m:e>
        </m:func>
      </m:oMath>
    </w:p>
    <w:p w14:paraId="4FFBCAD9" w14:textId="786A3755" w:rsidR="00C96AF4" w:rsidRDefault="00C96AF4" w:rsidP="003A1979">
      <w:pPr>
        <w:pStyle w:val="ListParagraph"/>
        <w:numPr>
          <w:ilvl w:val="0"/>
          <w:numId w:val="5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1-r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1-r</m:t>
                </m:r>
              </m:den>
            </m:f>
          </m:e>
        </m:func>
      </m:oMath>
    </w:p>
    <w:p w14:paraId="71522E7C" w14:textId="3C20C586" w:rsidR="00C96AF4" w:rsidRDefault="00C96AF4" w:rsidP="003A1979">
      <w:pPr>
        <w:pStyle w:val="ListParagraph"/>
        <w:numPr>
          <w:ilvl w:val="0"/>
          <w:numId w:val="5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&lt;-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∞-1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r-1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func>
      </m:oMath>
    </w:p>
    <w:p w14:paraId="4FEA9B1C" w14:textId="4D93A2F0" w:rsidR="00C96AF4" w:rsidRPr="00C96AF4" w:rsidRDefault="00B03325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konverge</w:t>
      </w:r>
      <w:r w:rsidR="00EB0955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konvergen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40CE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-1&lt;r&lt;1</m:t>
        </m:r>
      </m:oMath>
      <w:r w:rsidR="006B40CE">
        <w:rPr>
          <w:rFonts w:ascii="Times New Roman" w:eastAsiaTheme="minorEastAsia" w:hAnsi="Times New Roman" w:cs="Times New Roman"/>
          <w:sz w:val="24"/>
          <w:szCs w:val="24"/>
        </w:rPr>
        <w:t xml:space="preserve"> dengan rumus deret geometri tak hingga adalah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1-r</m:t>
            </m:r>
          </m:den>
        </m:f>
      </m:oMath>
    </w:p>
    <w:p w14:paraId="57640CF7" w14:textId="22353ED0" w:rsidR="008E0BD4" w:rsidRDefault="00CB0A27" w:rsidP="00B8615E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DERET GABUNGAN</w:t>
      </w:r>
    </w:p>
    <w:p w14:paraId="44ABCEFB" w14:textId="66840661" w:rsidR="00085437" w:rsidRDefault="00B16176" w:rsidP="003A1979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Suku-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suku-suku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aritmetika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deret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B6DEC">
        <w:rPr>
          <w:rFonts w:ascii="Times New Roman" w:eastAsiaTheme="minorEastAsia" w:hAnsi="Times New Roman" w:cs="Times New Roman"/>
          <w:sz w:val="24"/>
          <w:szCs w:val="24"/>
        </w:rPr>
        <w:t>gabungan</w:t>
      </w:r>
      <w:proofErr w:type="spellEnd"/>
      <w:r w:rsidR="007B6D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0CC169" w14:textId="002A805F" w:rsidR="007B6DEC" w:rsidRPr="00804899" w:rsidRDefault="007B6DEC" w:rsidP="003A1979">
      <w:pPr>
        <w:pStyle w:val="ListParagraph"/>
        <w:numPr>
          <w:ilvl w:val="0"/>
          <w:numId w:val="6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1+2.5+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+…+n.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72993B30" w14:textId="293A1D53" w:rsidR="00804899" w:rsidRPr="007B6DEC" w:rsidRDefault="001759A0" w:rsidP="003A1979">
      <w:pPr>
        <w:pStyle w:val="ListParagraph"/>
        <w:numPr>
          <w:ilvl w:val="0"/>
          <w:numId w:val="6"/>
        </w:num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122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sectPr w:rsidR="00804899" w:rsidRPr="007B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193"/>
    <w:multiLevelType w:val="hybridMultilevel"/>
    <w:tmpl w:val="88F6A962"/>
    <w:lvl w:ilvl="0" w:tplc="AA3C58CE">
      <w:start w:val="1"/>
      <w:numFmt w:val="lowerLetter"/>
      <w:lvlText w:val="%1."/>
      <w:lvlJc w:val="left"/>
      <w:pPr>
        <w:ind w:left="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E2CA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460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3E03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A09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CC1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7053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8AD4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26B9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C618CE"/>
    <w:multiLevelType w:val="hybridMultilevel"/>
    <w:tmpl w:val="7F38E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30BE"/>
    <w:multiLevelType w:val="hybridMultilevel"/>
    <w:tmpl w:val="6F56AC88"/>
    <w:lvl w:ilvl="0" w:tplc="CB46FA56">
      <w:start w:val="1"/>
      <w:numFmt w:val="lowerLetter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3" w15:restartNumberingAfterBreak="0">
    <w:nsid w:val="289C31D3"/>
    <w:multiLevelType w:val="hybridMultilevel"/>
    <w:tmpl w:val="6EF62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7B42"/>
    <w:multiLevelType w:val="hybridMultilevel"/>
    <w:tmpl w:val="BC2466B4"/>
    <w:lvl w:ilvl="0" w:tplc="9BB28402">
      <w:start w:val="1"/>
      <w:numFmt w:val="lowerLetter"/>
      <w:lvlText w:val="%1."/>
      <w:lvlJc w:val="left"/>
      <w:pPr>
        <w:ind w:left="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5489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AD67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CEED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EA45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5820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FAA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0AEB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783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B30FD8"/>
    <w:multiLevelType w:val="hybridMultilevel"/>
    <w:tmpl w:val="87A08330"/>
    <w:lvl w:ilvl="0" w:tplc="2FE4AC4C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7721">
    <w:abstractNumId w:val="0"/>
  </w:num>
  <w:num w:numId="2" w16cid:durableId="1663435117">
    <w:abstractNumId w:val="2"/>
  </w:num>
  <w:num w:numId="3" w16cid:durableId="2011373884">
    <w:abstractNumId w:val="4"/>
  </w:num>
  <w:num w:numId="4" w16cid:durableId="1446580773">
    <w:abstractNumId w:val="3"/>
  </w:num>
  <w:num w:numId="5" w16cid:durableId="303782432">
    <w:abstractNumId w:val="1"/>
  </w:num>
  <w:num w:numId="6" w16cid:durableId="1704212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38"/>
    <w:rsid w:val="00000FBA"/>
    <w:rsid w:val="00045772"/>
    <w:rsid w:val="00085437"/>
    <w:rsid w:val="00130E49"/>
    <w:rsid w:val="00151F65"/>
    <w:rsid w:val="0017218D"/>
    <w:rsid w:val="001759A0"/>
    <w:rsid w:val="001B0820"/>
    <w:rsid w:val="001B19E5"/>
    <w:rsid w:val="001D0208"/>
    <w:rsid w:val="0023123C"/>
    <w:rsid w:val="00265133"/>
    <w:rsid w:val="002C4970"/>
    <w:rsid w:val="002F51C0"/>
    <w:rsid w:val="00303B7F"/>
    <w:rsid w:val="00303ED6"/>
    <w:rsid w:val="00307DDB"/>
    <w:rsid w:val="00320563"/>
    <w:rsid w:val="003219A7"/>
    <w:rsid w:val="0035266F"/>
    <w:rsid w:val="00370F91"/>
    <w:rsid w:val="003952F0"/>
    <w:rsid w:val="003A1979"/>
    <w:rsid w:val="003F3464"/>
    <w:rsid w:val="004367ED"/>
    <w:rsid w:val="00444642"/>
    <w:rsid w:val="00461B60"/>
    <w:rsid w:val="004C6ADB"/>
    <w:rsid w:val="004E30F5"/>
    <w:rsid w:val="00515FDB"/>
    <w:rsid w:val="00537B92"/>
    <w:rsid w:val="005C3064"/>
    <w:rsid w:val="00644B4D"/>
    <w:rsid w:val="006667AE"/>
    <w:rsid w:val="006A0A4A"/>
    <w:rsid w:val="006A71CC"/>
    <w:rsid w:val="006B40CE"/>
    <w:rsid w:val="006F0F87"/>
    <w:rsid w:val="007013AB"/>
    <w:rsid w:val="007056FA"/>
    <w:rsid w:val="00795460"/>
    <w:rsid w:val="007B6DEC"/>
    <w:rsid w:val="007C1251"/>
    <w:rsid w:val="007C52C3"/>
    <w:rsid w:val="007D17D2"/>
    <w:rsid w:val="007D48DE"/>
    <w:rsid w:val="00804899"/>
    <w:rsid w:val="008174D3"/>
    <w:rsid w:val="0082156D"/>
    <w:rsid w:val="00846C11"/>
    <w:rsid w:val="008A482E"/>
    <w:rsid w:val="008D4953"/>
    <w:rsid w:val="008E0BD4"/>
    <w:rsid w:val="00902332"/>
    <w:rsid w:val="00910C1C"/>
    <w:rsid w:val="009331B0"/>
    <w:rsid w:val="00941272"/>
    <w:rsid w:val="00966338"/>
    <w:rsid w:val="00985E96"/>
    <w:rsid w:val="009B5A29"/>
    <w:rsid w:val="009B7107"/>
    <w:rsid w:val="00A450AD"/>
    <w:rsid w:val="00AA10D4"/>
    <w:rsid w:val="00AC42E5"/>
    <w:rsid w:val="00AE0AF3"/>
    <w:rsid w:val="00AF5653"/>
    <w:rsid w:val="00B03325"/>
    <w:rsid w:val="00B16176"/>
    <w:rsid w:val="00B22222"/>
    <w:rsid w:val="00B64407"/>
    <w:rsid w:val="00B8615E"/>
    <w:rsid w:val="00BB57B0"/>
    <w:rsid w:val="00BC6BCD"/>
    <w:rsid w:val="00C42E69"/>
    <w:rsid w:val="00C475D5"/>
    <w:rsid w:val="00C6694E"/>
    <w:rsid w:val="00C84C24"/>
    <w:rsid w:val="00C96AF4"/>
    <w:rsid w:val="00CA6966"/>
    <w:rsid w:val="00CB0A27"/>
    <w:rsid w:val="00CB56A2"/>
    <w:rsid w:val="00D31D8F"/>
    <w:rsid w:val="00D46EDB"/>
    <w:rsid w:val="00D661D0"/>
    <w:rsid w:val="00D91DD4"/>
    <w:rsid w:val="00D9301F"/>
    <w:rsid w:val="00DD24F7"/>
    <w:rsid w:val="00DE12E8"/>
    <w:rsid w:val="00DE201A"/>
    <w:rsid w:val="00E23B18"/>
    <w:rsid w:val="00E35E15"/>
    <w:rsid w:val="00E5490B"/>
    <w:rsid w:val="00E966D5"/>
    <w:rsid w:val="00EB0955"/>
    <w:rsid w:val="00EF18DB"/>
    <w:rsid w:val="00F04F8D"/>
    <w:rsid w:val="00F3207E"/>
    <w:rsid w:val="00F572BE"/>
    <w:rsid w:val="00F672BC"/>
    <w:rsid w:val="00F70960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AECF"/>
  <w15:chartTrackingRefBased/>
  <w15:docId w15:val="{B2442F5D-E4D5-4469-BF49-D44E570E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338"/>
    <w:rPr>
      <w:color w:val="666666"/>
    </w:rPr>
  </w:style>
  <w:style w:type="table" w:styleId="TableGrid">
    <w:name w:val="Table Grid"/>
    <w:basedOn w:val="TableNormal"/>
    <w:uiPriority w:val="39"/>
    <w:rsid w:val="0039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5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damayanti</dc:creator>
  <cp:keywords/>
  <dc:description/>
  <cp:lastModifiedBy>widya damayanti</cp:lastModifiedBy>
  <cp:revision>92</cp:revision>
  <dcterms:created xsi:type="dcterms:W3CDTF">2023-12-07T12:00:00Z</dcterms:created>
  <dcterms:modified xsi:type="dcterms:W3CDTF">2023-12-08T02:38:00Z</dcterms:modified>
</cp:coreProperties>
</file>