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6"/>
        <w:ind w:right="359"/>
        <w:jc w:val="center"/>
      </w:pPr>
      <w:r>
        <w:rPr>
          <w:color w:val="0E4660"/>
          <w:spacing w:val="-2"/>
        </w:rPr>
        <w:t>Computer</w:t>
      </w:r>
      <w:r>
        <w:rPr>
          <w:color w:val="0E4660"/>
          <w:spacing w:val="-13"/>
        </w:rPr>
        <w:t> </w:t>
      </w:r>
      <w:r>
        <w:rPr>
          <w:color w:val="0E4660"/>
          <w:spacing w:val="-2"/>
        </w:rPr>
        <w:t>Graphics</w:t>
      </w:r>
    </w:p>
    <w:p>
      <w:pPr>
        <w:pStyle w:val="BodyText"/>
        <w:spacing w:before="144"/>
        <w:ind w:right="357"/>
        <w:jc w:val="center"/>
        <w:rPr>
          <w:rFonts w:ascii="Calibri"/>
        </w:rPr>
      </w:pPr>
      <w:r>
        <w:rPr>
          <w:rFonts w:ascii="Calibri"/>
          <w:w w:val="105"/>
        </w:rPr>
        <w:t>Project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Proposal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spacing w:val="-2"/>
          <w:w w:val="105"/>
        </w:rPr>
        <w:t>Format</w:t>
      </w:r>
    </w:p>
    <w:p>
      <w:pPr>
        <w:pStyle w:val="BodyText"/>
        <w:spacing w:before="12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924966</wp:posOffset>
            </wp:positionH>
            <wp:positionV relativeFrom="paragraph">
              <wp:posOffset>178121</wp:posOffset>
            </wp:positionV>
            <wp:extent cx="1629053" cy="15716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05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1146124</wp:posOffset>
            </wp:positionH>
            <wp:positionV relativeFrom="paragraph">
              <wp:posOffset>499304</wp:posOffset>
            </wp:positionV>
            <wp:extent cx="112803" cy="8401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0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1368234</wp:posOffset>
            </wp:positionH>
            <wp:positionV relativeFrom="paragraph">
              <wp:posOffset>472507</wp:posOffset>
            </wp:positionV>
            <wp:extent cx="4906421" cy="1381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4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1150213</wp:posOffset>
            </wp:positionH>
            <wp:positionV relativeFrom="paragraph">
              <wp:posOffset>687772</wp:posOffset>
            </wp:positionV>
            <wp:extent cx="114843" cy="11172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43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1368234</wp:posOffset>
            </wp:positionH>
            <wp:positionV relativeFrom="paragraph">
              <wp:posOffset>687772</wp:posOffset>
            </wp:positionV>
            <wp:extent cx="3200980" cy="13868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98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1146124</wp:posOffset>
            </wp:positionH>
            <wp:positionV relativeFrom="paragraph">
              <wp:posOffset>930596</wp:posOffset>
            </wp:positionV>
            <wp:extent cx="111711" cy="842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1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1368234</wp:posOffset>
            </wp:positionH>
            <wp:positionV relativeFrom="paragraph">
              <wp:posOffset>903799</wp:posOffset>
            </wp:positionV>
            <wp:extent cx="5407459" cy="13811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4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1374457</wp:posOffset>
            </wp:positionH>
            <wp:positionV relativeFrom="paragraph">
              <wp:posOffset>1118683</wp:posOffset>
            </wp:positionV>
            <wp:extent cx="5436275" cy="13811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2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1374457</wp:posOffset>
            </wp:positionH>
            <wp:positionV relativeFrom="paragraph">
              <wp:posOffset>1333567</wp:posOffset>
            </wp:positionV>
            <wp:extent cx="5453327" cy="13811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3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1374711</wp:posOffset>
            </wp:positionH>
            <wp:positionV relativeFrom="paragraph">
              <wp:posOffset>1550356</wp:posOffset>
            </wp:positionV>
            <wp:extent cx="1012321" cy="11172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32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1146124</wp:posOffset>
            </wp:positionH>
            <wp:positionV relativeFrom="paragraph">
              <wp:posOffset>1765240</wp:posOffset>
            </wp:positionV>
            <wp:extent cx="118955" cy="11172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5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1368234</wp:posOffset>
            </wp:positionH>
            <wp:positionV relativeFrom="paragraph">
              <wp:posOffset>1764859</wp:posOffset>
            </wp:positionV>
            <wp:extent cx="5469534" cy="13811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5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1378775</wp:posOffset>
            </wp:positionH>
            <wp:positionV relativeFrom="paragraph">
              <wp:posOffset>1981267</wp:posOffset>
            </wp:positionV>
            <wp:extent cx="2468328" cy="13811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3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1146124</wp:posOffset>
            </wp:positionH>
            <wp:positionV relativeFrom="paragraph">
              <wp:posOffset>2222948</wp:posOffset>
            </wp:positionV>
            <wp:extent cx="112803" cy="8401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0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1379918</wp:posOffset>
            </wp:positionH>
            <wp:positionV relativeFrom="paragraph">
              <wp:posOffset>2196151</wp:posOffset>
            </wp:positionV>
            <wp:extent cx="5327613" cy="13811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1369250</wp:posOffset>
            </wp:positionH>
            <wp:positionV relativeFrom="paragraph">
              <wp:posOffset>2411035</wp:posOffset>
            </wp:positionV>
            <wp:extent cx="3196592" cy="13811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5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alibri"/>
          <w:sz w:val="15"/>
        </w:rPr>
      </w:pPr>
    </w:p>
    <w:p>
      <w:pPr>
        <w:pStyle w:val="BodyText"/>
        <w:spacing w:before="12"/>
        <w:rPr>
          <w:rFonts w:ascii="Calibri"/>
          <w:sz w:val="7"/>
        </w:rPr>
      </w:pPr>
    </w:p>
    <w:p>
      <w:pPr>
        <w:pStyle w:val="BodyText"/>
        <w:spacing w:before="0"/>
        <w:rPr>
          <w:rFonts w:ascii="Calibri"/>
          <w:sz w:val="8"/>
        </w:rPr>
      </w:pPr>
    </w:p>
    <w:p>
      <w:pPr>
        <w:pStyle w:val="BodyText"/>
        <w:rPr>
          <w:rFonts w:ascii="Calibri"/>
          <w:sz w:val="7"/>
        </w:rPr>
      </w:pPr>
    </w:p>
    <w:p>
      <w:pPr>
        <w:pStyle w:val="BodyText"/>
        <w:rPr>
          <w:rFonts w:ascii="Calibri"/>
          <w:sz w:val="7"/>
        </w:rPr>
      </w:pPr>
    </w:p>
    <w:p>
      <w:pPr>
        <w:pStyle w:val="BodyText"/>
        <w:spacing w:before="2"/>
        <w:rPr>
          <w:rFonts w:ascii="Calibri"/>
          <w:sz w:val="8"/>
        </w:rPr>
      </w:pPr>
    </w:p>
    <w:p>
      <w:pPr>
        <w:pStyle w:val="BodyText"/>
        <w:spacing w:before="3"/>
        <w:rPr>
          <w:rFonts w:ascii="Calibri"/>
          <w:sz w:val="11"/>
        </w:rPr>
      </w:pPr>
    </w:p>
    <w:p>
      <w:pPr>
        <w:pStyle w:val="BodyText"/>
        <w:spacing w:before="1"/>
        <w:rPr>
          <w:rFonts w:ascii="Calibri"/>
          <w:sz w:val="8"/>
        </w:rPr>
      </w:pPr>
    </w:p>
    <w:p>
      <w:pPr>
        <w:pStyle w:val="BodyText"/>
        <w:rPr>
          <w:rFonts w:ascii="Calibri"/>
          <w:sz w:val="7"/>
        </w:rPr>
      </w:pPr>
    </w:p>
    <w:p>
      <w:pPr>
        <w:pStyle w:val="BodyText"/>
        <w:rPr>
          <w:rFonts w:ascii="Calibri"/>
          <w:sz w:val="7"/>
        </w:rPr>
      </w:pPr>
    </w:p>
    <w:p>
      <w:pPr>
        <w:pStyle w:val="BodyText"/>
        <w:spacing w:before="268"/>
        <w:rPr>
          <w:rFonts w:ascii="Calibri"/>
        </w:rPr>
      </w:pPr>
    </w:p>
    <w:p>
      <w:pPr>
        <w:spacing w:before="0"/>
        <w:ind w:left="0" w:right="0" w:firstLine="0"/>
        <w:jc w:val="left"/>
        <w:rPr>
          <w:rFonts w:ascii="Calibri"/>
          <w:sz w:val="28"/>
        </w:rPr>
      </w:pPr>
      <w:r>
        <w:rPr>
          <w:rFonts w:ascii="Calibri"/>
          <w:color w:val="0E4660"/>
          <w:w w:val="105"/>
          <w:sz w:val="28"/>
        </w:rPr>
        <w:t>Proposal</w:t>
      </w:r>
      <w:r>
        <w:rPr>
          <w:rFonts w:ascii="Calibri"/>
          <w:color w:val="0E4660"/>
          <w:spacing w:val="8"/>
          <w:w w:val="105"/>
          <w:sz w:val="28"/>
        </w:rPr>
        <w:t> </w:t>
      </w:r>
      <w:r>
        <w:rPr>
          <w:rFonts w:ascii="Calibri"/>
          <w:color w:val="0E4660"/>
          <w:spacing w:val="-2"/>
          <w:w w:val="105"/>
          <w:sz w:val="28"/>
        </w:rPr>
        <w:t>Outline:</w:t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133" w:after="0"/>
        <w:ind w:left="718" w:right="0" w:hanging="358"/>
        <w:jc w:val="left"/>
      </w:pPr>
      <w:r>
        <w:rPr>
          <w:spacing w:val="-4"/>
          <w:w w:val="110"/>
        </w:rPr>
        <w:t>Title</w:t>
      </w:r>
    </w:p>
    <w:p>
      <w:pPr>
        <w:pStyle w:val="BodyText"/>
        <w:spacing w:line="278" w:lineRule="auto" w:before="48"/>
        <w:ind w:left="720" w:right="374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name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topic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that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would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be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worked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on,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should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give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a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clear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and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concise name of the project.</w:t>
      </w:r>
    </w:p>
    <w:p>
      <w:pPr>
        <w:pStyle w:val="BodyText"/>
        <w:spacing w:before="45"/>
        <w:rPr>
          <w:rFonts w:ascii="Calibri"/>
        </w:rPr>
      </w:pP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both"/>
      </w:pPr>
      <w:r>
        <w:rPr>
          <w:w w:val="105"/>
        </w:rPr>
        <w:t>Team</w:t>
      </w:r>
      <w:r>
        <w:rPr>
          <w:spacing w:val="-14"/>
          <w:w w:val="105"/>
        </w:rPr>
        <w:t> </w:t>
      </w:r>
      <w:r>
        <w:rPr>
          <w:w w:val="105"/>
        </w:rPr>
        <w:t>Member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List</w:t>
      </w:r>
    </w:p>
    <w:p>
      <w:pPr>
        <w:pStyle w:val="BodyText"/>
        <w:spacing w:line="278" w:lineRule="auto" w:before="46"/>
        <w:ind w:left="720" w:right="354"/>
        <w:jc w:val="both"/>
        <w:rPr>
          <w:rFonts w:ascii="Calibri"/>
        </w:rPr>
      </w:pPr>
      <w:r>
        <w:rPr>
          <w:rFonts w:ascii="Calibri"/>
          <w:w w:val="105"/>
        </w:rPr>
        <w:t>Should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clearly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mention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names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members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group.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group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should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be consisted</w:t>
      </w:r>
      <w:r>
        <w:rPr>
          <w:rFonts w:ascii="Calibri"/>
          <w:w w:val="105"/>
        </w:rPr>
        <w:t> of</w:t>
      </w:r>
      <w:r>
        <w:rPr>
          <w:rFonts w:ascii="Calibri"/>
          <w:w w:val="105"/>
        </w:rPr>
        <w:t> 1,2</w:t>
      </w:r>
      <w:r>
        <w:rPr>
          <w:rFonts w:ascii="Calibri"/>
          <w:w w:val="105"/>
        </w:rPr>
        <w:t> or</w:t>
      </w:r>
      <w:r>
        <w:rPr>
          <w:rFonts w:ascii="Calibri"/>
          <w:w w:val="105"/>
        </w:rPr>
        <w:t> 3</w:t>
      </w:r>
      <w:r>
        <w:rPr>
          <w:rFonts w:ascii="Calibri"/>
          <w:w w:val="105"/>
        </w:rPr>
        <w:t> members.</w:t>
      </w:r>
      <w:r>
        <w:rPr>
          <w:rFonts w:ascii="Calibri"/>
          <w:w w:val="105"/>
        </w:rPr>
        <w:t> One</w:t>
      </w:r>
      <w:r>
        <w:rPr>
          <w:rFonts w:ascii="Calibri"/>
          <w:w w:val="105"/>
        </w:rPr>
        <w:t> of</w:t>
      </w:r>
      <w:r>
        <w:rPr>
          <w:rFonts w:ascii="Calibri"/>
          <w:w w:val="105"/>
        </w:rPr>
        <w:t> the</w:t>
      </w:r>
      <w:r>
        <w:rPr>
          <w:rFonts w:ascii="Calibri"/>
          <w:w w:val="105"/>
        </w:rPr>
        <w:t> members</w:t>
      </w:r>
      <w:r>
        <w:rPr>
          <w:rFonts w:ascii="Calibri"/>
          <w:w w:val="105"/>
        </w:rPr>
        <w:t> should</w:t>
      </w:r>
      <w:r>
        <w:rPr>
          <w:rFonts w:ascii="Calibri"/>
          <w:w w:val="105"/>
        </w:rPr>
        <w:t> be</w:t>
      </w:r>
      <w:r>
        <w:rPr>
          <w:rFonts w:ascii="Calibri"/>
          <w:w w:val="105"/>
        </w:rPr>
        <w:t> the</w:t>
      </w:r>
      <w:r>
        <w:rPr>
          <w:rFonts w:ascii="Calibri"/>
          <w:w w:val="105"/>
        </w:rPr>
        <w:t> main corresponding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member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project.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Any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changes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made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should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be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informed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by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the </w:t>
      </w:r>
      <w:r>
        <w:rPr>
          <w:rFonts w:ascii="Calibri"/>
          <w:spacing w:val="-2"/>
          <w:w w:val="105"/>
        </w:rPr>
        <w:t>member.</w:t>
      </w: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6"/>
        <w:gridCol w:w="2803"/>
        <w:gridCol w:w="2902"/>
      </w:tblGrid>
      <w:tr>
        <w:trPr>
          <w:trHeight w:val="292" w:hRule="atLeast"/>
        </w:trPr>
        <w:tc>
          <w:tcPr>
            <w:tcW w:w="2926" w:type="dxa"/>
          </w:tcPr>
          <w:p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Name</w:t>
            </w:r>
          </w:p>
        </w:tc>
        <w:tc>
          <w:tcPr>
            <w:tcW w:w="2803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ID</w:t>
            </w:r>
          </w:p>
        </w:tc>
        <w:tc>
          <w:tcPr>
            <w:tcW w:w="2902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Contribution</w:t>
            </w:r>
          </w:p>
        </w:tc>
      </w:tr>
      <w:tr>
        <w:trPr>
          <w:trHeight w:val="585" w:hRule="atLeast"/>
        </w:trPr>
        <w:tc>
          <w:tcPr>
            <w:tcW w:w="2926" w:type="dxa"/>
          </w:tcPr>
          <w:p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Adam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(corresponding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member)</w:t>
            </w:r>
          </w:p>
        </w:tc>
        <w:tc>
          <w:tcPr>
            <w:tcW w:w="2803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22-31311-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2902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Introduction,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Conclusion</w:t>
            </w:r>
          </w:p>
        </w:tc>
      </w:tr>
      <w:tr>
        <w:trPr>
          <w:trHeight w:val="294" w:hRule="atLeast"/>
        </w:trPr>
        <w:tc>
          <w:tcPr>
            <w:tcW w:w="292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80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04"/>
        <w:rPr>
          <w:rFonts w:ascii="Calibri"/>
        </w:rPr>
      </w:pP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both"/>
      </w:pPr>
      <w:r>
        <w:rPr>
          <w:w w:val="105"/>
        </w:rPr>
        <w:t>Introduction</w:t>
      </w:r>
      <w:r>
        <w:rPr>
          <w:spacing w:val="3"/>
          <w:w w:val="105"/>
        </w:rPr>
        <w:t> </w:t>
      </w:r>
      <w:r>
        <w:rPr>
          <w:w w:val="105"/>
        </w:rPr>
        <w:t>(300-500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words)</w:t>
      </w:r>
    </w:p>
    <w:p>
      <w:pPr>
        <w:pStyle w:val="BodyText"/>
        <w:spacing w:line="278" w:lineRule="auto" w:before="45"/>
        <w:ind w:left="720" w:right="354"/>
        <w:jc w:val="both"/>
        <w:rPr>
          <w:rFonts w:ascii="Calibri"/>
        </w:rPr>
      </w:pPr>
      <w:r>
        <w:rPr>
          <w:rFonts w:ascii="Calibri"/>
          <w:w w:val="105"/>
        </w:rPr>
        <w:t>Should</w:t>
      </w:r>
      <w:r>
        <w:rPr>
          <w:rFonts w:ascii="Calibri"/>
          <w:w w:val="105"/>
        </w:rPr>
        <w:t> clearly</w:t>
      </w:r>
      <w:r>
        <w:rPr>
          <w:rFonts w:ascii="Calibri"/>
          <w:w w:val="105"/>
        </w:rPr>
        <w:t> mention</w:t>
      </w:r>
      <w:r>
        <w:rPr>
          <w:rFonts w:ascii="Calibri"/>
          <w:w w:val="105"/>
        </w:rPr>
        <w:t> the</w:t>
      </w:r>
      <w:r>
        <w:rPr>
          <w:rFonts w:ascii="Calibri"/>
          <w:w w:val="105"/>
        </w:rPr>
        <w:t> outline</w:t>
      </w:r>
      <w:r>
        <w:rPr>
          <w:rFonts w:ascii="Calibri"/>
          <w:w w:val="105"/>
        </w:rPr>
        <w:t> of</w:t>
      </w:r>
      <w:r>
        <w:rPr>
          <w:rFonts w:ascii="Calibri"/>
          <w:w w:val="105"/>
        </w:rPr>
        <w:t> the</w:t>
      </w:r>
      <w:r>
        <w:rPr>
          <w:rFonts w:ascii="Calibri"/>
          <w:w w:val="105"/>
        </w:rPr>
        <w:t> project</w:t>
      </w:r>
      <w:r>
        <w:rPr>
          <w:rFonts w:ascii="Calibri"/>
          <w:w w:val="105"/>
        </w:rPr>
        <w:t> and</w:t>
      </w:r>
      <w:r>
        <w:rPr>
          <w:rFonts w:ascii="Calibri"/>
          <w:w w:val="105"/>
        </w:rPr>
        <w:t> some</w:t>
      </w:r>
      <w:r>
        <w:rPr>
          <w:rFonts w:ascii="Calibri"/>
          <w:w w:val="105"/>
        </w:rPr>
        <w:t> basic</w:t>
      </w:r>
      <w:r>
        <w:rPr>
          <w:rFonts w:ascii="Calibri"/>
          <w:w w:val="105"/>
        </w:rPr>
        <w:t> information regarding the project. Any recent similar project of the same time may be discussed here.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13"/>
          <w:w w:val="105"/>
        </w:rPr>
        <w:t> </w:t>
      </w:r>
      <w:r>
        <w:rPr>
          <w:rFonts w:ascii="Calibri"/>
          <w:w w:val="105"/>
        </w:rPr>
        <w:t>motivation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regarding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13"/>
          <w:w w:val="105"/>
        </w:rPr>
        <w:t> </w:t>
      </w:r>
      <w:r>
        <w:rPr>
          <w:rFonts w:ascii="Calibri"/>
          <w:w w:val="105"/>
        </w:rPr>
        <w:t>project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as</w:t>
      </w:r>
      <w:r>
        <w:rPr>
          <w:rFonts w:ascii="Calibri"/>
          <w:spacing w:val="-13"/>
          <w:w w:val="105"/>
        </w:rPr>
        <w:t> </w:t>
      </w:r>
      <w:r>
        <w:rPr>
          <w:rFonts w:ascii="Calibri"/>
          <w:w w:val="105"/>
        </w:rPr>
        <w:t>well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as</w:t>
      </w:r>
      <w:r>
        <w:rPr>
          <w:rFonts w:ascii="Calibri"/>
          <w:spacing w:val="-13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scope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13"/>
          <w:w w:val="105"/>
        </w:rPr>
        <w:t> </w:t>
      </w:r>
      <w:r>
        <w:rPr>
          <w:rFonts w:ascii="Calibri"/>
          <w:w w:val="105"/>
        </w:rPr>
        <w:t>project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must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be defined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in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introduction.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overall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story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behind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project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is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mainly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focused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on the introduction of the proposal.</w:t>
      </w:r>
    </w:p>
    <w:p>
      <w:pPr>
        <w:pStyle w:val="BodyText"/>
        <w:spacing w:after="0" w:line="278" w:lineRule="auto"/>
        <w:jc w:val="both"/>
        <w:rPr>
          <w:rFonts w:ascii="Calibri"/>
        </w:rPr>
        <w:sectPr>
          <w:type w:val="continuous"/>
          <w:pgSz w:w="12240" w:h="15840"/>
          <w:pgMar w:top="1520" w:bottom="280" w:left="1440" w:right="1080"/>
        </w:sectPr>
      </w:pPr>
    </w:p>
    <w:p>
      <w:pPr>
        <w:pStyle w:val="Heading2"/>
        <w:numPr>
          <w:ilvl w:val="0"/>
          <w:numId w:val="1"/>
        </w:numPr>
        <w:tabs>
          <w:tab w:pos="720" w:val="left" w:leader="none"/>
        </w:tabs>
        <w:spacing w:line="278" w:lineRule="auto" w:before="76" w:after="0"/>
        <w:ind w:left="720" w:right="906" w:hanging="360"/>
        <w:jc w:val="left"/>
        <w:rPr>
          <w:b w:val="0"/>
        </w:rPr>
      </w:pPr>
      <w:r>
        <w:rPr>
          <w:w w:val="110"/>
        </w:rPr>
        <w:t>Description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environment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list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methods</w:t>
      </w:r>
      <w:r>
        <w:rPr>
          <w:spacing w:val="-15"/>
          <w:w w:val="110"/>
        </w:rPr>
        <w:t> </w:t>
      </w:r>
      <w:r>
        <w:rPr>
          <w:w w:val="110"/>
        </w:rPr>
        <w:t>included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project. (200-250</w:t>
      </w:r>
      <w:r>
        <w:rPr>
          <w:spacing w:val="-6"/>
          <w:w w:val="110"/>
        </w:rPr>
        <w:t> </w:t>
      </w:r>
      <w:r>
        <w:rPr>
          <w:w w:val="110"/>
        </w:rPr>
        <w:t>words)</w:t>
      </w:r>
    </w:p>
    <w:p>
      <w:pPr>
        <w:pStyle w:val="BodyText"/>
        <w:spacing w:before="47"/>
        <w:rPr>
          <w:rFonts w:ascii="Calibri"/>
          <w:b/>
        </w:rPr>
      </w:pPr>
    </w:p>
    <w:p>
      <w:pPr>
        <w:pStyle w:val="BodyText"/>
        <w:spacing w:line="278" w:lineRule="auto" w:before="0"/>
        <w:ind w:left="720" w:right="356"/>
        <w:jc w:val="both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w w:val="105"/>
        </w:rPr>
        <w:t> development</w:t>
      </w:r>
      <w:r>
        <w:rPr>
          <w:rFonts w:ascii="Calibri"/>
          <w:w w:val="105"/>
        </w:rPr>
        <w:t> environment</w:t>
      </w:r>
      <w:r>
        <w:rPr>
          <w:rFonts w:ascii="Calibri"/>
          <w:w w:val="105"/>
        </w:rPr>
        <w:t> and</w:t>
      </w:r>
      <w:r>
        <w:rPr>
          <w:rFonts w:ascii="Calibri"/>
          <w:w w:val="105"/>
        </w:rPr>
        <w:t> methods</w:t>
      </w:r>
      <w:r>
        <w:rPr>
          <w:rFonts w:ascii="Calibri"/>
          <w:w w:val="105"/>
        </w:rPr>
        <w:t> regarding</w:t>
      </w:r>
      <w:r>
        <w:rPr>
          <w:rFonts w:ascii="Calibri"/>
          <w:w w:val="105"/>
        </w:rPr>
        <w:t> the</w:t>
      </w:r>
      <w:r>
        <w:rPr>
          <w:rFonts w:ascii="Calibri"/>
          <w:w w:val="105"/>
        </w:rPr>
        <w:t> project</w:t>
      </w:r>
      <w:r>
        <w:rPr>
          <w:rFonts w:ascii="Calibri"/>
          <w:w w:val="105"/>
        </w:rPr>
        <w:t> should</w:t>
      </w:r>
      <w:r>
        <w:rPr>
          <w:rFonts w:ascii="Calibri"/>
          <w:w w:val="105"/>
        </w:rPr>
        <w:t> be discussed in this part of the proposal. For basic example, an environment</w:t>
      </w:r>
      <w:r>
        <w:rPr>
          <w:rFonts w:ascii="Calibri"/>
          <w:w w:val="105"/>
        </w:rPr>
        <w:t> may be OpenGL</w:t>
      </w:r>
      <w:r>
        <w:rPr>
          <w:rFonts w:ascii="Calibri"/>
          <w:w w:val="105"/>
        </w:rPr>
        <w:t> library</w:t>
      </w:r>
      <w:r>
        <w:rPr>
          <w:rFonts w:ascii="Calibri"/>
          <w:w w:val="105"/>
        </w:rPr>
        <w:t> in</w:t>
      </w:r>
      <w:r>
        <w:rPr>
          <w:rFonts w:ascii="Calibri"/>
          <w:w w:val="105"/>
        </w:rPr>
        <w:t> C++</w:t>
      </w:r>
      <w:r>
        <w:rPr>
          <w:rFonts w:ascii="Calibri"/>
          <w:w w:val="105"/>
        </w:rPr>
        <w:t> programming</w:t>
      </w:r>
      <w:r>
        <w:rPr>
          <w:rFonts w:ascii="Calibri"/>
          <w:w w:val="105"/>
        </w:rPr>
        <w:t> language</w:t>
      </w:r>
      <w:r>
        <w:rPr>
          <w:rFonts w:ascii="Calibri"/>
          <w:w w:val="105"/>
        </w:rPr>
        <w:t> and</w:t>
      </w:r>
      <w:r>
        <w:rPr>
          <w:rFonts w:ascii="Calibri"/>
          <w:w w:val="105"/>
        </w:rPr>
        <w:t> method/tools</w:t>
      </w:r>
      <w:r>
        <w:rPr>
          <w:rFonts w:ascii="Calibri"/>
          <w:w w:val="105"/>
        </w:rPr>
        <w:t> may</w:t>
      </w:r>
      <w:r>
        <w:rPr>
          <w:rFonts w:ascii="Calibri"/>
          <w:w w:val="105"/>
        </w:rPr>
        <w:t> include GLUT/GLUT using Codeblocks. The environment also involves the operating system where the project is implemented.</w:t>
      </w:r>
    </w:p>
    <w:p>
      <w:pPr>
        <w:pStyle w:val="BodyText"/>
        <w:spacing w:before="43"/>
        <w:rPr>
          <w:rFonts w:ascii="Calibri"/>
        </w:rPr>
      </w:pP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both"/>
      </w:pPr>
      <w:r>
        <w:rPr/>
        <w:t>Feature</w:t>
      </w:r>
      <w:r>
        <w:rPr>
          <w:spacing w:val="27"/>
        </w:rPr>
        <w:t> </w:t>
      </w:r>
      <w:r>
        <w:rPr/>
        <w:t>set</w:t>
      </w:r>
      <w:r>
        <w:rPr>
          <w:spacing w:val="27"/>
        </w:rPr>
        <w:t> </w:t>
      </w:r>
      <w:r>
        <w:rPr/>
        <w:t>(2</w:t>
      </w:r>
      <w:r>
        <w:rPr>
          <w:spacing w:val="24"/>
        </w:rPr>
        <w:t> </w:t>
      </w:r>
      <w:r>
        <w:rPr>
          <w:spacing w:val="-2"/>
        </w:rPr>
        <w:t>pages)</w:t>
      </w:r>
    </w:p>
    <w:p>
      <w:pPr>
        <w:pStyle w:val="BodyText"/>
        <w:spacing w:line="278" w:lineRule="auto" w:before="46"/>
        <w:ind w:left="720" w:right="355"/>
        <w:jc w:val="both"/>
        <w:rPr>
          <w:rFonts w:ascii="Calibri"/>
        </w:rPr>
      </w:pPr>
      <w:r>
        <w:rPr>
          <w:rFonts w:ascii="Calibri"/>
          <w:w w:val="105"/>
        </w:rPr>
        <w:t>A list of at least 20-30 features for each group member must be cited in this part of the proposal. Make sure to clearly mention the objects that are to be drawn in this section.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Any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activity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by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object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will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be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considered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to</w:t>
      </w:r>
      <w:r>
        <w:rPr>
          <w:rFonts w:ascii="Calibri"/>
          <w:spacing w:val="-13"/>
          <w:w w:val="105"/>
        </w:rPr>
        <w:t> </w:t>
      </w:r>
      <w:r>
        <w:rPr>
          <w:rFonts w:ascii="Calibri"/>
          <w:w w:val="105"/>
        </w:rPr>
        <w:t>be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a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feature.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Features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may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be increased</w:t>
      </w:r>
      <w:r>
        <w:rPr>
          <w:rFonts w:ascii="Calibri"/>
          <w:w w:val="105"/>
        </w:rPr>
        <w:t> as</w:t>
      </w:r>
      <w:r>
        <w:rPr>
          <w:rFonts w:ascii="Calibri"/>
          <w:w w:val="105"/>
        </w:rPr>
        <w:t> we</w:t>
      </w:r>
      <w:r>
        <w:rPr>
          <w:rFonts w:ascii="Calibri"/>
          <w:w w:val="105"/>
        </w:rPr>
        <w:t> progress</w:t>
      </w:r>
      <w:r>
        <w:rPr>
          <w:rFonts w:ascii="Calibri"/>
          <w:w w:val="105"/>
        </w:rPr>
        <w:t> in</w:t>
      </w:r>
      <w:r>
        <w:rPr>
          <w:rFonts w:ascii="Calibri"/>
          <w:w w:val="105"/>
        </w:rPr>
        <w:t> the</w:t>
      </w:r>
      <w:r>
        <w:rPr>
          <w:rFonts w:ascii="Calibri"/>
          <w:w w:val="105"/>
        </w:rPr>
        <w:t> semester</w:t>
      </w:r>
      <w:r>
        <w:rPr>
          <w:rFonts w:ascii="Calibri"/>
          <w:w w:val="105"/>
        </w:rPr>
        <w:t> but</w:t>
      </w:r>
      <w:r>
        <w:rPr>
          <w:rFonts w:ascii="Calibri"/>
          <w:w w:val="105"/>
        </w:rPr>
        <w:t> the</w:t>
      </w:r>
      <w:r>
        <w:rPr>
          <w:rFonts w:ascii="Calibri"/>
          <w:w w:val="105"/>
        </w:rPr>
        <w:t> mentioned</w:t>
      </w:r>
      <w:r>
        <w:rPr>
          <w:rFonts w:ascii="Calibri"/>
          <w:w w:val="105"/>
        </w:rPr>
        <w:t> features</w:t>
      </w:r>
      <w:r>
        <w:rPr>
          <w:rFonts w:ascii="Calibri"/>
          <w:w w:val="105"/>
        </w:rPr>
        <w:t> must</w:t>
      </w:r>
      <w:r>
        <w:rPr>
          <w:rFonts w:ascii="Calibri"/>
          <w:w w:val="105"/>
        </w:rPr>
        <w:t> be implemented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along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with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final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project.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A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group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3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must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come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up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with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atleast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60 features (no_Of_Team_Members * 20 features)</w:t>
      </w:r>
    </w:p>
    <w:p>
      <w:pPr>
        <w:pStyle w:val="BodyText"/>
        <w:spacing w:before="44"/>
        <w:rPr>
          <w:rFonts w:ascii="Calibri"/>
        </w:rPr>
      </w:pP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both"/>
      </w:pPr>
      <w:r>
        <w:rPr>
          <w:w w:val="110"/>
        </w:rPr>
        <w:t>Conclusion</w:t>
      </w:r>
      <w:r>
        <w:rPr>
          <w:spacing w:val="-13"/>
          <w:w w:val="110"/>
        </w:rPr>
        <w:t> </w:t>
      </w:r>
      <w:r>
        <w:rPr>
          <w:w w:val="110"/>
        </w:rPr>
        <w:t>(200-300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words)</w:t>
      </w:r>
    </w:p>
    <w:p>
      <w:pPr>
        <w:pStyle w:val="BodyText"/>
        <w:spacing w:line="278" w:lineRule="auto" w:before="48"/>
        <w:ind w:left="720" w:right="363"/>
        <w:jc w:val="both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conclusion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should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be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summary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proposal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any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future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work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that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may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be implemented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in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further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version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project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must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be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mentioned.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Any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limitations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in the project can be explained in this section of the proposal.</w:t>
      </w:r>
    </w:p>
    <w:p>
      <w:pPr>
        <w:pStyle w:val="BodyText"/>
        <w:spacing w:before="43"/>
        <w:rPr>
          <w:rFonts w:ascii="Calibri"/>
        </w:rPr>
      </w:pPr>
    </w:p>
    <w:p>
      <w:pPr>
        <w:pStyle w:val="BodyText"/>
        <w:spacing w:line="278" w:lineRule="auto" w:before="1"/>
        <w:ind w:left="720"/>
        <w:rPr>
          <w:rFonts w:ascii="Calibri"/>
        </w:rPr>
      </w:pPr>
      <w:r>
        <w:rPr>
          <w:rFonts w:ascii="Calibri"/>
          <w:w w:val="105"/>
        </w:rPr>
        <w:t>N.B.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Any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images/figures/texts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obtained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from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an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external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source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must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be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cited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in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the </w:t>
      </w:r>
      <w:r>
        <w:rPr>
          <w:rFonts w:ascii="Calibri"/>
          <w:spacing w:val="-2"/>
          <w:w w:val="105"/>
        </w:rPr>
        <w:t>proposal.</w:t>
      </w:r>
    </w:p>
    <w:p>
      <w:pPr>
        <w:pStyle w:val="BodyText"/>
        <w:spacing w:after="0" w:line="278" w:lineRule="auto"/>
        <w:rPr>
          <w:rFonts w:ascii="Calibri"/>
        </w:rPr>
        <w:sectPr>
          <w:pgSz w:w="12240" w:h="15840"/>
          <w:pgMar w:top="1700" w:bottom="280" w:left="1440" w:right="1080"/>
        </w:sectPr>
      </w:pPr>
    </w:p>
    <w:p>
      <w:pPr>
        <w:pStyle w:val="Heading1"/>
      </w:pPr>
      <w:r>
        <w:rPr>
          <w:color w:val="0E4660"/>
        </w:rPr>
        <w:t>Citation</w:t>
      </w:r>
      <w:r>
        <w:rPr>
          <w:color w:val="0E4660"/>
          <w:spacing w:val="7"/>
        </w:rPr>
        <w:t> </w:t>
      </w:r>
      <w:r>
        <w:rPr>
          <w:color w:val="0E4660"/>
        </w:rPr>
        <w:t>techniques</w:t>
      </w:r>
      <w:r>
        <w:rPr>
          <w:color w:val="0E4660"/>
          <w:spacing w:val="11"/>
        </w:rPr>
        <w:t> </w:t>
      </w:r>
      <w:r>
        <w:rPr>
          <w:color w:val="0E4660"/>
        </w:rPr>
        <w:t>s</w:t>
      </w:r>
      <w:r>
        <w:rPr>
          <w:color w:val="0E4660"/>
          <w:spacing w:val="9"/>
        </w:rPr>
        <w:t> </w:t>
      </w:r>
      <w:r>
        <w:rPr>
          <w:color w:val="0E4660"/>
          <w:spacing w:val="-2"/>
        </w:rPr>
        <w:t>methods</w:t>
      </w:r>
    </w:p>
    <w:p>
      <w:pPr>
        <w:pStyle w:val="BodyText"/>
        <w:spacing w:line="235" w:lineRule="auto" w:before="165"/>
        <w:ind w:right="374"/>
      </w:pPr>
      <w:r>
        <w:rPr>
          <w:color w:val="333333"/>
        </w:rPr>
        <w:t>There are four common methods of referring to a source document in the text </w:t>
      </w:r>
      <w:r>
        <w:rPr>
          <w:color w:val="333333"/>
          <w:w w:val="105"/>
        </w:rPr>
        <w:t>of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an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essay,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thesis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or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assignment.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These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methods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are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direct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quotation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from another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source,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paraphrasing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or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summarizing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material,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citing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whole of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source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document.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In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academic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writing,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most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of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your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essay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or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assignment should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be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phrased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in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your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own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words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overuse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of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direct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quotation should be avoided.</w:t>
      </w:r>
    </w:p>
    <w:p>
      <w:pPr>
        <w:pStyle w:val="BodyText"/>
        <w:spacing w:before="134"/>
        <w:rPr>
          <w:rFonts w:ascii="Arial Black"/>
        </w:rPr>
      </w:pPr>
      <w:r>
        <w:rPr>
          <w:rFonts w:ascii="Arial Black"/>
          <w:color w:val="ED0000"/>
          <w:spacing w:val="-2"/>
        </w:rPr>
        <w:t>Quoting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35" w:lineRule="auto" w:before="178" w:after="0"/>
        <w:ind w:left="0" w:right="523" w:firstLine="0"/>
        <w:jc w:val="left"/>
        <w:rPr>
          <w:sz w:val="24"/>
        </w:rPr>
      </w:pPr>
      <w:r>
        <w:rPr>
          <w:color w:val="333333"/>
          <w:w w:val="105"/>
          <w:sz w:val="24"/>
        </w:rPr>
        <w:t>Quotations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must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be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identical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original,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using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a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small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section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of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the source. Quotes</w:t>
      </w:r>
      <w:r>
        <w:rPr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match the source document</w:t>
      </w:r>
      <w:r>
        <w:rPr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word for word</w:t>
      </w:r>
      <w:r>
        <w:rPr>
          <w:color w:val="333333"/>
          <w:spacing w:val="-3"/>
          <w:w w:val="105"/>
          <w:sz w:val="24"/>
        </w:rPr>
        <w:t> </w:t>
      </w:r>
      <w:r>
        <w:rPr>
          <w:color w:val="333333"/>
          <w:w w:val="105"/>
          <w:sz w:val="24"/>
        </w:rPr>
        <w:t>and must</w:t>
      </w:r>
      <w:r>
        <w:rPr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be attributed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original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author.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When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quoting,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relevant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page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number(s) must be given.</w:t>
      </w:r>
    </w:p>
    <w:p>
      <w:pPr>
        <w:pStyle w:val="ListParagraph"/>
        <w:numPr>
          <w:ilvl w:val="0"/>
          <w:numId w:val="2"/>
        </w:numPr>
        <w:tabs>
          <w:tab w:pos="184" w:val="left" w:leader="none"/>
        </w:tabs>
        <w:spacing w:line="235" w:lineRule="auto" w:before="143" w:after="0"/>
        <w:ind w:left="0" w:right="446" w:firstLine="0"/>
        <w:jc w:val="left"/>
        <w:rPr>
          <w:sz w:val="24"/>
        </w:rPr>
      </w:pPr>
      <w:r>
        <w:rPr>
          <w:color w:val="333333"/>
          <w:sz w:val="24"/>
        </w:rPr>
        <w:t>If less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than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40 words, quotations should be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incorporated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into the text of your </w:t>
      </w:r>
      <w:r>
        <w:rPr>
          <w:color w:val="333333"/>
          <w:w w:val="105"/>
          <w:sz w:val="24"/>
        </w:rPr>
        <w:t>essay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or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assignment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3"/>
          <w:w w:val="105"/>
          <w:sz w:val="24"/>
        </w:rPr>
        <w:t> </w:t>
      </w:r>
      <w:r>
        <w:rPr>
          <w:color w:val="333333"/>
          <w:w w:val="105"/>
          <w:sz w:val="24"/>
        </w:rPr>
        <w:t>enclosed</w:t>
      </w:r>
      <w:r>
        <w:rPr>
          <w:color w:val="333333"/>
          <w:spacing w:val="-3"/>
          <w:w w:val="105"/>
          <w:sz w:val="24"/>
        </w:rPr>
        <w:t> </w:t>
      </w:r>
      <w:r>
        <w:rPr>
          <w:color w:val="333333"/>
          <w:w w:val="105"/>
          <w:sz w:val="24"/>
        </w:rPr>
        <w:t>within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quotation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marks.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Use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a</w:t>
      </w:r>
      <w:r>
        <w:rPr>
          <w:color w:val="333333"/>
          <w:spacing w:val="-3"/>
          <w:w w:val="105"/>
          <w:sz w:val="24"/>
        </w:rPr>
        <w:t> </w:t>
      </w:r>
      <w:r>
        <w:rPr>
          <w:color w:val="333333"/>
          <w:w w:val="105"/>
          <w:sz w:val="24"/>
        </w:rPr>
        <w:t>single quotation</w:t>
      </w:r>
      <w:r>
        <w:rPr>
          <w:color w:val="333333"/>
          <w:spacing w:val="-19"/>
          <w:w w:val="105"/>
          <w:sz w:val="24"/>
        </w:rPr>
        <w:t> </w:t>
      </w:r>
      <w:r>
        <w:rPr>
          <w:color w:val="333333"/>
          <w:w w:val="105"/>
          <w:sz w:val="24"/>
        </w:rPr>
        <w:t>mark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indicate</w:t>
      </w:r>
      <w:r>
        <w:rPr>
          <w:color w:val="333333"/>
          <w:spacing w:val="-19"/>
          <w:w w:val="105"/>
          <w:sz w:val="24"/>
        </w:rPr>
        <w:t> </w:t>
      </w:r>
      <w:r>
        <w:rPr>
          <w:color w:val="333333"/>
          <w:w w:val="105"/>
          <w:sz w:val="24"/>
        </w:rPr>
        <w:t>previously</w:t>
      </w:r>
      <w:r>
        <w:rPr>
          <w:color w:val="333333"/>
          <w:spacing w:val="-19"/>
          <w:w w:val="105"/>
          <w:sz w:val="24"/>
        </w:rPr>
        <w:t> </w:t>
      </w:r>
      <w:r>
        <w:rPr>
          <w:color w:val="333333"/>
          <w:w w:val="105"/>
          <w:sz w:val="24"/>
        </w:rPr>
        <w:t>quoted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material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within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your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quotation:</w:t>
      </w:r>
    </w:p>
    <w:p>
      <w:pPr>
        <w:pStyle w:val="BodyText"/>
        <w:spacing w:line="235" w:lineRule="auto" w:before="147"/>
        <w:ind w:left="600" w:right="374"/>
      </w:pPr>
      <w:r>
        <w:rPr>
          <w:color w:val="333333"/>
        </w:rPr>
        <w:t>She stated, "The 'placebo effect' ... disappeared when behaviors were studied</w:t>
      </w:r>
      <w:r>
        <w:rPr>
          <w:color w:val="333333"/>
          <w:spacing w:val="-11"/>
        </w:rPr>
        <w:t> </w:t>
      </w:r>
      <w:r>
        <w:rPr>
          <w:color w:val="333333"/>
        </w:rPr>
        <w:t>in</w:t>
      </w:r>
      <w:r>
        <w:rPr>
          <w:color w:val="333333"/>
          <w:spacing w:val="-15"/>
        </w:rPr>
        <w:t> </w:t>
      </w:r>
      <w:r>
        <w:rPr>
          <w:color w:val="333333"/>
        </w:rPr>
        <w:t>this</w:t>
      </w:r>
      <w:r>
        <w:rPr>
          <w:color w:val="333333"/>
          <w:spacing w:val="-12"/>
        </w:rPr>
        <w:t> </w:t>
      </w:r>
      <w:r>
        <w:rPr>
          <w:color w:val="333333"/>
        </w:rPr>
        <w:t>manner"</w:t>
      </w:r>
      <w:r>
        <w:rPr>
          <w:color w:val="333333"/>
          <w:spacing w:val="-13"/>
        </w:rPr>
        <w:t> </w:t>
      </w:r>
      <w:r>
        <w:rPr>
          <w:color w:val="333333"/>
        </w:rPr>
        <w:t>(Miele,</w:t>
      </w:r>
      <w:r>
        <w:rPr>
          <w:color w:val="333333"/>
          <w:spacing w:val="-11"/>
        </w:rPr>
        <w:t> </w:t>
      </w:r>
      <w:r>
        <w:rPr>
          <w:color w:val="333333"/>
        </w:rPr>
        <w:t>1993,</w:t>
      </w:r>
      <w:r>
        <w:rPr>
          <w:color w:val="333333"/>
          <w:spacing w:val="-12"/>
        </w:rPr>
        <w:t> </w:t>
      </w:r>
      <w:r>
        <w:rPr>
          <w:color w:val="333333"/>
        </w:rPr>
        <w:t>p.</w:t>
      </w:r>
      <w:r>
        <w:rPr>
          <w:color w:val="333333"/>
          <w:spacing w:val="-14"/>
        </w:rPr>
        <w:t> </w:t>
      </w:r>
      <w:r>
        <w:rPr>
          <w:color w:val="333333"/>
        </w:rPr>
        <w:t>276),</w:t>
      </w:r>
      <w:r>
        <w:rPr>
          <w:color w:val="333333"/>
          <w:spacing w:val="-12"/>
        </w:rPr>
        <w:t> </w:t>
      </w:r>
      <w:r>
        <w:rPr>
          <w:color w:val="333333"/>
        </w:rPr>
        <w:t>but</w:t>
      </w:r>
      <w:r>
        <w:rPr>
          <w:color w:val="333333"/>
          <w:spacing w:val="-13"/>
        </w:rPr>
        <w:t> </w:t>
      </w:r>
      <w:r>
        <w:rPr>
          <w:color w:val="333333"/>
        </w:rPr>
        <w:t>she</w:t>
      </w:r>
      <w:r>
        <w:rPr>
          <w:color w:val="333333"/>
          <w:spacing w:val="-13"/>
        </w:rPr>
        <w:t> </w:t>
      </w:r>
      <w:r>
        <w:rPr>
          <w:color w:val="333333"/>
        </w:rPr>
        <w:t>did</w:t>
      </w:r>
      <w:r>
        <w:rPr>
          <w:color w:val="333333"/>
          <w:spacing w:val="-11"/>
        </w:rPr>
        <w:t> </w:t>
      </w:r>
      <w:r>
        <w:rPr>
          <w:color w:val="333333"/>
        </w:rPr>
        <w:t>not</w:t>
      </w:r>
      <w:r>
        <w:rPr>
          <w:color w:val="333333"/>
          <w:spacing w:val="-16"/>
        </w:rPr>
        <w:t> </w:t>
      </w:r>
      <w:r>
        <w:rPr>
          <w:color w:val="333333"/>
        </w:rPr>
        <w:t>clarify</w:t>
      </w:r>
      <w:r>
        <w:rPr>
          <w:color w:val="333333"/>
          <w:spacing w:val="-12"/>
        </w:rPr>
        <w:t> </w:t>
      </w:r>
      <w:r>
        <w:rPr>
          <w:color w:val="333333"/>
        </w:rPr>
        <w:t>which behaviors were studied.</w:t>
      </w:r>
    </w:p>
    <w:p>
      <w:pPr>
        <w:pStyle w:val="BodyText"/>
        <w:spacing w:line="235" w:lineRule="auto" w:before="145"/>
        <w:ind w:left="600" w:right="374"/>
      </w:pPr>
      <w:r>
        <w:rPr>
          <w:color w:val="333333"/>
        </w:rPr>
        <w:t>Miele (1993) found that "'the placebo effect', which had been verified in </w:t>
      </w:r>
      <w:r>
        <w:rPr>
          <w:color w:val="333333"/>
          <w:w w:val="105"/>
        </w:rPr>
        <w:t>previous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studies,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disappeared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when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behaviors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were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studied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in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this manner" (p. 276).</w:t>
      </w:r>
    </w:p>
    <w:p>
      <w:pPr>
        <w:pStyle w:val="ListParagraph"/>
        <w:numPr>
          <w:ilvl w:val="0"/>
          <w:numId w:val="2"/>
        </w:numPr>
        <w:tabs>
          <w:tab w:pos="184" w:val="left" w:leader="none"/>
        </w:tabs>
        <w:spacing w:line="232" w:lineRule="auto" w:before="149" w:after="0"/>
        <w:ind w:left="0" w:right="413" w:firstLine="0"/>
        <w:jc w:val="left"/>
        <w:rPr>
          <w:sz w:val="24"/>
        </w:rPr>
      </w:pPr>
      <w:r>
        <w:rPr>
          <w:color w:val="333333"/>
          <w:sz w:val="24"/>
        </w:rPr>
        <w:t>If 40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or more words, then the quotation should be indented as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a block of text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quotation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marks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omitted.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In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this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instance,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citation,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in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full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or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part form,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appears</w:t>
      </w:r>
      <w:r>
        <w:rPr>
          <w:color w:val="333333"/>
          <w:spacing w:val="-10"/>
          <w:w w:val="105"/>
          <w:sz w:val="24"/>
        </w:rPr>
        <w:t> </w:t>
      </w:r>
      <w:r>
        <w:rPr>
          <w:rFonts w:ascii="Arial Black" w:hAnsi="Arial Black"/>
          <w:color w:val="333333"/>
          <w:w w:val="105"/>
          <w:sz w:val="24"/>
        </w:rPr>
        <w:t>after</w:t>
      </w:r>
      <w:r>
        <w:rPr>
          <w:rFonts w:ascii="Arial Black" w:hAnsi="Arial Black"/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final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punctuation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mark:</w:t>
      </w:r>
    </w:p>
    <w:p>
      <w:pPr>
        <w:pStyle w:val="BodyText"/>
        <w:spacing w:before="147"/>
        <w:ind w:left="600"/>
      </w:pPr>
      <w:r>
        <w:rPr>
          <w:color w:val="333333"/>
        </w:rPr>
        <w:t>Miele</w:t>
      </w:r>
      <w:r>
        <w:rPr>
          <w:color w:val="333333"/>
          <w:spacing w:val="-13"/>
        </w:rPr>
        <w:t> </w:t>
      </w:r>
      <w:r>
        <w:rPr>
          <w:color w:val="333333"/>
        </w:rPr>
        <w:t>(1993)</w:t>
      </w:r>
      <w:r>
        <w:rPr>
          <w:color w:val="333333"/>
          <w:spacing w:val="-13"/>
        </w:rPr>
        <w:t> </w:t>
      </w:r>
      <w:r>
        <w:rPr>
          <w:color w:val="333333"/>
        </w:rPr>
        <w:t>found</w:t>
      </w:r>
      <w:r>
        <w:rPr>
          <w:color w:val="333333"/>
          <w:spacing w:val="-11"/>
        </w:rPr>
        <w:t> </w:t>
      </w:r>
      <w:r>
        <w:rPr>
          <w:color w:val="333333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following:</w:t>
      </w:r>
    </w:p>
    <w:p>
      <w:pPr>
        <w:pStyle w:val="BodyText"/>
        <w:spacing w:line="235" w:lineRule="auto" w:before="148"/>
        <w:ind w:left="1200"/>
      </w:pPr>
      <w:r>
        <w:rPr>
          <w:color w:val="333333"/>
        </w:rPr>
        <w:t>The "placebo effect", which had been verified in previous studies, </w:t>
      </w:r>
      <w:r>
        <w:rPr>
          <w:color w:val="333333"/>
          <w:w w:val="105"/>
        </w:rPr>
        <w:t>disappeared when behaviors were studied in this manner.</w:t>
      </w:r>
    </w:p>
    <w:p>
      <w:pPr>
        <w:pStyle w:val="BodyText"/>
        <w:spacing w:line="235" w:lineRule="auto" w:before="0"/>
        <w:ind w:left="1200" w:right="405"/>
      </w:pPr>
      <w:r>
        <w:rPr>
          <w:color w:val="333333"/>
        </w:rPr>
        <w:t>Furthermore, the behaviours were never exhibited again, even when reel [</w:t>
      </w:r>
      <w:r>
        <w:rPr>
          <w:rFonts w:ascii="Century Gothic"/>
          <w:i/>
          <w:color w:val="333333"/>
        </w:rPr>
        <w:t>sic</w:t>
      </w:r>
      <w:r>
        <w:rPr>
          <w:color w:val="333333"/>
        </w:rPr>
        <w:t>] drugs were administered. Earlier studies (eg. Abdullah, 1984;</w:t>
      </w:r>
      <w:r>
        <w:rPr>
          <w:color w:val="333333"/>
          <w:spacing w:val="-12"/>
        </w:rPr>
        <w:t> </w:t>
      </w:r>
      <w:r>
        <w:rPr>
          <w:color w:val="333333"/>
        </w:rPr>
        <w:t>Fox,</w:t>
      </w:r>
      <w:r>
        <w:rPr>
          <w:color w:val="333333"/>
          <w:spacing w:val="-10"/>
        </w:rPr>
        <w:t> </w:t>
      </w:r>
      <w:r>
        <w:rPr>
          <w:color w:val="333333"/>
        </w:rPr>
        <w:t>1979)</w:t>
      </w:r>
      <w:r>
        <w:rPr>
          <w:color w:val="333333"/>
          <w:spacing w:val="-12"/>
        </w:rPr>
        <w:t> </w:t>
      </w:r>
      <w:r>
        <w:rPr>
          <w:color w:val="333333"/>
        </w:rPr>
        <w:t>were</w:t>
      </w:r>
      <w:r>
        <w:rPr>
          <w:color w:val="333333"/>
          <w:spacing w:val="-11"/>
        </w:rPr>
        <w:t> </w:t>
      </w:r>
      <w:r>
        <w:rPr>
          <w:color w:val="333333"/>
        </w:rPr>
        <w:t>clearly</w:t>
      </w:r>
      <w:r>
        <w:rPr>
          <w:color w:val="333333"/>
          <w:spacing w:val="-14"/>
        </w:rPr>
        <w:t> </w:t>
      </w:r>
      <w:r>
        <w:rPr>
          <w:color w:val="333333"/>
        </w:rPr>
        <w:t>premature</w:t>
      </w:r>
      <w:r>
        <w:rPr>
          <w:color w:val="333333"/>
          <w:spacing w:val="-11"/>
        </w:rPr>
        <w:t> </w:t>
      </w:r>
      <w:r>
        <w:rPr>
          <w:color w:val="333333"/>
        </w:rPr>
        <w:t>in</w:t>
      </w:r>
      <w:r>
        <w:rPr>
          <w:color w:val="333333"/>
          <w:spacing w:val="-11"/>
        </w:rPr>
        <w:t> </w:t>
      </w:r>
      <w:r>
        <w:rPr>
          <w:color w:val="333333"/>
        </w:rPr>
        <w:t>attributing</w:t>
      </w:r>
      <w:r>
        <w:rPr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1"/>
        </w:rPr>
        <w:t> </w:t>
      </w:r>
      <w:r>
        <w:rPr>
          <w:color w:val="333333"/>
        </w:rPr>
        <w:t>results</w:t>
      </w:r>
      <w:r>
        <w:rPr>
          <w:color w:val="333333"/>
          <w:spacing w:val="-12"/>
        </w:rPr>
        <w:t> </w:t>
      </w:r>
      <w:r>
        <w:rPr>
          <w:color w:val="333333"/>
        </w:rPr>
        <w:t>to</w:t>
      </w:r>
      <w:r>
        <w:rPr>
          <w:color w:val="333333"/>
          <w:spacing w:val="-11"/>
        </w:rPr>
        <w:t> </w:t>
      </w:r>
      <w:r>
        <w:rPr>
          <w:color w:val="333333"/>
        </w:rPr>
        <w:t>a placebo effect. (p. 276)</w:t>
      </w:r>
    </w:p>
    <w:p>
      <w:pPr>
        <w:pStyle w:val="BodyText"/>
        <w:spacing w:after="0" w:line="235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35" w:lineRule="auto" w:before="77"/>
        <w:ind w:right="405"/>
      </w:pPr>
      <w:r>
        <w:rPr>
          <w:rFonts w:ascii="Arial Black"/>
          <w:color w:val="333333"/>
        </w:rPr>
        <w:t>Note: </w:t>
      </w:r>
      <w:r>
        <w:rPr>
          <w:color w:val="333333"/>
        </w:rPr>
        <w:t>Because the original source (Miele, 1999) used quotation marks around the term "placebo effect", this phrase will be given single quotation marks within</w:t>
      </w:r>
      <w:r>
        <w:rPr>
          <w:color w:val="333333"/>
          <w:spacing w:val="25"/>
        </w:rPr>
        <w:t> </w:t>
      </w:r>
      <w:r>
        <w:rPr>
          <w:color w:val="333333"/>
        </w:rPr>
        <w:t>a</w:t>
      </w:r>
      <w:r>
        <w:rPr>
          <w:color w:val="333333"/>
          <w:spacing w:val="26"/>
        </w:rPr>
        <w:t> </w:t>
      </w:r>
      <w:r>
        <w:rPr>
          <w:color w:val="333333"/>
        </w:rPr>
        <w:t>short quotation</w:t>
      </w:r>
      <w:r>
        <w:rPr>
          <w:color w:val="333333"/>
          <w:spacing w:val="25"/>
        </w:rPr>
        <w:t> </w:t>
      </w:r>
      <w:r>
        <w:rPr>
          <w:color w:val="333333"/>
        </w:rPr>
        <w:t>which is</w:t>
      </w:r>
      <w:r>
        <w:rPr>
          <w:color w:val="333333"/>
          <w:spacing w:val="25"/>
        </w:rPr>
        <w:t> </w:t>
      </w:r>
      <w:r>
        <w:rPr>
          <w:color w:val="333333"/>
        </w:rPr>
        <w:t>marked</w:t>
      </w:r>
      <w:r>
        <w:rPr>
          <w:color w:val="333333"/>
          <w:spacing w:val="26"/>
        </w:rPr>
        <w:t> </w:t>
      </w:r>
      <w:r>
        <w:rPr>
          <w:color w:val="333333"/>
        </w:rPr>
        <w:t>by double quotation</w:t>
      </w:r>
      <w:r>
        <w:rPr>
          <w:color w:val="333333"/>
          <w:spacing w:val="25"/>
        </w:rPr>
        <w:t> </w:t>
      </w:r>
      <w:r>
        <w:rPr>
          <w:color w:val="333333"/>
        </w:rPr>
        <w:t>marks.</w:t>
      </w:r>
      <w:r>
        <w:rPr>
          <w:color w:val="333333"/>
          <w:spacing w:val="25"/>
        </w:rPr>
        <w:t> </w:t>
      </w:r>
      <w:r>
        <w:rPr>
          <w:color w:val="333333"/>
        </w:rPr>
        <w:t>For block quotes, however, the passage is reproduced as in the original, including misspelling, such as "reel". The use of </w:t>
      </w:r>
      <w:r>
        <w:rPr>
          <w:rFonts w:ascii="Century Gothic"/>
          <w:i/>
          <w:color w:val="333333"/>
        </w:rPr>
        <w:t>sic </w:t>
      </w:r>
      <w:r>
        <w:rPr>
          <w:color w:val="333333"/>
        </w:rPr>
        <w:t>indicates to the reader that this is exactly what the author wrote and that you are not misquoting.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35" w:lineRule="auto" w:before="142" w:after="0"/>
        <w:ind w:left="0" w:right="1297" w:firstLine="0"/>
        <w:jc w:val="left"/>
        <w:rPr>
          <w:sz w:val="24"/>
        </w:rPr>
      </w:pPr>
      <w:r>
        <w:rPr>
          <w:color w:val="333333"/>
          <w:sz w:val="24"/>
        </w:rPr>
        <w:t>If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information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left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out,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three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dots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...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must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be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used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show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where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the missing information goes.</w:t>
      </w:r>
    </w:p>
    <w:p>
      <w:pPr>
        <w:pStyle w:val="BodyText"/>
        <w:spacing w:line="235" w:lineRule="auto" w:before="146"/>
        <w:ind w:left="600" w:right="473"/>
      </w:pPr>
      <w:r>
        <w:rPr>
          <w:color w:val="333333"/>
        </w:rPr>
        <w:t>As</w:t>
      </w:r>
      <w:r>
        <w:rPr>
          <w:color w:val="333333"/>
          <w:spacing w:val="36"/>
        </w:rPr>
        <w:t> </w:t>
      </w:r>
      <w:r>
        <w:rPr>
          <w:color w:val="333333"/>
        </w:rPr>
        <w:t>Ballard and Clanchy (1988) have</w:t>
      </w:r>
      <w:r>
        <w:rPr>
          <w:color w:val="333333"/>
          <w:spacing w:val="36"/>
        </w:rPr>
        <w:t> </w:t>
      </w:r>
      <w:r>
        <w:rPr>
          <w:color w:val="333333"/>
        </w:rPr>
        <w:t>argued,</w:t>
      </w:r>
      <w:r>
        <w:rPr>
          <w:color w:val="333333"/>
          <w:spacing w:val="37"/>
        </w:rPr>
        <w:t> </w:t>
      </w:r>
      <w:r>
        <w:rPr>
          <w:color w:val="333333"/>
        </w:rPr>
        <w:t>"Learning within the university is a process of gradual socialization into a distinctive culture of knowledge, and </w:t>
      </w:r>
      <w:r>
        <w:rPr>
          <w:color w:val="333333"/>
          <w:w w:val="95"/>
        </w:rPr>
        <w:t>… </w:t>
      </w:r>
      <w:r>
        <w:rPr>
          <w:color w:val="333333"/>
        </w:rPr>
        <w:t>literacy must be seen in terms of the functions to</w:t>
      </w:r>
      <w:r>
        <w:rPr>
          <w:color w:val="333333"/>
          <w:spacing w:val="80"/>
        </w:rPr>
        <w:t> </w:t>
      </w:r>
      <w:r>
        <w:rPr>
          <w:color w:val="333333"/>
        </w:rPr>
        <w:t>which language is put in that culture" (p. 14).</w:t>
      </w:r>
    </w:p>
    <w:p>
      <w:pPr>
        <w:pStyle w:val="BodyText"/>
        <w:spacing w:before="140"/>
        <w:rPr>
          <w:rFonts w:ascii="Arial Black"/>
        </w:rPr>
      </w:pPr>
      <w:r>
        <w:rPr>
          <w:rFonts w:ascii="Arial Black"/>
          <w:color w:val="ED0000"/>
          <w:spacing w:val="-4"/>
        </w:rPr>
        <w:t>Paraphrasing</w:t>
      </w:r>
      <w:r>
        <w:rPr>
          <w:rFonts w:ascii="Arial Black"/>
          <w:color w:val="ED0000"/>
          <w:spacing w:val="-21"/>
        </w:rPr>
        <w:t> </w:t>
      </w:r>
      <w:r>
        <w:rPr>
          <w:rFonts w:ascii="Arial Black"/>
          <w:color w:val="ED0000"/>
          <w:spacing w:val="-4"/>
        </w:rPr>
        <w:t>and</w:t>
      </w:r>
      <w:r>
        <w:rPr>
          <w:rFonts w:ascii="Arial Black"/>
          <w:color w:val="ED0000"/>
          <w:spacing w:val="-20"/>
        </w:rPr>
        <w:t> </w:t>
      </w:r>
      <w:r>
        <w:rPr>
          <w:rFonts w:ascii="Arial Black"/>
          <w:color w:val="ED0000"/>
          <w:spacing w:val="-4"/>
        </w:rPr>
        <w:t>Summarising</w:t>
      </w:r>
    </w:p>
    <w:p>
      <w:pPr>
        <w:pStyle w:val="ListParagraph"/>
        <w:numPr>
          <w:ilvl w:val="0"/>
          <w:numId w:val="2"/>
        </w:numPr>
        <w:tabs>
          <w:tab w:pos="184" w:val="left" w:leader="none"/>
        </w:tabs>
        <w:spacing w:line="232" w:lineRule="auto" w:before="178" w:after="0"/>
        <w:ind w:left="0" w:right="1162" w:firstLine="0"/>
        <w:jc w:val="left"/>
        <w:rPr>
          <w:sz w:val="24"/>
        </w:rPr>
      </w:pPr>
      <w:r>
        <w:rPr>
          <w:color w:val="333333"/>
          <w:sz w:val="24"/>
        </w:rPr>
        <w:t>Both paraphrasing and summarising involve putting information from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source material into </w:t>
      </w:r>
      <w:r>
        <w:rPr>
          <w:rFonts w:ascii="Arial Black" w:hAnsi="Arial Black"/>
          <w:color w:val="333333"/>
          <w:sz w:val="24"/>
        </w:rPr>
        <w:t>your</w:t>
      </w:r>
      <w:r>
        <w:rPr>
          <w:rFonts w:ascii="Arial Black" w:hAnsi="Arial Black"/>
          <w:color w:val="333333"/>
          <w:spacing w:val="-2"/>
          <w:sz w:val="24"/>
        </w:rPr>
        <w:t> </w:t>
      </w:r>
      <w:r>
        <w:rPr>
          <w:rFonts w:ascii="Arial Black" w:hAnsi="Arial Black"/>
          <w:color w:val="333333"/>
          <w:sz w:val="24"/>
        </w:rPr>
        <w:t>own</w:t>
      </w:r>
      <w:r>
        <w:rPr>
          <w:rFonts w:ascii="Arial Black" w:hAnsi="Arial Black"/>
          <w:color w:val="333333"/>
          <w:spacing w:val="-3"/>
          <w:sz w:val="24"/>
        </w:rPr>
        <w:t> </w:t>
      </w:r>
      <w:r>
        <w:rPr>
          <w:rFonts w:ascii="Arial Black" w:hAnsi="Arial Black"/>
          <w:color w:val="333333"/>
          <w:sz w:val="24"/>
        </w:rPr>
        <w:t>words</w:t>
      </w:r>
      <w:r>
        <w:rPr>
          <w:color w:val="333333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35" w:lineRule="auto" w:before="151" w:after="0"/>
        <w:ind w:left="0" w:right="388" w:firstLine="0"/>
        <w:jc w:val="left"/>
        <w:rPr>
          <w:sz w:val="24"/>
        </w:rPr>
      </w:pPr>
      <w:r>
        <w:rPr>
          <w:color w:val="333333"/>
          <w:w w:val="105"/>
          <w:sz w:val="24"/>
        </w:rPr>
        <w:t>When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paraphrasing,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w w:val="105"/>
          <w:sz w:val="24"/>
        </w:rPr>
        <w:t>do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not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w w:val="105"/>
          <w:sz w:val="24"/>
        </w:rPr>
        <w:t>add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w w:val="105"/>
          <w:sz w:val="24"/>
        </w:rPr>
        <w:t>your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own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opinion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or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w w:val="105"/>
          <w:sz w:val="24"/>
        </w:rPr>
        <w:t>use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original </w:t>
      </w:r>
      <w:r>
        <w:rPr>
          <w:color w:val="333333"/>
          <w:sz w:val="24"/>
        </w:rPr>
        <w:t>wording. The purpose of paraphrasing is to express the ideas of others in your </w:t>
      </w:r>
      <w:r>
        <w:rPr>
          <w:color w:val="333333"/>
          <w:w w:val="105"/>
          <w:sz w:val="24"/>
        </w:rPr>
        <w:t>own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words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(i.e.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your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phrasing).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Paraphrased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material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may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be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shorter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than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the original</w:t>
      </w:r>
      <w:r>
        <w:rPr>
          <w:color w:val="333333"/>
          <w:spacing w:val="-3"/>
          <w:w w:val="105"/>
          <w:sz w:val="24"/>
        </w:rPr>
        <w:t> </w:t>
      </w:r>
      <w:r>
        <w:rPr>
          <w:color w:val="333333"/>
          <w:w w:val="105"/>
          <w:sz w:val="24"/>
        </w:rPr>
        <w:t>passage,</w:t>
      </w:r>
      <w:r>
        <w:rPr>
          <w:color w:val="333333"/>
          <w:spacing w:val="-6"/>
          <w:w w:val="105"/>
          <w:sz w:val="24"/>
        </w:rPr>
        <w:t> </w:t>
      </w:r>
      <w:r>
        <w:rPr>
          <w:color w:val="333333"/>
          <w:w w:val="105"/>
          <w:sz w:val="24"/>
        </w:rPr>
        <w:t>taking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a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larger section</w:t>
      </w:r>
      <w:r>
        <w:rPr>
          <w:color w:val="333333"/>
          <w:spacing w:val="-6"/>
          <w:w w:val="105"/>
          <w:sz w:val="24"/>
        </w:rPr>
        <w:t> </w:t>
      </w:r>
      <w:r>
        <w:rPr>
          <w:color w:val="333333"/>
          <w:w w:val="105"/>
          <w:sz w:val="24"/>
        </w:rPr>
        <w:t>of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source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condensing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it slightly.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When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paraphrasing,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you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must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cite</w:t>
      </w:r>
      <w:r>
        <w:rPr>
          <w:color w:val="333333"/>
          <w:spacing w:val="-19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19"/>
          <w:w w:val="105"/>
          <w:sz w:val="24"/>
        </w:rPr>
        <w:t> </w:t>
      </w:r>
      <w:r>
        <w:rPr>
          <w:color w:val="333333"/>
          <w:w w:val="105"/>
          <w:sz w:val="24"/>
        </w:rPr>
        <w:t>original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source.</w:t>
      </w:r>
      <w:r>
        <w:rPr>
          <w:color w:val="333333"/>
          <w:spacing w:val="-19"/>
          <w:w w:val="105"/>
          <w:sz w:val="24"/>
        </w:rPr>
        <w:t> </w:t>
      </w:r>
      <w:r>
        <w:rPr>
          <w:color w:val="333333"/>
          <w:w w:val="105"/>
          <w:sz w:val="24"/>
        </w:rPr>
        <w:t>Page</w:t>
      </w:r>
      <w:r>
        <w:rPr>
          <w:color w:val="333333"/>
          <w:spacing w:val="-19"/>
          <w:w w:val="105"/>
          <w:sz w:val="24"/>
        </w:rPr>
        <w:t> </w:t>
      </w:r>
      <w:r>
        <w:rPr>
          <w:color w:val="333333"/>
          <w:w w:val="105"/>
          <w:sz w:val="24"/>
        </w:rPr>
        <w:t>numbers should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be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given,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assist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in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w w:val="105"/>
          <w:sz w:val="24"/>
        </w:rPr>
        <w:t>locating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w w:val="105"/>
          <w:sz w:val="24"/>
        </w:rPr>
        <w:t>relevant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passages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within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w w:val="105"/>
          <w:sz w:val="24"/>
        </w:rPr>
        <w:t>source material,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unless</w:t>
      </w:r>
      <w:r>
        <w:rPr>
          <w:color w:val="333333"/>
          <w:spacing w:val="-15"/>
          <w:w w:val="105"/>
          <w:sz w:val="24"/>
        </w:rPr>
        <w:t> </w:t>
      </w:r>
      <w:r>
        <w:rPr>
          <w:color w:val="333333"/>
          <w:w w:val="105"/>
          <w:sz w:val="24"/>
        </w:rPr>
        <w:t>you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are</w:t>
      </w:r>
      <w:r>
        <w:rPr>
          <w:color w:val="333333"/>
          <w:spacing w:val="-15"/>
          <w:w w:val="105"/>
          <w:sz w:val="24"/>
        </w:rPr>
        <w:t> </w:t>
      </w:r>
      <w:r>
        <w:rPr>
          <w:color w:val="333333"/>
          <w:w w:val="105"/>
          <w:sz w:val="24"/>
        </w:rPr>
        <w:t>referring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ideas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of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a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whole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work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in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general</w:t>
      </w:r>
      <w:r>
        <w:rPr>
          <w:color w:val="333333"/>
          <w:spacing w:val="-15"/>
          <w:w w:val="105"/>
          <w:sz w:val="24"/>
        </w:rPr>
        <w:t> </w:t>
      </w:r>
      <w:r>
        <w:rPr>
          <w:color w:val="333333"/>
          <w:w w:val="105"/>
          <w:sz w:val="24"/>
        </w:rPr>
        <w:t>(see example below).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35" w:lineRule="auto" w:before="137" w:after="0"/>
        <w:ind w:left="0" w:right="395" w:firstLine="0"/>
        <w:jc w:val="left"/>
        <w:rPr>
          <w:sz w:val="24"/>
        </w:rPr>
      </w:pPr>
      <w:r>
        <w:rPr>
          <w:color w:val="333333"/>
          <w:sz w:val="24"/>
        </w:rPr>
        <w:t>Summarising also involves putting the main idea(s) into your own words, which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include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main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point(s)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only.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Summaries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are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significantly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shorter than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original</w:t>
      </w:r>
      <w:r>
        <w:rPr>
          <w:color w:val="333333"/>
          <w:spacing w:val="32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36"/>
          <w:sz w:val="24"/>
        </w:rPr>
        <w:t> </w:t>
      </w:r>
      <w:r>
        <w:rPr>
          <w:color w:val="333333"/>
          <w:sz w:val="24"/>
        </w:rPr>
        <w:t>give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32"/>
          <w:sz w:val="24"/>
        </w:rPr>
        <w:t> </w:t>
      </w:r>
      <w:r>
        <w:rPr>
          <w:color w:val="333333"/>
          <w:sz w:val="24"/>
        </w:rPr>
        <w:t>broad</w:t>
      </w:r>
      <w:r>
        <w:rPr>
          <w:color w:val="333333"/>
          <w:spacing w:val="32"/>
          <w:sz w:val="24"/>
        </w:rPr>
        <w:t> </w:t>
      </w:r>
      <w:r>
        <w:rPr>
          <w:color w:val="333333"/>
          <w:sz w:val="24"/>
        </w:rPr>
        <w:t>overview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source</w:t>
      </w:r>
      <w:r>
        <w:rPr>
          <w:color w:val="333333"/>
          <w:spacing w:val="31"/>
          <w:sz w:val="24"/>
        </w:rPr>
        <w:t> </w:t>
      </w:r>
      <w:r>
        <w:rPr>
          <w:color w:val="333333"/>
          <w:sz w:val="24"/>
        </w:rPr>
        <w:t>material.</w:t>
      </w:r>
      <w:r>
        <w:rPr>
          <w:color w:val="333333"/>
          <w:spacing w:val="31"/>
          <w:sz w:val="24"/>
        </w:rPr>
        <w:t> </w:t>
      </w:r>
      <w:r>
        <w:rPr>
          <w:color w:val="333333"/>
          <w:sz w:val="24"/>
        </w:rPr>
        <w:t>Once again,</w:t>
      </w:r>
      <w:r>
        <w:rPr>
          <w:color w:val="333333"/>
          <w:spacing w:val="30"/>
          <w:sz w:val="24"/>
        </w:rPr>
        <w:t> </w:t>
      </w:r>
      <w:r>
        <w:rPr>
          <w:color w:val="333333"/>
          <w:sz w:val="24"/>
        </w:rPr>
        <w:t>it</w:t>
      </w:r>
      <w:r>
        <w:rPr>
          <w:color w:val="333333"/>
          <w:spacing w:val="23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28"/>
          <w:sz w:val="24"/>
        </w:rPr>
        <w:t> </w:t>
      </w:r>
      <w:r>
        <w:rPr>
          <w:color w:val="333333"/>
          <w:sz w:val="24"/>
        </w:rPr>
        <w:t>necessary</w:t>
      </w:r>
      <w:r>
        <w:rPr>
          <w:color w:val="333333"/>
          <w:spacing w:val="27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28"/>
          <w:sz w:val="24"/>
        </w:rPr>
        <w:t> </w:t>
      </w:r>
      <w:r>
        <w:rPr>
          <w:color w:val="333333"/>
          <w:sz w:val="24"/>
        </w:rPr>
        <w:t>cite</w:t>
      </w:r>
      <w:r>
        <w:rPr>
          <w:color w:val="333333"/>
          <w:spacing w:val="28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28"/>
          <w:sz w:val="24"/>
        </w:rPr>
        <w:t> </w:t>
      </w:r>
      <w:r>
        <w:rPr>
          <w:color w:val="333333"/>
          <w:sz w:val="24"/>
        </w:rPr>
        <w:t>original</w:t>
      </w:r>
      <w:r>
        <w:rPr>
          <w:color w:val="333333"/>
          <w:spacing w:val="27"/>
          <w:sz w:val="24"/>
        </w:rPr>
        <w:t> </w:t>
      </w:r>
      <w:r>
        <w:rPr>
          <w:color w:val="333333"/>
          <w:sz w:val="24"/>
        </w:rPr>
        <w:t>source.</w:t>
      </w:r>
      <w:r>
        <w:rPr>
          <w:color w:val="333333"/>
          <w:spacing w:val="28"/>
          <w:sz w:val="24"/>
        </w:rPr>
        <w:t> </w:t>
      </w:r>
      <w:r>
        <w:rPr>
          <w:color w:val="333333"/>
          <w:sz w:val="24"/>
        </w:rPr>
        <w:t>You</w:t>
      </w:r>
      <w:r>
        <w:rPr>
          <w:color w:val="333333"/>
          <w:spacing w:val="28"/>
          <w:sz w:val="24"/>
        </w:rPr>
        <w:t> </w:t>
      </w:r>
      <w:r>
        <w:rPr>
          <w:color w:val="333333"/>
          <w:sz w:val="24"/>
        </w:rPr>
        <w:t>are</w:t>
      </w:r>
      <w:r>
        <w:rPr>
          <w:color w:val="333333"/>
          <w:spacing w:val="27"/>
          <w:sz w:val="24"/>
        </w:rPr>
        <w:t> </w:t>
      </w:r>
      <w:r>
        <w:rPr>
          <w:color w:val="333333"/>
          <w:sz w:val="24"/>
        </w:rPr>
        <w:t>encouraged</w:t>
      </w:r>
      <w:r>
        <w:rPr>
          <w:color w:val="333333"/>
          <w:spacing w:val="30"/>
          <w:sz w:val="24"/>
        </w:rPr>
        <w:t> </w:t>
      </w:r>
      <w:r>
        <w:rPr>
          <w:color w:val="333333"/>
          <w:sz w:val="24"/>
        </w:rPr>
        <w:t>to include page or chapter numbers when summarising, particularly if it will help your reader to locate the relevant passage within a longer work.</w:t>
      </w:r>
    </w:p>
    <w:p>
      <w:pPr>
        <w:pStyle w:val="ListParagraph"/>
        <w:numPr>
          <w:ilvl w:val="0"/>
          <w:numId w:val="2"/>
        </w:numPr>
        <w:tabs>
          <w:tab w:pos="184" w:val="left" w:leader="none"/>
        </w:tabs>
        <w:spacing w:line="235" w:lineRule="auto" w:before="143" w:after="0"/>
        <w:ind w:left="0" w:right="1338" w:firstLine="0"/>
        <w:jc w:val="left"/>
        <w:rPr>
          <w:sz w:val="24"/>
        </w:rPr>
      </w:pPr>
      <w:r>
        <w:rPr>
          <w:color w:val="333333"/>
          <w:w w:val="105"/>
          <w:sz w:val="24"/>
        </w:rPr>
        <w:t>The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following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is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an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example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of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how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appropriately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paraphrase</w:t>
      </w:r>
      <w:r>
        <w:rPr>
          <w:color w:val="333333"/>
          <w:spacing w:val="-20"/>
          <w:w w:val="105"/>
          <w:sz w:val="24"/>
        </w:rPr>
        <w:t> </w:t>
      </w:r>
      <w:r>
        <w:rPr>
          <w:color w:val="333333"/>
          <w:w w:val="105"/>
          <w:sz w:val="24"/>
        </w:rPr>
        <w:t>and summarise to avoid plagiarism: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line="235" w:lineRule="auto" w:before="78"/>
        <w:ind w:left="600" w:right="374"/>
      </w:pPr>
      <w:r>
        <w:rPr>
          <w:color w:val="333333"/>
        </w:rPr>
        <w:t>As stated in the seventh edition of the </w:t>
      </w:r>
      <w:r>
        <w:rPr>
          <w:rFonts w:ascii="Century Gothic"/>
          <w:i/>
          <w:color w:val="333333"/>
        </w:rPr>
        <w:t>Publication</w:t>
      </w:r>
      <w:r>
        <w:rPr>
          <w:rFonts w:ascii="Century Gothic"/>
          <w:i/>
          <w:color w:val="333333"/>
          <w:spacing w:val="37"/>
        </w:rPr>
        <w:t> </w:t>
      </w:r>
      <w:r>
        <w:rPr>
          <w:rFonts w:ascii="Century Gothic"/>
          <w:i/>
          <w:color w:val="333333"/>
        </w:rPr>
        <w:t>Manual</w:t>
      </w:r>
      <w:r>
        <w:rPr>
          <w:rFonts w:ascii="Century Gothic"/>
          <w:i/>
          <w:color w:val="333333"/>
          <w:spacing w:val="37"/>
        </w:rPr>
        <w:t> </w:t>
      </w:r>
      <w:r>
        <w:rPr>
          <w:rFonts w:ascii="Century Gothic"/>
          <w:i/>
          <w:color w:val="333333"/>
        </w:rPr>
        <w:t>of</w:t>
      </w:r>
      <w:r>
        <w:rPr>
          <w:rFonts w:ascii="Century Gothic"/>
          <w:i/>
          <w:color w:val="333333"/>
          <w:spacing w:val="37"/>
        </w:rPr>
        <w:t> </w:t>
      </w:r>
      <w:r>
        <w:rPr>
          <w:rFonts w:ascii="Century Gothic"/>
          <w:i/>
          <w:color w:val="333333"/>
        </w:rPr>
        <w:t>the American Psychological Association </w:t>
      </w:r>
      <w:r>
        <w:rPr>
          <w:color w:val="333333"/>
        </w:rPr>
        <w:t>(APA, 2020), the ethical principles of scientific publication are designed to ensure the integrity of scientific knowledge</w:t>
      </w:r>
      <w:r>
        <w:rPr>
          <w:color w:val="333333"/>
          <w:spacing w:val="24"/>
        </w:rPr>
        <w:t> </w:t>
      </w:r>
      <w:r>
        <w:rPr>
          <w:color w:val="333333"/>
        </w:rPr>
        <w:t>and</w:t>
      </w:r>
      <w:r>
        <w:rPr>
          <w:color w:val="333333"/>
          <w:spacing w:val="26"/>
        </w:rPr>
        <w:t> </w:t>
      </w:r>
      <w:r>
        <w:rPr>
          <w:color w:val="333333"/>
        </w:rPr>
        <w:t>to</w:t>
      </w:r>
      <w:r>
        <w:rPr>
          <w:color w:val="333333"/>
          <w:spacing w:val="24"/>
        </w:rPr>
        <w:t> </w:t>
      </w:r>
      <w:r>
        <w:rPr>
          <w:color w:val="333333"/>
        </w:rPr>
        <w:t>protect</w:t>
      </w:r>
      <w:r>
        <w:rPr>
          <w:color w:val="333333"/>
          <w:spacing w:val="23"/>
        </w:rPr>
        <w:t> </w:t>
      </w:r>
      <w:r>
        <w:rPr>
          <w:color w:val="333333"/>
        </w:rPr>
        <w:t>the</w:t>
      </w:r>
      <w:r>
        <w:rPr>
          <w:color w:val="333333"/>
          <w:spacing w:val="24"/>
        </w:rPr>
        <w:t> </w:t>
      </w:r>
      <w:r>
        <w:rPr>
          <w:color w:val="333333"/>
        </w:rPr>
        <w:t>intellectual</w:t>
      </w:r>
      <w:r>
        <w:rPr>
          <w:color w:val="333333"/>
          <w:spacing w:val="23"/>
        </w:rPr>
        <w:t> </w:t>
      </w:r>
      <w:r>
        <w:rPr>
          <w:color w:val="333333"/>
        </w:rPr>
        <w:t>property</w:t>
      </w:r>
      <w:r>
        <w:rPr>
          <w:color w:val="333333"/>
          <w:spacing w:val="23"/>
        </w:rPr>
        <w:t> </w:t>
      </w:r>
      <w:r>
        <w:rPr>
          <w:color w:val="333333"/>
        </w:rPr>
        <w:t>rights</w:t>
      </w:r>
      <w:r>
        <w:rPr>
          <w:color w:val="333333"/>
          <w:spacing w:val="24"/>
        </w:rPr>
        <w:t> </w:t>
      </w:r>
      <w:r>
        <w:rPr>
          <w:color w:val="333333"/>
        </w:rPr>
        <w:t>of</w:t>
      </w:r>
      <w:r>
        <w:rPr>
          <w:color w:val="333333"/>
          <w:spacing w:val="26"/>
        </w:rPr>
        <w:t> </w:t>
      </w:r>
      <w:r>
        <w:rPr>
          <w:color w:val="333333"/>
        </w:rPr>
        <w:t>others.</w:t>
      </w:r>
      <w:r>
        <w:rPr>
          <w:color w:val="333333"/>
          <w:spacing w:val="24"/>
        </w:rPr>
        <w:t> </w:t>
      </w:r>
      <w:r>
        <w:rPr>
          <w:color w:val="333333"/>
        </w:rPr>
        <w:t>As the </w:t>
      </w:r>
      <w:r>
        <w:rPr>
          <w:rFonts w:ascii="Century Gothic"/>
          <w:i/>
          <w:color w:val="333333"/>
        </w:rPr>
        <w:t>Publication Manual </w:t>
      </w:r>
      <w:r>
        <w:rPr>
          <w:color w:val="333333"/>
        </w:rPr>
        <w:t>explains, authors are expected to correct the record if they discover errors in their publications; they are also expected to give credit to others for their prior work when it is quoted or paraphrased (pp. 254-257).</w:t>
      </w:r>
    </w:p>
    <w:p>
      <w:pPr>
        <w:pStyle w:val="BodyText"/>
        <w:spacing w:before="134"/>
        <w:rPr>
          <w:rFonts w:ascii="Arial Black"/>
        </w:rPr>
      </w:pPr>
      <w:r>
        <w:rPr>
          <w:rFonts w:ascii="Arial Black"/>
          <w:color w:val="ED0000"/>
          <w:spacing w:val="-8"/>
        </w:rPr>
        <w:t>Citing</w:t>
      </w:r>
      <w:r>
        <w:rPr>
          <w:rFonts w:ascii="Arial Black"/>
          <w:color w:val="ED0000"/>
          <w:spacing w:val="-27"/>
        </w:rPr>
        <w:t> </w:t>
      </w:r>
      <w:r>
        <w:rPr>
          <w:rFonts w:ascii="Arial Black"/>
          <w:color w:val="ED0000"/>
          <w:spacing w:val="-8"/>
        </w:rPr>
        <w:t>the</w:t>
      </w:r>
      <w:r>
        <w:rPr>
          <w:rFonts w:ascii="Arial Black"/>
          <w:color w:val="ED0000"/>
          <w:spacing w:val="-25"/>
        </w:rPr>
        <w:t> </w:t>
      </w:r>
      <w:r>
        <w:rPr>
          <w:rFonts w:ascii="Arial Black"/>
          <w:color w:val="ED0000"/>
          <w:spacing w:val="-8"/>
        </w:rPr>
        <w:t>whole</w:t>
      </w:r>
      <w:r>
        <w:rPr>
          <w:rFonts w:ascii="Arial Black"/>
          <w:color w:val="ED0000"/>
          <w:spacing w:val="-25"/>
        </w:rPr>
        <w:t> </w:t>
      </w:r>
      <w:r>
        <w:rPr>
          <w:rFonts w:ascii="Arial Black"/>
          <w:color w:val="ED0000"/>
          <w:spacing w:val="-8"/>
        </w:rPr>
        <w:t>of</w:t>
      </w:r>
      <w:r>
        <w:rPr>
          <w:rFonts w:ascii="Arial Black"/>
          <w:color w:val="ED0000"/>
          <w:spacing w:val="-28"/>
        </w:rPr>
        <w:t> </w:t>
      </w:r>
      <w:r>
        <w:rPr>
          <w:rFonts w:ascii="Arial Black"/>
          <w:color w:val="ED0000"/>
          <w:spacing w:val="-8"/>
        </w:rPr>
        <w:t>a</w:t>
      </w:r>
      <w:r>
        <w:rPr>
          <w:rFonts w:ascii="Arial Black"/>
          <w:color w:val="ED0000"/>
          <w:spacing w:val="-26"/>
        </w:rPr>
        <w:t> </w:t>
      </w:r>
      <w:r>
        <w:rPr>
          <w:rFonts w:ascii="Arial Black"/>
          <w:color w:val="ED0000"/>
          <w:spacing w:val="-8"/>
        </w:rPr>
        <w:t>document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35" w:lineRule="auto" w:before="176" w:after="0"/>
        <w:ind w:left="0" w:right="562" w:firstLine="0"/>
        <w:jc w:val="left"/>
        <w:rPr>
          <w:sz w:val="24"/>
        </w:rPr>
      </w:pPr>
      <w:r>
        <w:rPr>
          <w:color w:val="333333"/>
          <w:w w:val="105"/>
          <w:sz w:val="24"/>
        </w:rPr>
        <w:t>Sometimes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it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may</w:t>
      </w:r>
      <w:r>
        <w:rPr>
          <w:color w:val="333333"/>
          <w:spacing w:val="-15"/>
          <w:w w:val="105"/>
          <w:sz w:val="24"/>
        </w:rPr>
        <w:t> </w:t>
      </w:r>
      <w:r>
        <w:rPr>
          <w:color w:val="333333"/>
          <w:w w:val="105"/>
          <w:sz w:val="24"/>
        </w:rPr>
        <w:t>be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necessary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give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a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general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reference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whole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of a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source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document.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This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method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of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referencing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is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used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least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often.</w:t>
      </w:r>
    </w:p>
    <w:p>
      <w:pPr>
        <w:pStyle w:val="BodyText"/>
        <w:spacing w:line="235" w:lineRule="auto" w:before="148"/>
        <w:ind w:left="600" w:right="374"/>
      </w:pPr>
      <w:r>
        <w:rPr>
          <w:color w:val="333333"/>
        </w:rPr>
        <w:t>Sternberg (2006) explores the basics of cognitive psychology through its </w:t>
      </w:r>
      <w:r>
        <w:rPr>
          <w:color w:val="333333"/>
          <w:w w:val="105"/>
        </w:rPr>
        <w:t>coverage of cognitive neuroscience, attention and consciousness, perception,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memory,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knowledge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representation,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language,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problem solving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creativity,</w:t>
      </w:r>
      <w:r>
        <w:rPr>
          <w:color w:val="333333"/>
          <w:spacing w:val="-3"/>
          <w:w w:val="105"/>
        </w:rPr>
        <w:t> </w:t>
      </w:r>
      <w:r>
        <w:rPr>
          <w:color w:val="333333"/>
          <w:w w:val="105"/>
        </w:rPr>
        <w:t>decision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making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-3"/>
          <w:w w:val="105"/>
        </w:rPr>
        <w:t> </w:t>
      </w:r>
      <w:r>
        <w:rPr>
          <w:color w:val="333333"/>
          <w:w w:val="105"/>
        </w:rPr>
        <w:t>reasoning, cognitive development, and intelligence.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0" w:hanging="171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ED000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outlineLvl w:val="1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8" w:hanging="358"/>
      <w:jc w:val="both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Dipta Justin Gomes</dc:creator>
  <dcterms:created xsi:type="dcterms:W3CDTF">2025-08-26T10:15:15Z</dcterms:created>
  <dcterms:modified xsi:type="dcterms:W3CDTF">2025-08-26T10:15:15Z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2025-08-26T00:00:00Z</vt:filetime>
  </property>
  <property fmtid="{D5CDD505-2E9C-101B-9397-08002B2CF9AE}" pid="5" name="Producer">
    <vt:lpwstr>3-Heights(TM) PDF Security Shell 4.8.25.2 (http://www.pdf-tools.com)</vt:lpwstr>
  </property>
</Properties>
</file>