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17FE" w14:textId="77777777" w:rsidR="00EF60F1" w:rsidRPr="00EF60F1" w:rsidRDefault="00EF60F1" w:rsidP="00EF60F1">
      <w:pPr>
        <w:rPr>
          <w:lang w:val="en-IN"/>
        </w:rPr>
      </w:pPr>
      <w:r w:rsidRPr="00EF60F1">
        <w:rPr>
          <w:b/>
          <w:bCs/>
          <w:lang w:val="en-IN"/>
        </w:rPr>
        <w:t>Citizen AI Chatbot – Model Performance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EF60F1" w:rsidRPr="00EF60F1" w14:paraId="3823643B" w14:textId="77777777" w:rsidTr="00EF60F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E16C5" w14:textId="77777777" w:rsidR="00EF60F1" w:rsidRPr="00EF60F1" w:rsidRDefault="00EF60F1" w:rsidP="00EF60F1">
            <w:pPr>
              <w:rPr>
                <w:b/>
                <w:bCs/>
                <w:lang w:val="en-IN"/>
              </w:rPr>
            </w:pPr>
            <w:r w:rsidRPr="00EF60F1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C5B31" w14:textId="77777777" w:rsidR="00EF60F1" w:rsidRPr="00EF60F1" w:rsidRDefault="00EF60F1" w:rsidP="00EF60F1">
            <w:pPr>
              <w:rPr>
                <w:b/>
                <w:bCs/>
                <w:lang w:val="en-IN"/>
              </w:rPr>
            </w:pPr>
            <w:r w:rsidRPr="00EF60F1">
              <w:rPr>
                <w:b/>
                <w:bCs/>
                <w:lang w:val="en-IN"/>
              </w:rPr>
              <w:t>26 June 2025</w:t>
            </w:r>
          </w:p>
        </w:tc>
      </w:tr>
      <w:tr w:rsidR="00EF60F1" w:rsidRPr="00EF60F1" w14:paraId="6BAF42E5" w14:textId="77777777" w:rsidTr="00EF60F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C907F8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39B71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LTVIP2025TMID32134</w:t>
            </w:r>
          </w:p>
        </w:tc>
      </w:tr>
      <w:tr w:rsidR="00EF60F1" w:rsidRPr="00EF60F1" w14:paraId="6F93F133" w14:textId="77777777" w:rsidTr="00EF60F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A64D58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1F014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Citizen AI Chatbot</w:t>
            </w:r>
          </w:p>
        </w:tc>
      </w:tr>
      <w:tr w:rsidR="00EF60F1" w:rsidRPr="00EF60F1" w14:paraId="545A7051" w14:textId="77777777" w:rsidTr="00EF60F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92BBD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FAF07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10 Marks</w:t>
            </w:r>
          </w:p>
        </w:tc>
      </w:tr>
    </w:tbl>
    <w:p w14:paraId="2C93A5EC" w14:textId="77777777" w:rsidR="00EF60F1" w:rsidRPr="00EF60F1" w:rsidRDefault="00EF60F1" w:rsidP="00EF60F1">
      <w:pPr>
        <w:rPr>
          <w:lang w:val="en-IN"/>
        </w:rPr>
      </w:pPr>
      <w:r w:rsidRPr="00EF60F1">
        <w:rPr>
          <w:lang w:val="en-IN"/>
        </w:rPr>
        <w:pict w14:anchorId="42E9079A">
          <v:rect id="_x0000_i1043" style="width:0;height:.75pt" o:hralign="center" o:hrstd="t" o:hrnoshade="t" o:hr="t" fillcolor="#404040" stroked="f"/>
        </w:pict>
      </w:r>
    </w:p>
    <w:p w14:paraId="3751280D" w14:textId="77777777" w:rsidR="00EF60F1" w:rsidRPr="00EF60F1" w:rsidRDefault="00EF60F1" w:rsidP="00EF60F1">
      <w:pPr>
        <w:rPr>
          <w:lang w:val="en-IN"/>
        </w:rPr>
      </w:pPr>
      <w:r w:rsidRPr="00EF60F1">
        <w:rPr>
          <w:b/>
          <w:bCs/>
          <w:lang w:val="en-IN"/>
        </w:rPr>
        <w:t>Model Performance Testing</w:t>
      </w:r>
    </w:p>
    <w:p w14:paraId="3F7A41FB" w14:textId="77777777" w:rsidR="00EF60F1" w:rsidRPr="00EF60F1" w:rsidRDefault="00EF60F1" w:rsidP="00EF60F1">
      <w:pPr>
        <w:rPr>
          <w:lang w:val="en-IN"/>
        </w:rPr>
      </w:pPr>
      <w:r w:rsidRPr="00EF60F1">
        <w:rPr>
          <w:i/>
          <w:iCs/>
          <w:lang w:val="en-IN"/>
        </w:rPr>
        <w:t>Evaluate IBM Granite model’s effectiveness in handling citizen queries.</w:t>
      </w:r>
    </w:p>
    <w:p w14:paraId="50420A0E" w14:textId="77777777" w:rsidR="00EF60F1" w:rsidRPr="00EF60F1" w:rsidRDefault="00EF60F1" w:rsidP="00EF60F1">
      <w:pPr>
        <w:rPr>
          <w:lang w:val="en-IN"/>
        </w:rPr>
      </w:pPr>
      <w:r w:rsidRPr="00EF60F1">
        <w:rPr>
          <w:b/>
          <w:bCs/>
          <w:lang w:val="en-IN"/>
        </w:rPr>
        <w:t>Test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891"/>
        <w:gridCol w:w="3743"/>
        <w:gridCol w:w="3091"/>
      </w:tblGrid>
      <w:tr w:rsidR="00EF60F1" w:rsidRPr="00EF60F1" w14:paraId="36302401" w14:textId="77777777" w:rsidTr="00EF60F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88AD0E" w14:textId="77777777" w:rsidR="00EF60F1" w:rsidRPr="00EF60F1" w:rsidRDefault="00EF60F1" w:rsidP="00EF60F1">
            <w:pPr>
              <w:rPr>
                <w:b/>
                <w:bCs/>
                <w:lang w:val="en-IN"/>
              </w:rPr>
            </w:pPr>
            <w:proofErr w:type="spellStart"/>
            <w:r w:rsidRPr="00EF60F1">
              <w:rPr>
                <w:b/>
                <w:bCs/>
                <w:lang w:val="en-IN"/>
              </w:rPr>
              <w:t>S.No</w:t>
            </w:r>
            <w:proofErr w:type="spellEnd"/>
            <w:r w:rsidRPr="00EF60F1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B020" w14:textId="77777777" w:rsidR="00EF60F1" w:rsidRPr="00EF60F1" w:rsidRDefault="00EF60F1" w:rsidP="00EF60F1">
            <w:pPr>
              <w:rPr>
                <w:b/>
                <w:bCs/>
                <w:lang w:val="en-IN"/>
              </w:rPr>
            </w:pPr>
            <w:r w:rsidRPr="00EF60F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8A4C1" w14:textId="77777777" w:rsidR="00EF60F1" w:rsidRPr="00EF60F1" w:rsidRDefault="00EF60F1" w:rsidP="00EF60F1">
            <w:pPr>
              <w:rPr>
                <w:b/>
                <w:bCs/>
                <w:lang w:val="en-IN"/>
              </w:rPr>
            </w:pPr>
            <w:r w:rsidRPr="00EF60F1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52D85" w14:textId="77777777" w:rsidR="00EF60F1" w:rsidRPr="00EF60F1" w:rsidRDefault="00EF60F1" w:rsidP="00EF60F1">
            <w:pPr>
              <w:rPr>
                <w:b/>
                <w:bCs/>
                <w:lang w:val="en-IN"/>
              </w:rPr>
            </w:pPr>
            <w:r w:rsidRPr="00EF60F1">
              <w:rPr>
                <w:b/>
                <w:bCs/>
                <w:lang w:val="en-IN"/>
              </w:rPr>
              <w:t>Screenshot (Attach Image)</w:t>
            </w:r>
          </w:p>
        </w:tc>
      </w:tr>
      <w:tr w:rsidR="00EF60F1" w:rsidRPr="00EF60F1" w14:paraId="3EE85F5F" w14:textId="77777777" w:rsidTr="00EF60F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20849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4D520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b/>
                <w:bCs/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1092A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- Model: </w:t>
            </w:r>
            <w:proofErr w:type="spellStart"/>
            <w:r w:rsidRPr="00EF60F1">
              <w:rPr>
                <w:lang w:val="en-IN"/>
              </w:rPr>
              <w:t>ibm</w:t>
            </w:r>
            <w:proofErr w:type="spellEnd"/>
            <w:r w:rsidRPr="00EF60F1">
              <w:rPr>
                <w:lang w:val="en-IN"/>
              </w:rPr>
              <w:t>-granite/granite-3.3-2b-instruct</w:t>
            </w:r>
            <w:r w:rsidRPr="00EF60F1">
              <w:rPr>
                <w:lang w:val="en-IN"/>
              </w:rPr>
              <w:br/>
              <w:t>- Layers: 24</w:t>
            </w:r>
            <w:r w:rsidRPr="00EF60F1">
              <w:rPr>
                <w:lang w:val="en-IN"/>
              </w:rPr>
              <w:br/>
              <w:t>- Parameters: 2.7B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9503F" w14:textId="77777777" w:rsidR="00EF60F1" w:rsidRPr="00EF60F1" w:rsidRDefault="00EF60F1" w:rsidP="00EF60F1">
            <w:pPr>
              <w:rPr>
                <w:lang w:val="en-IN"/>
              </w:rPr>
            </w:pPr>
            <w:hyperlink r:id="rId8" w:tgtFrame="_blank" w:history="1">
              <w:r w:rsidRPr="00EF60F1">
                <w:rPr>
                  <w:rStyle w:val="Hyperlink"/>
                  <w:lang w:val="en-IN"/>
                </w:rPr>
                <w:t>https://link_to_screenshot.png</w:t>
              </w:r>
            </w:hyperlink>
          </w:p>
        </w:tc>
      </w:tr>
      <w:tr w:rsidR="00EF60F1" w:rsidRPr="00EF60F1" w14:paraId="188F294B" w14:textId="77777777" w:rsidTr="00EF60F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9F9B39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2C022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1BDE1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- Training Accuracy: 92%</w:t>
            </w:r>
            <w:r w:rsidRPr="00EF60F1">
              <w:rPr>
                <w:lang w:val="en-IN"/>
              </w:rPr>
              <w:br/>
              <w:t>- Validation Accuracy: 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E3F4C" w14:textId="77777777" w:rsidR="00EF60F1" w:rsidRPr="00EF60F1" w:rsidRDefault="00EF60F1" w:rsidP="00EF60F1">
            <w:pPr>
              <w:rPr>
                <w:lang w:val="en-IN"/>
              </w:rPr>
            </w:pPr>
            <w:hyperlink r:id="rId9" w:tgtFrame="_blank" w:history="1">
              <w:r w:rsidRPr="00EF60F1">
                <w:rPr>
                  <w:rStyle w:val="Hyperlink"/>
                  <w:lang w:val="en-IN"/>
                </w:rPr>
                <w:t>https://link_to_screenshot.png</w:t>
              </w:r>
            </w:hyperlink>
          </w:p>
        </w:tc>
      </w:tr>
      <w:tr w:rsidR="00EF60F1" w:rsidRPr="00EF60F1" w14:paraId="55FE4A6E" w14:textId="77777777" w:rsidTr="00EF60F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2FDE30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BBD45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b/>
                <w:bCs/>
                <w:lang w:val="en-IN"/>
              </w:rPr>
              <w:t>Fine-Tuning Results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8ADC6" w14:textId="77777777" w:rsidR="00EF60F1" w:rsidRPr="00EF60F1" w:rsidRDefault="00EF60F1" w:rsidP="00EF60F1">
            <w:pPr>
              <w:rPr>
                <w:lang w:val="en-IN"/>
              </w:rPr>
            </w:pPr>
            <w:r w:rsidRPr="00EF60F1">
              <w:rPr>
                <w:lang w:val="en-IN"/>
              </w:rPr>
              <w:t>- Validation Accuracy (Post-Fine-Tuning): 90%</w:t>
            </w:r>
            <w:r w:rsidRPr="00EF60F1">
              <w:rPr>
                <w:lang w:val="en-IN"/>
              </w:rPr>
              <w:br/>
              <w:t>- Latency: 1.2s/query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F5720" w14:textId="77777777" w:rsidR="00EF60F1" w:rsidRPr="00EF60F1" w:rsidRDefault="00EF60F1" w:rsidP="00EF60F1">
            <w:pPr>
              <w:rPr>
                <w:lang w:val="en-IN"/>
              </w:rPr>
            </w:pPr>
            <w:hyperlink r:id="rId10" w:tgtFrame="_blank" w:history="1">
              <w:r w:rsidRPr="00EF60F1">
                <w:rPr>
                  <w:rStyle w:val="Hyperlink"/>
                  <w:lang w:val="en-IN"/>
                </w:rPr>
                <w:t>https://link_to_screenshot.png</w:t>
              </w:r>
            </w:hyperlink>
          </w:p>
        </w:tc>
      </w:tr>
    </w:tbl>
    <w:p w14:paraId="177A35B4" w14:textId="77777777" w:rsidR="00EF60F1" w:rsidRPr="00EF60F1" w:rsidRDefault="00EF60F1" w:rsidP="00EF60F1">
      <w:pPr>
        <w:rPr>
          <w:lang w:val="en-IN"/>
        </w:rPr>
      </w:pPr>
      <w:r w:rsidRPr="00EF60F1">
        <w:rPr>
          <w:lang w:val="en-IN"/>
        </w:rPr>
        <w:pict w14:anchorId="00D57737">
          <v:rect id="_x0000_i1044" style="width:0;height:.75pt" o:hralign="center" o:hrstd="t" o:hrnoshade="t" o:hr="t" fillcolor="#404040" stroked="f"/>
        </w:pict>
      </w:r>
    </w:p>
    <w:p w14:paraId="466B08C4" w14:textId="77777777" w:rsidR="00EF60F1" w:rsidRPr="00EF60F1" w:rsidRDefault="00EF60F1" w:rsidP="00EF60F1">
      <w:pPr>
        <w:rPr>
          <w:lang w:val="en-IN"/>
        </w:rPr>
      </w:pPr>
      <w:r w:rsidRPr="00EF60F1">
        <w:rPr>
          <w:b/>
          <w:bCs/>
          <w:lang w:val="en-IN"/>
        </w:rPr>
        <w:t>Key Metrics</w:t>
      </w:r>
    </w:p>
    <w:p w14:paraId="133C20E5" w14:textId="77777777" w:rsidR="00EF60F1" w:rsidRPr="00EF60F1" w:rsidRDefault="00EF60F1" w:rsidP="00EF60F1">
      <w:pPr>
        <w:numPr>
          <w:ilvl w:val="0"/>
          <w:numId w:val="24"/>
        </w:numPr>
        <w:rPr>
          <w:lang w:val="en-IN"/>
        </w:rPr>
      </w:pPr>
      <w:r w:rsidRPr="00EF60F1">
        <w:rPr>
          <w:b/>
          <w:bCs/>
          <w:lang w:val="en-IN"/>
        </w:rPr>
        <w:t>Response Relevance</w:t>
      </w:r>
      <w:r w:rsidRPr="00EF60F1">
        <w:rPr>
          <w:lang w:val="en-IN"/>
        </w:rPr>
        <w:t>:</w:t>
      </w:r>
    </w:p>
    <w:p w14:paraId="04C6B4EE" w14:textId="77777777" w:rsidR="00EF60F1" w:rsidRPr="00EF60F1" w:rsidRDefault="00EF60F1" w:rsidP="00EF60F1">
      <w:pPr>
        <w:numPr>
          <w:ilvl w:val="1"/>
          <w:numId w:val="24"/>
        </w:numPr>
        <w:rPr>
          <w:lang w:val="en-IN"/>
        </w:rPr>
      </w:pPr>
      <w:r w:rsidRPr="00EF60F1">
        <w:rPr>
          <w:lang w:val="en-IN"/>
        </w:rPr>
        <w:t>Measured via citizen feedback (e.g., 85% found responses helpful).</w:t>
      </w:r>
    </w:p>
    <w:p w14:paraId="5617C9BA" w14:textId="77777777" w:rsidR="00EF60F1" w:rsidRPr="00EF60F1" w:rsidRDefault="00EF60F1" w:rsidP="00EF60F1">
      <w:pPr>
        <w:numPr>
          <w:ilvl w:val="0"/>
          <w:numId w:val="24"/>
        </w:numPr>
        <w:rPr>
          <w:lang w:val="en-IN"/>
        </w:rPr>
      </w:pPr>
      <w:r w:rsidRPr="00EF60F1">
        <w:rPr>
          <w:b/>
          <w:bCs/>
          <w:lang w:val="en-IN"/>
        </w:rPr>
        <w:t>Latency</w:t>
      </w:r>
      <w:r w:rsidRPr="00EF60F1">
        <w:rPr>
          <w:lang w:val="en-IN"/>
        </w:rPr>
        <w:t>:</w:t>
      </w:r>
    </w:p>
    <w:p w14:paraId="69A2D868" w14:textId="77777777" w:rsidR="00EF60F1" w:rsidRPr="00EF60F1" w:rsidRDefault="00EF60F1" w:rsidP="00EF60F1">
      <w:pPr>
        <w:numPr>
          <w:ilvl w:val="1"/>
          <w:numId w:val="24"/>
        </w:numPr>
        <w:rPr>
          <w:lang w:val="en-IN"/>
        </w:rPr>
      </w:pPr>
      <w:r w:rsidRPr="00EF60F1">
        <w:rPr>
          <w:lang w:val="en-IN"/>
        </w:rPr>
        <w:t>Average response time: </w:t>
      </w:r>
      <w:r w:rsidRPr="00EF60F1">
        <w:rPr>
          <w:b/>
          <w:bCs/>
          <w:lang w:val="en-IN"/>
        </w:rPr>
        <w:t>1.5 seconds</w:t>
      </w:r>
      <w:r w:rsidRPr="00EF60F1">
        <w:rPr>
          <w:lang w:val="en-IN"/>
        </w:rPr>
        <w:t>.</w:t>
      </w:r>
    </w:p>
    <w:p w14:paraId="275506F1" w14:textId="77777777" w:rsidR="00EF60F1" w:rsidRPr="00EF60F1" w:rsidRDefault="00EF60F1" w:rsidP="00EF60F1">
      <w:pPr>
        <w:rPr>
          <w:lang w:val="en-IN"/>
        </w:rPr>
      </w:pPr>
      <w:r w:rsidRPr="00EF60F1">
        <w:rPr>
          <w:lang w:val="en-IN"/>
        </w:rPr>
        <w:pict w14:anchorId="184B2B69">
          <v:rect id="_x0000_i1045" style="width:0;height:.75pt" o:hralign="center" o:hrstd="t" o:hrnoshade="t" o:hr="t" fillcolor="#404040" stroked="f"/>
        </w:pict>
      </w:r>
    </w:p>
    <w:p w14:paraId="03F81A61" w14:textId="77777777" w:rsidR="00EF60F1" w:rsidRPr="00EF60F1" w:rsidRDefault="00EF60F1" w:rsidP="00EF60F1">
      <w:pPr>
        <w:rPr>
          <w:lang w:val="en-IN"/>
        </w:rPr>
      </w:pPr>
      <w:r w:rsidRPr="00EF60F1">
        <w:rPr>
          <w:b/>
          <w:bCs/>
          <w:lang w:val="en-IN"/>
        </w:rPr>
        <w:t>Next Steps</w:t>
      </w:r>
    </w:p>
    <w:p w14:paraId="6018B202" w14:textId="77777777" w:rsidR="00EF60F1" w:rsidRPr="00EF60F1" w:rsidRDefault="00EF60F1" w:rsidP="00EF60F1">
      <w:pPr>
        <w:numPr>
          <w:ilvl w:val="0"/>
          <w:numId w:val="25"/>
        </w:numPr>
        <w:rPr>
          <w:lang w:val="en-IN"/>
        </w:rPr>
      </w:pPr>
      <w:r w:rsidRPr="00EF60F1">
        <w:rPr>
          <w:lang w:val="en-IN"/>
        </w:rPr>
        <w:t>Improve validation accuracy by fine-tuning on government service FAQs.</w:t>
      </w:r>
    </w:p>
    <w:p w14:paraId="2E71EE77" w14:textId="77777777" w:rsidR="00EF60F1" w:rsidRPr="00EF60F1" w:rsidRDefault="00EF60F1" w:rsidP="00EF60F1">
      <w:pPr>
        <w:numPr>
          <w:ilvl w:val="0"/>
          <w:numId w:val="25"/>
        </w:numPr>
        <w:rPr>
          <w:lang w:val="en-IN"/>
        </w:rPr>
      </w:pPr>
      <w:r w:rsidRPr="00EF60F1">
        <w:rPr>
          <w:lang w:val="en-IN"/>
        </w:rPr>
        <w:t>Optimize latency for high-traffic scenarios.</w:t>
      </w:r>
    </w:p>
    <w:p w14:paraId="542DDC0D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F732F7"/>
    <w:multiLevelType w:val="multilevel"/>
    <w:tmpl w:val="D450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C53027D"/>
    <w:multiLevelType w:val="multilevel"/>
    <w:tmpl w:val="3480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1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3"/>
  </w:num>
  <w:num w:numId="5" w16cid:durableId="105853320">
    <w:abstractNumId w:val="13"/>
  </w:num>
  <w:num w:numId="6" w16cid:durableId="1244533029">
    <w:abstractNumId w:val="17"/>
  </w:num>
  <w:num w:numId="7" w16cid:durableId="749279273">
    <w:abstractNumId w:val="20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6"/>
  </w:num>
  <w:num w:numId="20" w16cid:durableId="1672024055">
    <w:abstractNumId w:val="22"/>
  </w:num>
  <w:num w:numId="21" w16cid:durableId="1647667234">
    <w:abstractNumId w:val="19"/>
  </w:num>
  <w:num w:numId="22" w16cid:durableId="854657372">
    <w:abstractNumId w:val="11"/>
  </w:num>
  <w:num w:numId="23" w16cid:durableId="633752439">
    <w:abstractNumId w:val="24"/>
  </w:num>
  <w:num w:numId="24" w16cid:durableId="2024164598">
    <w:abstractNumId w:val="18"/>
  </w:num>
  <w:num w:numId="25" w16cid:durableId="516390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F1"/>
    <w:rsid w:val="002C4A54"/>
    <w:rsid w:val="00645252"/>
    <w:rsid w:val="006D3D74"/>
    <w:rsid w:val="0083569A"/>
    <w:rsid w:val="00A9204E"/>
    <w:rsid w:val="00E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48EC"/>
  <w15:chartTrackingRefBased/>
  <w15:docId w15:val="{CCE3B898-ADCE-4DC0-9933-8068D115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F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_to_screenshot.p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ink_to_screenshot.pn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ink_to_screenshot.p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2025-06-26T16:14:00Z</dcterms:created>
  <dcterms:modified xsi:type="dcterms:W3CDTF">2025-06-26T16:14:00Z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