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AE9FA" w14:textId="77777777" w:rsidR="008E4FFF" w:rsidRPr="008E4FFF" w:rsidRDefault="008E4FFF" w:rsidP="008E4FFF">
      <w:pPr>
        <w:rPr>
          <w:lang w:val="en-IN"/>
        </w:rPr>
      </w:pPr>
      <w:r w:rsidRPr="008E4FFF">
        <w:rPr>
          <w:b/>
          <w:bCs/>
          <w:lang w:val="en-IN"/>
        </w:rPr>
        <w:t>Citizen AI Chatbot - Model Performance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8E4FFF" w:rsidRPr="008E4FFF" w14:paraId="3CE63155" w14:textId="77777777" w:rsidTr="008E4F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7ED909" w14:textId="77777777" w:rsidR="008E4FFF" w:rsidRPr="008E4FFF" w:rsidRDefault="008E4FFF" w:rsidP="008E4FFF">
            <w:pPr>
              <w:rPr>
                <w:b/>
                <w:bCs/>
                <w:lang w:val="en-IN"/>
              </w:rPr>
            </w:pPr>
            <w:r w:rsidRPr="008E4FFF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91777" w14:textId="77777777" w:rsidR="008E4FFF" w:rsidRPr="008E4FFF" w:rsidRDefault="008E4FFF" w:rsidP="008E4FFF">
            <w:pPr>
              <w:rPr>
                <w:b/>
                <w:bCs/>
                <w:lang w:val="en-IN"/>
              </w:rPr>
            </w:pPr>
            <w:r w:rsidRPr="008E4FFF">
              <w:rPr>
                <w:b/>
                <w:bCs/>
                <w:lang w:val="en-IN"/>
              </w:rPr>
              <w:t>26 June 2025</w:t>
            </w:r>
          </w:p>
        </w:tc>
      </w:tr>
      <w:tr w:rsidR="008E4FFF" w:rsidRPr="008E4FFF" w14:paraId="2393A834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F6271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07DB8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LTVIP2025TMID32134</w:t>
            </w:r>
          </w:p>
        </w:tc>
      </w:tr>
      <w:tr w:rsidR="008E4FFF" w:rsidRPr="008E4FFF" w14:paraId="084BF518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89ABE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572A5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Citizen AI Chatbot</w:t>
            </w:r>
          </w:p>
        </w:tc>
      </w:tr>
      <w:tr w:rsidR="008E4FFF" w:rsidRPr="008E4FFF" w14:paraId="6B3118FC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064254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B7B97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15 Marks</w:t>
            </w:r>
          </w:p>
        </w:tc>
      </w:tr>
    </w:tbl>
    <w:p w14:paraId="5598602D" w14:textId="77777777" w:rsidR="008E4FFF" w:rsidRPr="008E4FFF" w:rsidRDefault="008E4FFF" w:rsidP="008E4FFF">
      <w:pPr>
        <w:rPr>
          <w:lang w:val="en-IN"/>
        </w:rPr>
      </w:pPr>
      <w:r w:rsidRPr="008E4FFF">
        <w:rPr>
          <w:lang w:val="en-IN"/>
        </w:rPr>
        <w:pict w14:anchorId="7BB2C8B6">
          <v:rect id="_x0000_i1031" style="width:0;height:.75pt" o:hralign="center" o:hrstd="t" o:hrnoshade="t" o:hr="t" fillcolor="#404040" stroked="f"/>
        </w:pict>
      </w:r>
    </w:p>
    <w:p w14:paraId="51AE7617" w14:textId="77777777" w:rsidR="008E4FFF" w:rsidRPr="008E4FFF" w:rsidRDefault="008E4FFF" w:rsidP="008E4FFF">
      <w:pPr>
        <w:rPr>
          <w:lang w:val="en-IN"/>
        </w:rPr>
      </w:pPr>
      <w:r w:rsidRPr="008E4FFF">
        <w:rPr>
          <w:b/>
          <w:bCs/>
          <w:lang w:val="en-IN"/>
        </w:rPr>
        <w:t>Model Performance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576"/>
        <w:gridCol w:w="4256"/>
      </w:tblGrid>
      <w:tr w:rsidR="008E4FFF" w:rsidRPr="008E4FFF" w14:paraId="66882F8D" w14:textId="77777777" w:rsidTr="008E4F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F51EBB" w14:textId="77777777" w:rsidR="008E4FFF" w:rsidRPr="008E4FFF" w:rsidRDefault="008E4FFF" w:rsidP="008E4FFF">
            <w:pPr>
              <w:rPr>
                <w:b/>
                <w:bCs/>
                <w:lang w:val="en-IN"/>
              </w:rPr>
            </w:pPr>
            <w:proofErr w:type="spellStart"/>
            <w:r w:rsidRPr="008E4FFF">
              <w:rPr>
                <w:b/>
                <w:bCs/>
                <w:lang w:val="en-IN"/>
              </w:rPr>
              <w:t>S.No</w:t>
            </w:r>
            <w:proofErr w:type="spellEnd"/>
            <w:r w:rsidRPr="008E4FFF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8C59F" w14:textId="77777777" w:rsidR="008E4FFF" w:rsidRPr="008E4FFF" w:rsidRDefault="008E4FFF" w:rsidP="008E4FFF">
            <w:pPr>
              <w:rPr>
                <w:b/>
                <w:bCs/>
                <w:lang w:val="en-IN"/>
              </w:rPr>
            </w:pPr>
            <w:r w:rsidRPr="008E4FFF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24EDD" w14:textId="77777777" w:rsidR="008E4FFF" w:rsidRPr="008E4FFF" w:rsidRDefault="008E4FFF" w:rsidP="008E4FFF">
            <w:pPr>
              <w:rPr>
                <w:b/>
                <w:bCs/>
                <w:lang w:val="en-IN"/>
              </w:rPr>
            </w:pPr>
            <w:r w:rsidRPr="008E4FFF">
              <w:rPr>
                <w:b/>
                <w:bCs/>
                <w:lang w:val="en-IN"/>
              </w:rPr>
              <w:t>Screenshot / Values</w:t>
            </w:r>
          </w:p>
        </w:tc>
      </w:tr>
      <w:tr w:rsidR="008E4FFF" w:rsidRPr="008E4FFF" w14:paraId="70B3B845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952811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EC09C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Data Rendered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FEF7E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10,000 citizen queries (English/Hindi)</w:t>
            </w:r>
          </w:p>
        </w:tc>
      </w:tr>
      <w:tr w:rsidR="008E4FFF" w:rsidRPr="008E4FFF" w14:paraId="12536322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B126E1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D4A4C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Data Preprocessing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8272A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 xml:space="preserve">Text normalization, </w:t>
            </w:r>
            <w:proofErr w:type="spellStart"/>
            <w:r w:rsidRPr="008E4FFF">
              <w:rPr>
                <w:lang w:val="en-IN"/>
              </w:rPr>
              <w:t>stopword</w:t>
            </w:r>
            <w:proofErr w:type="spellEnd"/>
            <w:r w:rsidRPr="008E4FFF">
              <w:rPr>
                <w:lang w:val="en-IN"/>
              </w:rPr>
              <w:t xml:space="preserve"> removal</w:t>
            </w:r>
          </w:p>
        </w:tc>
      </w:tr>
      <w:tr w:rsidR="008E4FFF" w:rsidRPr="008E4FFF" w14:paraId="16C871D6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EBFE8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4F5BB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Utilization of Data Filters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3E797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Removed duplicates, filtered by service type</w:t>
            </w:r>
          </w:p>
        </w:tc>
      </w:tr>
      <w:tr w:rsidR="008E4FFF" w:rsidRPr="008E4FFF" w14:paraId="4BE23CCC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C3DA63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DD1EB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DAX Queries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B08ED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5 query templates for service categorization</w:t>
            </w:r>
          </w:p>
        </w:tc>
      </w:tr>
      <w:tr w:rsidR="008E4FFF" w:rsidRPr="008E4FFF" w14:paraId="2B8C549F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4329A3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12FA6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Dashboard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DE08C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No of Visualizations/Graphs: 6</w:t>
            </w:r>
          </w:p>
        </w:tc>
      </w:tr>
      <w:tr w:rsidR="008E4FFF" w:rsidRPr="008E4FFF" w14:paraId="5685BD07" w14:textId="77777777" w:rsidTr="008E4FF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97119B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B49D7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b/>
                <w:bCs/>
                <w:lang w:val="en-IN"/>
              </w:rPr>
              <w:t>Report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C917A" w14:textId="77777777" w:rsidR="008E4FFF" w:rsidRPr="008E4FFF" w:rsidRDefault="008E4FFF" w:rsidP="008E4FFF">
            <w:pPr>
              <w:rPr>
                <w:lang w:val="en-IN"/>
              </w:rPr>
            </w:pPr>
            <w:r w:rsidRPr="008E4FFF">
              <w:rPr>
                <w:lang w:val="en-IN"/>
              </w:rPr>
              <w:t>No of Visualizations/Graphs: 4</w:t>
            </w:r>
          </w:p>
        </w:tc>
      </w:tr>
    </w:tbl>
    <w:p w14:paraId="29FAB8C2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19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1"/>
  </w:num>
  <w:num w:numId="5" w16cid:durableId="105853320">
    <w:abstractNumId w:val="13"/>
  </w:num>
  <w:num w:numId="6" w16cid:durableId="1244533029">
    <w:abstractNumId w:val="16"/>
  </w:num>
  <w:num w:numId="7" w16cid:durableId="749279273">
    <w:abstractNumId w:val="18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0"/>
  </w:num>
  <w:num w:numId="21" w16cid:durableId="1647667234">
    <w:abstractNumId w:val="17"/>
  </w:num>
  <w:num w:numId="22" w16cid:durableId="854657372">
    <w:abstractNumId w:val="11"/>
  </w:num>
  <w:num w:numId="23" w16cid:durableId="6337524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FF"/>
    <w:rsid w:val="002C4A54"/>
    <w:rsid w:val="00645252"/>
    <w:rsid w:val="006D3D74"/>
    <w:rsid w:val="0083569A"/>
    <w:rsid w:val="008E4FF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6893"/>
  <w15:chartTrackingRefBased/>
  <w15:docId w15:val="{EF3123B6-BB72-4602-A4DD-47D085B5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2025-06-26T16:23:00Z</dcterms:created>
  <dcterms:modified xsi:type="dcterms:W3CDTF">2025-06-26T16:23:00Z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