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4. Percobaan Modul CSS</w:t>
      </w:r>
    </w:p>
    <w:p>
      <w:pPr>
        <w:spacing w:after="80"/>
      </w:pPr>
      <w:r>
        <w:rPr>
          <w:b/>
        </w:rPr>
        <w:t>Tujuan Percobaan:</w:t>
      </w:r>
    </w:p>
    <w:p>
      <w:pPr>
        <w:spacing w:after="120"/>
        <w:ind w:left="480" w:hanging="480"/>
      </w:pPr>
      <w:r>
        <w:t xml:space="preserve">1.  </w:t>
      </w:r>
      <w:r>
        <w:t xml:space="preserve">Mahasiswa memahami anatomi sintaks CSS dan mampu menggunakan metode penyematan </w:t>
      </w:r>
      <w:r>
        <w:rPr>
          <w:i/>
        </w:rPr>
        <w:t>External Stylesheet</w:t>
      </w:r>
      <w:r>
        <w:t xml:space="preserve"> yang merupakan standar baku industri terbaik.</w:t>
      </w:r>
    </w:p>
    <w:p>
      <w:pPr>
        <w:spacing w:after="120"/>
        <w:ind w:left="480" w:hanging="480"/>
      </w:pPr>
      <w:r>
        <w:t xml:space="preserve">2.  </w:t>
      </w:r>
      <w:r>
        <w:t xml:space="preserve">Mahasiswa mampu mendefinisikan </w:t>
      </w:r>
      <w:r>
        <w:rPr>
          <w:i/>
        </w:rPr>
        <w:t>Universal Box Reset</w:t>
      </w:r>
      <w:r>
        <w:t xml:space="preserve"> menggunakan </w:t>
      </w:r>
      <w:r>
        <w:rPr>
          <w:rFonts w:ascii="Consolas" w:hAnsi="Consolas"/>
          <w:color w:val="B03060"/>
          <w:sz w:val="20"/>
        </w:rPr>
        <w:t>box-sizing: border-box</w:t>
      </w:r>
      <w:r>
        <w:t xml:space="preserve"> untuk mencegah elemen meluap dan merusak grid tata letak.</w:t>
      </w:r>
    </w:p>
    <w:p>
      <w:pPr>
        <w:spacing w:after="120"/>
        <w:ind w:left="480" w:hanging="480"/>
      </w:pPr>
      <w:r>
        <w:t xml:space="preserve">3.  </w:t>
      </w:r>
      <w:r>
        <w:t>Mahasiswa mampu memanfaatkan variabel CSS (CSS Custom Properties) pada root elemen untuk menjaga konsistensi tema desain visual.</w:t>
      </w:r>
    </w:p>
    <w:p>
      <w:pPr>
        <w:spacing w:after="120"/>
        <w:ind w:left="480" w:hanging="480"/>
      </w:pPr>
      <w:r>
        <w:t xml:space="preserve">4.  </w:t>
      </w:r>
      <w:r>
        <w:t>Mahasiswa mampu mengatur tata letak navigasi menempel menggunakan CSS Flexbox.</w:t>
      </w:r>
    </w:p>
    <w:p>
      <w:pPr>
        <w:spacing w:after="120"/>
        <w:ind w:left="480" w:hanging="480"/>
      </w:pPr>
      <w:r>
        <w:t xml:space="preserve">5.  </w:t>
      </w:r>
      <w:r>
        <w:t>Mahasiswa mampu membangun struktur tata letak kartu informasi dan formulir multi-kolom yang adaptif menggunakan tata letak dua dimensi CSS Grid.</w:t>
      </w:r>
    </w:p>
    <w:p>
      <w:pPr>
        <w:spacing w:after="120"/>
        <w:ind w:left="480" w:hanging="480"/>
      </w:pPr>
      <w:r>
        <w:t xml:space="preserve">6.  </w:t>
      </w:r>
      <w:r>
        <w:t xml:space="preserve">Mahasiswa mampu mempercantik tampilan tabel data dan elemen grafis profil dengan </w:t>
      </w:r>
      <w:r>
        <w:rPr>
          <w:i/>
        </w:rPr>
        <w:t>pseudokelas</w:t>
      </w:r>
      <w:r>
        <w:t>, serta memberikan umpan balik fokus aksesibel pada formulir.</w:t>
      </w:r>
    </w:p>
    <w:p>
      <w:pPr>
        <w:spacing w:after="120"/>
        <w:ind w:left="480" w:hanging="480"/>
      </w:pPr>
      <w:r>
        <w:t xml:space="preserve">7.  </w:t>
      </w:r>
      <w:r>
        <w:t xml:space="preserve">Mahasiswa mampu menerapkan konsep Desain Web Responsif (RWD) dengan memanfaatkan </w:t>
      </w:r>
      <w:r>
        <w:rPr>
          <w:i/>
        </w:rPr>
        <w:t>Media Queries</w:t>
      </w:r>
      <w:r>
        <w:t xml:space="preserve"> pada berbagai ukuran layar.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4.1 Percobaan 2-1: Penyisipan Eksternal, Universal Box Reset, dan Variabel Root</w:t>
      </w:r>
    </w:p>
    <w:p>
      <w:pPr>
        <w:spacing w:after="80"/>
      </w:pPr>
      <w:r>
        <w:rPr>
          <w:b/>
        </w:rPr>
        <w:t>Langkah-langkah Percobaan:</w:t>
      </w:r>
    </w:p>
    <w:p>
      <w:pPr>
        <w:spacing w:after="120"/>
        <w:ind w:left="480" w:hanging="480"/>
      </w:pPr>
      <w:r>
        <w:t xml:space="preserve">1.  </w:t>
      </w:r>
      <w:r>
        <w:t xml:space="preserve">Buatlah sebuah file baru di dalam folder proyek Anda dengan nama </w:t>
      </w:r>
      <w:r>
        <w:rPr>
          <w:rFonts w:ascii="Consolas" w:hAnsi="Consolas"/>
          <w:color w:val="B03060"/>
          <w:sz w:val="20"/>
        </w:rPr>
        <w:t>style.css</w:t>
      </w:r>
      <w:r>
        <w:t>.</w:t>
      </w:r>
    </w:p>
    <w:p>
      <w:pPr>
        <w:spacing w:after="120"/>
        <w:ind w:left="480" w:hanging="480"/>
      </w:pPr>
      <w:r>
        <w:t xml:space="preserve">2.  </w:t>
      </w:r>
      <w:r>
        <w:t xml:space="preserve">Buka kembali file </w:t>
      </w:r>
      <w:r>
        <w:rPr>
          <w:rFonts w:ascii="Consolas" w:hAnsi="Consolas"/>
          <w:color w:val="B03060"/>
          <w:sz w:val="20"/>
        </w:rPr>
        <w:t>index.html</w:t>
      </w:r>
      <w:r>
        <w:t xml:space="preserve"> yang telah dibuat pada percobaan HTML sebelumnya, lalu tambahkan tag </w:t>
      </w:r>
      <w:r>
        <w:rPr>
          <w:rFonts w:ascii="Consolas" w:hAnsi="Consolas"/>
          <w:color w:val="B03060"/>
          <w:sz w:val="20"/>
        </w:rPr>
        <w:t>&lt;link rel="stylesheet" href="style.css"&gt;</w:t>
      </w:r>
      <w:r>
        <w:t xml:space="preserve"> di dalam bagian </w:t>
      </w:r>
      <w:r>
        <w:rPr>
          <w:rFonts w:ascii="Consolas" w:hAnsi="Consolas"/>
          <w:color w:val="B03060"/>
          <w:sz w:val="20"/>
        </w:rPr>
        <w:t>&lt;head&gt;</w:t>
      </w:r>
      <w:r>
        <w:t>.</w:t>
      </w:r>
    </w:p>
    <w:p>
      <w:pPr>
        <w:spacing w:after="120"/>
        <w:ind w:left="480" w:hanging="480"/>
      </w:pPr>
      <w:r>
        <w:t xml:space="preserve">3.  </w:t>
      </w:r>
      <w:r>
        <w:t xml:space="preserve">Buka file </w:t>
      </w:r>
      <w:r>
        <w:rPr>
          <w:rFonts w:ascii="Consolas" w:hAnsi="Consolas"/>
          <w:color w:val="B03060"/>
          <w:sz w:val="20"/>
        </w:rPr>
        <w:t>style.css</w:t>
      </w:r>
      <w:r>
        <w:t xml:space="preserve">. Tambahkan aturan </w:t>
      </w:r>
      <w:r>
        <w:rPr>
          <w:i/>
        </w:rPr>
        <w:t>Universal Box Reset</w:t>
      </w:r>
      <w:r>
        <w:t xml:space="preserve"> agar browser menghitung padding dan border ke dalam total lebar elemen dengan mengetikkan selektor </w:t>
      </w:r>
      <w:r>
        <w:rPr>
          <w:rFonts w:ascii="Consolas" w:hAnsi="Consolas"/>
          <w:color w:val="B03060"/>
          <w:sz w:val="20"/>
        </w:rPr>
        <w:t>*, *::before, *::after</w:t>
      </w:r>
      <w:r>
        <w:t xml:space="preserve"> lalu beri properti </w:t>
      </w:r>
      <w:r>
        <w:rPr>
          <w:rFonts w:ascii="Consolas" w:hAnsi="Consolas"/>
          <w:color w:val="B03060"/>
          <w:sz w:val="20"/>
        </w:rPr>
        <w:t>box-sizing: border-box;</w:t>
      </w:r>
      <w:r>
        <w:t>.</w:t>
      </w:r>
    </w:p>
    <w:p>
      <w:pPr>
        <w:spacing w:after="120"/>
        <w:ind w:left="480" w:hanging="480"/>
      </w:pPr>
      <w:r>
        <w:t xml:space="preserve">4.  </w:t>
      </w:r>
      <w:r>
        <w:t xml:space="preserve">Di bawahnya, buat deklarasi pseudo-class </w:t>
      </w:r>
      <w:r>
        <w:rPr>
          <w:rFonts w:ascii="Consolas" w:hAnsi="Consolas"/>
          <w:color w:val="B03060"/>
          <w:sz w:val="20"/>
        </w:rPr>
        <w:t>:root</w:t>
      </w:r>
      <w:r>
        <w:t xml:space="preserve"> untuk mendeklarasikan variabel CSS global.</w:t>
      </w:r>
    </w:p>
    <w:p>
      <w:pPr>
        <w:spacing w:after="120"/>
        <w:ind w:left="480" w:hanging="480"/>
      </w:pPr>
      <w:r>
        <w:t xml:space="preserve">5.  </w:t>
      </w:r>
      <w:r>
        <w:t xml:space="preserve">Di dalam </w:t>
      </w:r>
      <w:r>
        <w:rPr>
          <w:rFonts w:ascii="Consolas" w:hAnsi="Consolas"/>
          <w:color w:val="B03060"/>
          <w:sz w:val="20"/>
        </w:rPr>
        <w:t>:root</w:t>
      </w:r>
      <w:r>
        <w:t xml:space="preserve">, tambahkan beberapa variabel warna dasar, seperti </w:t>
      </w:r>
      <w:r>
        <w:rPr>
          <w:rFonts w:ascii="Consolas" w:hAnsi="Consolas"/>
          <w:color w:val="B03060"/>
          <w:sz w:val="20"/>
        </w:rPr>
        <w:t>--color-primary: #1d4ed8;</w:t>
      </w:r>
      <w:r>
        <w:t xml:space="preserve">, </w:t>
      </w:r>
      <w:r>
        <w:rPr>
          <w:rFonts w:ascii="Consolas" w:hAnsi="Consolas"/>
          <w:color w:val="B03060"/>
          <w:sz w:val="20"/>
        </w:rPr>
        <w:t>--color-bg: #f8fafc;</w:t>
      </w:r>
      <w:r>
        <w:t xml:space="preserve">, dan </w:t>
      </w:r>
      <w:r>
        <w:rPr>
          <w:rFonts w:ascii="Consolas" w:hAnsi="Consolas"/>
          <w:color w:val="B03060"/>
          <w:sz w:val="20"/>
        </w:rPr>
        <w:t>--color-text: #0f172a;</w:t>
      </w:r>
      <w:r>
        <w:t>.</w:t>
      </w:r>
    </w:p>
    <w:p>
      <w:pPr>
        <w:spacing w:after="120"/>
        <w:ind w:left="480" w:hanging="480"/>
      </w:pPr>
      <w:r>
        <w:t xml:space="preserve">6.  </w:t>
      </w:r>
      <w:r>
        <w:t xml:space="preserve">Masih di dalam </w:t>
      </w:r>
      <w:r>
        <w:rPr>
          <w:rFonts w:ascii="Consolas" w:hAnsi="Consolas"/>
          <w:color w:val="B03060"/>
          <w:sz w:val="20"/>
        </w:rPr>
        <w:t>:root</w:t>
      </w:r>
      <w:r>
        <w:t xml:space="preserve">, tambahkan variabel sistem font stack dengan menuliskan </w:t>
      </w:r>
      <w:r>
        <w:rPr>
          <w:rFonts w:ascii="Consolas" w:hAnsi="Consolas"/>
          <w:color w:val="B03060"/>
          <w:sz w:val="20"/>
        </w:rPr>
        <w:t>--font-main: -apple-system, BlinkMacSystemFont, 'Segoe UI', Roboto, sans-serif;</w:t>
      </w:r>
      <w:r>
        <w:t xml:space="preserve"> untuk memastikan font termuat instan.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4.2 Percobaan 2-2: Tata Letak Navigasi Menggunakan Flexbox</w:t>
      </w:r>
    </w:p>
    <w:p>
      <w:pPr>
        <w:spacing w:after="80"/>
      </w:pPr>
      <w:r>
        <w:rPr>
          <w:b/>
        </w:rPr>
        <w:t>Langkah-langkah Percobaan:</w:t>
      </w:r>
    </w:p>
    <w:p>
      <w:pPr>
        <w:spacing w:after="120"/>
        <w:ind w:left="480" w:hanging="480"/>
      </w:pPr>
      <w:r>
        <w:t xml:space="preserve">1.  </w:t>
      </w:r>
      <w:r>
        <w:t xml:space="preserve">Lanjutkan pada file </w:t>
      </w:r>
      <w:r>
        <w:rPr>
          <w:rFonts w:ascii="Consolas" w:hAnsi="Consolas"/>
          <w:color w:val="B03060"/>
          <w:sz w:val="20"/>
        </w:rPr>
        <w:t>style.css</w:t>
      </w:r>
      <w:r>
        <w:t xml:space="preserve">, berikan gaya pada elemen navigasi </w:t>
      </w:r>
      <w:r>
        <w:rPr>
          <w:rFonts w:ascii="Consolas" w:hAnsi="Consolas"/>
          <w:color w:val="B03060"/>
          <w:sz w:val="20"/>
        </w:rPr>
        <w:t>&lt;nav&gt;</w:t>
      </w:r>
      <w:r>
        <w:t xml:space="preserve"> agar tetap menempel di atas layar saat digulir. Tambahkan properti </w:t>
      </w:r>
      <w:r>
        <w:rPr>
          <w:rFonts w:ascii="Consolas" w:hAnsi="Consolas"/>
          <w:color w:val="B03060"/>
          <w:sz w:val="20"/>
        </w:rPr>
        <w:t>position: sticky;</w:t>
      </w:r>
      <w:r>
        <w:t xml:space="preserve"> dan </w:t>
      </w:r>
      <w:r>
        <w:rPr>
          <w:rFonts w:ascii="Consolas" w:hAnsi="Consolas"/>
          <w:color w:val="B03060"/>
          <w:sz w:val="20"/>
        </w:rPr>
        <w:t>top: 0;</w:t>
      </w:r>
      <w:r>
        <w:t xml:space="preserve"> pada selektor </w:t>
      </w:r>
      <w:r>
        <w:rPr>
          <w:rFonts w:ascii="Consolas" w:hAnsi="Consolas"/>
          <w:color w:val="B03060"/>
          <w:sz w:val="20"/>
        </w:rPr>
        <w:t>nav</w:t>
      </w:r>
      <w:r>
        <w:t>.</w:t>
      </w:r>
    </w:p>
    <w:p>
      <w:pPr>
        <w:spacing w:after="120"/>
        <w:ind w:left="480" w:hanging="480"/>
      </w:pPr>
      <w:r>
        <w:t xml:space="preserve">2.  </w:t>
      </w:r>
      <w:r>
        <w:t xml:space="preserve">Aktifkan penataan satu dimensi dengan menambahkan properti </w:t>
      </w:r>
      <w:r>
        <w:rPr>
          <w:rFonts w:ascii="Consolas" w:hAnsi="Consolas"/>
          <w:color w:val="B03060"/>
          <w:sz w:val="20"/>
        </w:rPr>
        <w:t>display: flex;</w:t>
      </w:r>
      <w:r>
        <w:t xml:space="preserve"> pada selektor menu list navigasi (misalnya </w:t>
      </w:r>
      <w:r>
        <w:rPr>
          <w:rFonts w:ascii="Consolas" w:hAnsi="Consolas"/>
          <w:color w:val="B03060"/>
          <w:sz w:val="20"/>
        </w:rPr>
        <w:t>ul</w:t>
      </w:r>
      <w:r>
        <w:t xml:space="preserve"> di dalam </w:t>
      </w:r>
      <w:r>
        <w:rPr>
          <w:rFonts w:ascii="Consolas" w:hAnsi="Consolas"/>
          <w:color w:val="B03060"/>
          <w:sz w:val="20"/>
        </w:rPr>
        <w:t>nav</w:t>
      </w:r>
      <w:r>
        <w:t>).</w:t>
      </w:r>
    </w:p>
    <w:p>
      <w:pPr>
        <w:spacing w:after="120"/>
        <w:ind w:left="480" w:hanging="480"/>
      </w:pPr>
      <w:r>
        <w:t xml:space="preserve">3.  </w:t>
      </w:r>
      <w:r>
        <w:t xml:space="preserve">Atur distribusi ruang kosong pada sumbu utama secara mendatar dengan menambahkan </w:t>
      </w:r>
      <w:r>
        <w:rPr>
          <w:rFonts w:ascii="Consolas" w:hAnsi="Consolas"/>
          <w:color w:val="B03060"/>
          <w:sz w:val="20"/>
        </w:rPr>
        <w:t>justify-content: space-between;</w:t>
      </w:r>
      <w:r>
        <w:t xml:space="preserve"> (atau </w:t>
      </w:r>
      <w:r>
        <w:rPr>
          <w:rFonts w:ascii="Consolas" w:hAnsi="Consolas"/>
          <w:color w:val="B03060"/>
          <w:sz w:val="20"/>
        </w:rPr>
        <w:t>center</w:t>
      </w:r>
      <w:r>
        <w:t>).</w:t>
      </w:r>
    </w:p>
    <w:p>
      <w:pPr>
        <w:spacing w:after="120"/>
        <w:ind w:left="480" w:hanging="480"/>
      </w:pPr>
      <w:r>
        <w:t xml:space="preserve">4.  </w:t>
      </w:r>
      <w:r>
        <w:t xml:space="preserve">Ratakan elemen secara vertikal pada sumbu silang menggunakan properti </w:t>
      </w:r>
      <w:r>
        <w:rPr>
          <w:rFonts w:ascii="Consolas" w:hAnsi="Consolas"/>
          <w:color w:val="B03060"/>
          <w:sz w:val="20"/>
        </w:rPr>
        <w:t>align-items: center;</w:t>
      </w:r>
      <w:r>
        <w:t>.</w:t>
      </w:r>
    </w:p>
    <w:p>
      <w:pPr>
        <w:spacing w:after="120"/>
        <w:ind w:left="480" w:hanging="480"/>
      </w:pPr>
      <w:r>
        <w:t xml:space="preserve">5.  </w:t>
      </w:r>
      <w:r>
        <w:t xml:space="preserve">Berikan jarak celah yang konsisten antar item navigasi tanpa margin manual dengan menggunakan properti </w:t>
      </w:r>
      <w:r>
        <w:rPr>
          <w:rFonts w:ascii="Consolas" w:hAnsi="Consolas"/>
          <w:color w:val="B03060"/>
          <w:sz w:val="20"/>
        </w:rPr>
        <w:t>gap: 16px;</w:t>
      </w:r>
      <w:r>
        <w:t>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4.3 Percobaan 2-3: Penataan Konten dengan CSS Grid Layout</w:t>
      </w:r>
    </w:p>
    <w:p>
      <w:pPr>
        <w:spacing w:after="80"/>
      </w:pPr>
      <w:r>
        <w:rPr>
          <w:b/>
        </w:rPr>
        <w:t>Langkah-langkah Percobaan:</w:t>
      </w:r>
    </w:p>
    <w:p>
      <w:pPr>
        <w:spacing w:after="120"/>
        <w:ind w:left="480" w:hanging="480"/>
      </w:pPr>
      <w:r>
        <w:t xml:space="preserve">1.  </w:t>
      </w:r>
      <w:r>
        <w:t>Untuk membuat grid informasi sistem atau kartu daftar, panggil selektor kontainer dari bagian utama konten.</w:t>
      </w:r>
    </w:p>
    <w:p>
      <w:pPr>
        <w:spacing w:after="120"/>
        <w:ind w:left="480" w:hanging="480"/>
      </w:pPr>
      <w:r>
        <w:t xml:space="preserve">2.  </w:t>
      </w:r>
      <w:r>
        <w:t xml:space="preserve">Aktifkan tata letak dua dimensi dengan memberikan properti </w:t>
      </w:r>
      <w:r>
        <w:rPr>
          <w:rFonts w:ascii="Consolas" w:hAnsi="Consolas"/>
          <w:color w:val="B03060"/>
          <w:sz w:val="20"/>
        </w:rPr>
        <w:t>display: grid;</w:t>
      </w:r>
      <w:r>
        <w:t xml:space="preserve"> pada selektor tersebut.</w:t>
      </w:r>
    </w:p>
    <w:p>
      <w:pPr>
        <w:spacing w:after="120"/>
        <w:ind w:left="480" w:hanging="480"/>
      </w:pPr>
      <w:r>
        <w:t xml:space="preserve">3.  </w:t>
      </w:r>
      <w:r>
        <w:t xml:space="preserve">Atur agar kolom bersifat cerdas dan responsif tanpa media query tambahan dengan mengetikkan </w:t>
      </w:r>
      <w:r>
        <w:rPr>
          <w:rFonts w:ascii="Consolas" w:hAnsi="Consolas"/>
          <w:color w:val="B03060"/>
          <w:sz w:val="20"/>
        </w:rPr>
        <w:t>grid-template-columns: repeat(auto-fit, minmax(220px, 1fr));</w:t>
      </w:r>
      <w:r>
        <w:t>. Fungsi ini akan membuat kolom selebar minimal 220px dan meregang mengisi sisa ruang.</w:t>
      </w:r>
    </w:p>
    <w:p>
      <w:pPr>
        <w:spacing w:after="120"/>
        <w:ind w:left="480" w:hanging="480"/>
      </w:pPr>
      <w:r>
        <w:t xml:space="preserve">4.  </w:t>
      </w:r>
      <w:r>
        <w:t xml:space="preserve">Tambahkan celah antara baris dan kolom grid dengan menggunakan properti </w:t>
      </w:r>
      <w:r>
        <w:rPr>
          <w:rFonts w:ascii="Consolas" w:hAnsi="Consolas"/>
          <w:color w:val="B03060"/>
          <w:sz w:val="20"/>
        </w:rPr>
        <w:t>gap: 20px;</w:t>
      </w:r>
      <w:r>
        <w:t>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4.4 Percobaan 2-4: Elemen Tabular Responsif dan Visual Grafis</w:t>
      </w:r>
    </w:p>
    <w:p>
      <w:pPr>
        <w:spacing w:after="80"/>
      </w:pPr>
      <w:r>
        <w:rPr>
          <w:b/>
        </w:rPr>
        <w:t>Langkah-langkah Percobaan:</w:t>
      </w:r>
    </w:p>
    <w:p>
      <w:pPr>
        <w:spacing w:after="120"/>
        <w:ind w:left="480" w:hanging="480"/>
      </w:pPr>
      <w:r>
        <w:t xml:space="preserve">1.  </w:t>
      </w:r>
      <w:r>
        <w:t xml:space="preserve">Untuk menata data relasional mahasiswa, panggil selektor </w:t>
      </w:r>
      <w:r>
        <w:rPr>
          <w:rFonts w:ascii="Consolas" w:hAnsi="Consolas"/>
          <w:color w:val="B03060"/>
          <w:sz w:val="20"/>
        </w:rPr>
        <w:t>table</w:t>
      </w:r>
      <w:r>
        <w:t xml:space="preserve"> lalu tambahkan properti </w:t>
      </w:r>
      <w:r>
        <w:rPr>
          <w:rFonts w:ascii="Consolas" w:hAnsi="Consolas"/>
          <w:color w:val="B03060"/>
          <w:sz w:val="20"/>
        </w:rPr>
        <w:t>border-collapse: collapse;</w:t>
      </w:r>
      <w:r>
        <w:t xml:space="preserve"> agar garis ganda menjadi satu garis yang rapi.</w:t>
      </w:r>
    </w:p>
    <w:p>
      <w:pPr>
        <w:spacing w:after="120"/>
        <w:ind w:left="480" w:hanging="480"/>
      </w:pPr>
      <w:r>
        <w:t xml:space="preserve">2.  </w:t>
      </w:r>
      <w:r>
        <w:t xml:space="preserve">Berikan kelonggaran baca dengan menambahkan nilai </w:t>
      </w:r>
      <w:r>
        <w:rPr>
          <w:rFonts w:ascii="Consolas" w:hAnsi="Consolas"/>
          <w:color w:val="B03060"/>
          <w:sz w:val="20"/>
        </w:rPr>
        <w:t>padding</w:t>
      </w:r>
      <w:r>
        <w:t xml:space="preserve"> yang sesuai pada selektor kepala tabel </w:t>
      </w:r>
      <w:r>
        <w:rPr>
          <w:rFonts w:ascii="Consolas" w:hAnsi="Consolas"/>
          <w:color w:val="B03060"/>
          <w:sz w:val="20"/>
        </w:rPr>
        <w:t>th</w:t>
      </w:r>
      <w:r>
        <w:t xml:space="preserve"> dan sel isi tabel </w:t>
      </w:r>
      <w:r>
        <w:rPr>
          <w:rFonts w:ascii="Consolas" w:hAnsi="Consolas"/>
          <w:color w:val="B03060"/>
          <w:sz w:val="20"/>
        </w:rPr>
        <w:t>td</w:t>
      </w:r>
      <w:r>
        <w:t>.</w:t>
      </w:r>
    </w:p>
    <w:p>
      <w:pPr>
        <w:spacing w:after="120"/>
        <w:ind w:left="480" w:hanging="480"/>
      </w:pPr>
      <w:r>
        <w:t xml:space="preserve">3.  </w:t>
      </w:r>
      <w:r>
        <w:t xml:space="preserve">Terapkan pewarnaan belang-belang (zebra striping) pada baris tabel agar data lebih mudah dibaca dengan menambahkan selektor pseudokelas </w:t>
      </w:r>
      <w:r>
        <w:rPr>
          <w:rFonts w:ascii="Consolas" w:hAnsi="Consolas"/>
          <w:color w:val="B03060"/>
          <w:sz w:val="20"/>
        </w:rPr>
        <w:t>tr:nth-child(even)</w:t>
      </w:r>
      <w:r>
        <w:t xml:space="preserve"> lalu ubah warna latar belakangnya (misalnya ke warna abu muda).</w:t>
      </w:r>
    </w:p>
    <w:p>
      <w:pPr>
        <w:spacing w:after="120"/>
        <w:ind w:left="480" w:hanging="480"/>
      </w:pPr>
      <w:r>
        <w:t xml:space="preserve">4.  </w:t>
      </w:r>
      <w:r>
        <w:t xml:space="preserve">Berikan efek sorotan visual saat kursor berada di atas tabel dengan menggunakan selektor pseudokelas </w:t>
      </w:r>
      <w:r>
        <w:rPr>
          <w:rFonts w:ascii="Consolas" w:hAnsi="Consolas"/>
          <w:color w:val="B03060"/>
          <w:sz w:val="20"/>
        </w:rPr>
        <w:t>tr:hover</w:t>
      </w:r>
      <w:r>
        <w:t>.</w:t>
      </w:r>
    </w:p>
    <w:p>
      <w:pPr>
        <w:spacing w:after="120"/>
        <w:ind w:left="480" w:hanging="480"/>
      </w:pPr>
      <w:r>
        <w:t xml:space="preserve">5.  </w:t>
      </w:r>
      <w:r>
        <w:t xml:space="preserve">Untuk mencegah tabel merusak tata letak pada layar sempit, pastikan tabel dibungkus di dalam elemen </w:t>
      </w:r>
      <w:r>
        <w:rPr>
          <w:rFonts w:ascii="Consolas" w:hAnsi="Consolas"/>
          <w:color w:val="B03060"/>
          <w:sz w:val="20"/>
        </w:rPr>
        <w:t>&lt;div&gt;</w:t>
      </w:r>
      <w:r>
        <w:t xml:space="preserve"> dengan kelas </w:t>
      </w:r>
      <w:r>
        <w:rPr>
          <w:rFonts w:ascii="Consolas" w:hAnsi="Consolas"/>
          <w:color w:val="B03060"/>
          <w:sz w:val="20"/>
        </w:rPr>
        <w:t>.table-responsive</w:t>
      </w:r>
      <w:r>
        <w:t xml:space="preserve"> dan berikan properti </w:t>
      </w:r>
      <w:r>
        <w:rPr>
          <w:rFonts w:ascii="Consolas" w:hAnsi="Consolas"/>
          <w:color w:val="B03060"/>
          <w:sz w:val="20"/>
        </w:rPr>
        <w:t>overflow-x: auto;</w:t>
      </w:r>
      <w:r>
        <w:t xml:space="preserve"> pada kelas tersebut.</w:t>
      </w:r>
    </w:p>
    <w:p>
      <w:pPr>
        <w:spacing w:after="120"/>
        <w:ind w:left="480" w:hanging="480"/>
      </w:pPr>
      <w:r>
        <w:t xml:space="preserve">6.  </w:t>
      </w:r>
      <w:r>
        <w:t xml:space="preserve">Tatalah gambar avatar/profil mahasiswa (selektor </w:t>
      </w:r>
      <w:r>
        <w:rPr>
          <w:rFonts w:ascii="Consolas" w:hAnsi="Consolas"/>
          <w:color w:val="B03060"/>
          <w:sz w:val="20"/>
        </w:rPr>
        <w:t>img</w:t>
      </w:r>
      <w:r>
        <w:t xml:space="preserve">) dengan memberikan dimensi yang pasti, misalnya </w:t>
      </w:r>
      <w:r>
        <w:rPr>
          <w:rFonts w:ascii="Consolas" w:hAnsi="Consolas"/>
          <w:color w:val="B03060"/>
          <w:sz w:val="20"/>
        </w:rPr>
        <w:t>width: 36px;</w:t>
      </w:r>
      <w:r>
        <w:t xml:space="preserve"> dan </w:t>
      </w:r>
      <w:r>
        <w:rPr>
          <w:rFonts w:ascii="Consolas" w:hAnsi="Consolas"/>
          <w:color w:val="B03060"/>
          <w:sz w:val="20"/>
        </w:rPr>
        <w:t>height: 36px;</w:t>
      </w:r>
      <w:r>
        <w:t>.</w:t>
      </w:r>
    </w:p>
    <w:p>
      <w:pPr>
        <w:spacing w:after="120"/>
        <w:ind w:left="480" w:hanging="480"/>
      </w:pPr>
      <w:r>
        <w:t xml:space="preserve">7.  </w:t>
      </w:r>
      <w:r>
        <w:t xml:space="preserve">Jadikan avatar berbentuk lingkaran sempurna dengan memberikan </w:t>
      </w:r>
      <w:r>
        <w:rPr>
          <w:rFonts w:ascii="Consolas" w:hAnsi="Consolas"/>
          <w:color w:val="B03060"/>
          <w:sz w:val="20"/>
        </w:rPr>
        <w:t>border-radius: 50%;</w:t>
      </w:r>
      <w:r>
        <w:t xml:space="preserve"> dan pastikan gambar proporsional tanpa distorsi dengan </w:t>
      </w:r>
      <w:r>
        <w:rPr>
          <w:rFonts w:ascii="Consolas" w:hAnsi="Consolas"/>
          <w:color w:val="B03060"/>
          <w:sz w:val="20"/>
        </w:rPr>
        <w:t>object-fit: cover;</w:t>
      </w:r>
      <w:r>
        <w:t>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4.5 Percobaan 2-5: Formulir Interaktif dan Umpan Balik Aksesibilitas</w:t>
      </w:r>
    </w:p>
    <w:p>
      <w:pPr>
        <w:spacing w:after="80"/>
      </w:pPr>
      <w:r>
        <w:rPr>
          <w:b/>
        </w:rPr>
        <w:t>Langkah-langkah Percobaan:</w:t>
      </w:r>
    </w:p>
    <w:p>
      <w:pPr>
        <w:spacing w:after="120"/>
        <w:ind w:left="480" w:hanging="480"/>
      </w:pPr>
      <w:r>
        <w:t xml:space="preserve">1.  </w:t>
      </w:r>
      <w:r>
        <w:t>Aturlah elemen induk form menjadi tata letak 2-kolom pada layar desktop menggunakan CSS Grid.</w:t>
      </w:r>
    </w:p>
    <w:p>
      <w:pPr>
        <w:spacing w:after="120"/>
        <w:ind w:left="480" w:hanging="480"/>
      </w:pPr>
      <w:r>
        <w:t xml:space="preserve">2.  </w:t>
      </w:r>
      <w:r>
        <w:t xml:space="preserve">Buat sebuah kelas baru bernama </w:t>
      </w:r>
      <w:r>
        <w:rPr>
          <w:rFonts w:ascii="Consolas" w:hAnsi="Consolas"/>
          <w:color w:val="B03060"/>
          <w:sz w:val="20"/>
        </w:rPr>
        <w:t>.full-width</w:t>
      </w:r>
      <w:r>
        <w:t xml:space="preserve"> yang berisi properti </w:t>
      </w:r>
      <w:r>
        <w:rPr>
          <w:rFonts w:ascii="Consolas" w:hAnsi="Consolas"/>
          <w:color w:val="B03060"/>
          <w:sz w:val="20"/>
        </w:rPr>
        <w:t>grid-column: 1 / -1;</w:t>
      </w:r>
      <w:r>
        <w:t>. Gunakan kelas ini untuk merentangkan kolom masukan (seperti alamat email) secara penuh.</w:t>
      </w:r>
    </w:p>
    <w:p>
      <w:pPr>
        <w:spacing w:after="120"/>
        <w:ind w:left="480" w:hanging="480"/>
      </w:pPr>
      <w:r>
        <w:t xml:space="preserve">3.  </w:t>
      </w:r>
      <w:r>
        <w:t xml:space="preserve">Untuk memberikan aksesibilitas dan penanda kursor yang aktif, panggil kontrol form seperti input atau select dan gabungkan dengan pseudokelas </w:t>
      </w:r>
      <w:r>
        <w:rPr>
          <w:rFonts w:ascii="Consolas" w:hAnsi="Consolas"/>
          <w:color w:val="B03060"/>
          <w:sz w:val="20"/>
        </w:rPr>
        <w:t>:focus</w:t>
      </w:r>
      <w:r>
        <w:t xml:space="preserve"> (misalnya </w:t>
      </w:r>
      <w:r>
        <w:rPr>
          <w:rFonts w:ascii="Consolas" w:hAnsi="Consolas"/>
          <w:color w:val="B03060"/>
          <w:sz w:val="20"/>
        </w:rPr>
        <w:t>input:focus</w:t>
      </w:r>
      <w:r>
        <w:t>).</w:t>
      </w:r>
    </w:p>
    <w:p>
      <w:pPr>
        <w:spacing w:after="120"/>
        <w:ind w:left="480" w:hanging="480"/>
      </w:pPr>
      <w:r>
        <w:t xml:space="preserve">4.  </w:t>
      </w:r>
      <w:r>
        <w:t xml:space="preserve">Di dalam aturan </w:t>
      </w:r>
      <w:r>
        <w:rPr>
          <w:rFonts w:ascii="Consolas" w:hAnsi="Consolas"/>
          <w:color w:val="B03060"/>
          <w:sz w:val="20"/>
        </w:rPr>
        <w:t>:focus</w:t>
      </w:r>
      <w:r>
        <w:t xml:space="preserve"> tersebut, ubah warna garis pinggir form menjadi biru primer dan berikan indikator tambahan dengan menambahkan cincin bayangan menggunakan properti </w:t>
      </w:r>
      <w:r>
        <w:rPr>
          <w:rFonts w:ascii="Consolas" w:hAnsi="Consolas"/>
          <w:color w:val="B03060"/>
          <w:sz w:val="20"/>
        </w:rPr>
        <w:t>box-shadow: 0 0 0 3px rgba(29, 78, 216, 0.15);</w:t>
      </w:r>
      <w:r>
        <w:t>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t>4.6 Percobaan 2-6: Desain Web Responsif (RWD) dan Media Queries</w:t>
      </w:r>
    </w:p>
    <w:p>
      <w:pPr>
        <w:spacing w:after="80"/>
      </w:pPr>
      <w:r>
        <w:rPr>
          <w:b/>
        </w:rPr>
        <w:t>Langkah-langkah Percobaan:</w:t>
      </w:r>
    </w:p>
    <w:p>
      <w:pPr>
        <w:spacing w:after="120"/>
        <w:ind w:left="480" w:hanging="480"/>
      </w:pPr>
      <w:r>
        <w:t xml:space="preserve">1.  </w:t>
      </w:r>
      <w:r>
        <w:t xml:space="preserve">Buka kembali </w:t>
      </w:r>
      <w:r>
        <w:rPr>
          <w:rFonts w:ascii="Consolas" w:hAnsi="Consolas"/>
          <w:color w:val="B03060"/>
          <w:sz w:val="20"/>
        </w:rPr>
        <w:t>index.html</w:t>
      </w:r>
      <w:r>
        <w:t xml:space="preserve"> dan pastikan terdapat tag meta viewport sebagai fondasi RWD dengan kode </w:t>
      </w:r>
      <w:r>
        <w:rPr>
          <w:rFonts w:ascii="Consolas" w:hAnsi="Consolas"/>
          <w:color w:val="B03060"/>
          <w:sz w:val="20"/>
        </w:rPr>
        <w:t>&lt;meta name="viewport" content="width=device-width, initial-scale=1.0"&gt;</w:t>
      </w:r>
      <w:r>
        <w:t xml:space="preserve"> di bagian </w:t>
      </w:r>
      <w:r>
        <w:rPr>
          <w:rFonts w:ascii="Consolas" w:hAnsi="Consolas"/>
          <w:color w:val="B03060"/>
          <w:sz w:val="20"/>
        </w:rPr>
        <w:t>&lt;head&gt;</w:t>
      </w:r>
      <w:r>
        <w:t>.</w:t>
      </w:r>
    </w:p>
    <w:p>
      <w:pPr>
        <w:spacing w:after="120"/>
        <w:ind w:left="480" w:hanging="480"/>
      </w:pPr>
      <w:r>
        <w:t xml:space="preserve">2.  </w:t>
      </w:r>
      <w:r>
        <w:t xml:space="preserve">Buka </w:t>
      </w:r>
      <w:r>
        <w:rPr>
          <w:rFonts w:ascii="Consolas" w:hAnsi="Consolas"/>
          <w:color w:val="B03060"/>
          <w:sz w:val="20"/>
        </w:rPr>
        <w:t>style.css</w:t>
      </w:r>
      <w:r>
        <w:t xml:space="preserve"> dan tambahkan aturan breakpoint untuk perangkat medium (Tablet/iPad) dengan menuliskan </w:t>
      </w:r>
      <w:r>
        <w:rPr>
          <w:rFonts w:ascii="Consolas" w:hAnsi="Consolas"/>
          <w:color w:val="B03060"/>
          <w:sz w:val="20"/>
        </w:rPr>
        <w:t>@media (max-width: 768px)</w:t>
      </w:r>
      <w:r>
        <w:t>.</w:t>
      </w:r>
    </w:p>
    <w:p>
      <w:pPr>
        <w:spacing w:after="120"/>
        <w:ind w:left="480" w:hanging="480"/>
      </w:pPr>
      <w:r>
        <w:t xml:space="preserve">3.  </w:t>
      </w:r>
      <w:r>
        <w:t>Di dalam blok kode tablet tersebut, ubah properti form yang awalnya 2-kolom menjadi 1-kolom vertikal.</w:t>
      </w:r>
    </w:p>
    <w:p>
      <w:pPr>
        <w:spacing w:after="120"/>
        <w:ind w:left="480" w:hanging="480"/>
      </w:pPr>
      <w:r>
        <w:t xml:space="preserve">4.  </w:t>
      </w:r>
      <w:r>
        <w:t xml:space="preserve">Tambahkan breakpoint baru untuk ponsel pintar layar sempit dengan </w:t>
      </w:r>
      <w:r>
        <w:rPr>
          <w:rFonts w:ascii="Consolas" w:hAnsi="Consolas"/>
          <w:color w:val="B03060"/>
          <w:sz w:val="20"/>
        </w:rPr>
        <w:t>@media (max-width: 480px)</w:t>
      </w:r>
      <w:r>
        <w:t>.</w:t>
      </w:r>
    </w:p>
    <w:p>
      <w:pPr>
        <w:spacing w:after="120"/>
        <w:ind w:left="480" w:hanging="480"/>
      </w:pPr>
      <w:r>
        <w:t xml:space="preserve">5.  </w:t>
      </w:r>
      <w:r>
        <w:t xml:space="preserve">Di dalam blok kode mobile ini, panggil kembali kontainer navigasi lalu ubah arah susunannya menjadi bertumpuk vertikal dengan </w:t>
      </w:r>
      <w:r>
        <w:rPr>
          <w:rFonts w:ascii="Consolas" w:hAnsi="Consolas"/>
          <w:color w:val="B03060"/>
          <w:sz w:val="20"/>
        </w:rPr>
        <w:t>flex-direction: column;</w:t>
      </w:r>
      <w:r>
        <w:t>.</w:t>
      </w:r>
    </w:p>
    <w:p>
      <w:pPr>
        <w:spacing w:after="120"/>
        <w:ind w:left="480" w:hanging="480"/>
      </w:pPr>
      <w:r>
        <w:t xml:space="preserve">6.  </w:t>
      </w:r>
      <w:r>
        <w:t xml:space="preserve">Terakhir, pada breakpoint mobile, buat agar elemen seperti tombol aksi membentang selebar layar dengan mengubah ukurannya menjadi lebar </w:t>
      </w:r>
      <w:r>
        <w:rPr>
          <w:rFonts w:ascii="Consolas" w:hAnsi="Consolas"/>
          <w:color w:val="B03060"/>
          <w:sz w:val="20"/>
        </w:rPr>
        <w:t>100%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