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b w:val="1"/>
          <w:i w:val="1"/>
          <w:color w:val="ff0000"/>
          <w:sz w:val="32"/>
          <w:szCs w:val="32"/>
          <w:highlight w:val="cyan"/>
          <w:u w:val="single"/>
        </w:rPr>
      </w:pPr>
      <w:r w:rsidDel="00000000" w:rsidR="00000000" w:rsidRPr="00000000">
        <w:rPr>
          <w:rFonts w:ascii="Impact" w:cs="Impact" w:eastAsia="Impact" w:hAnsi="Impact"/>
          <w:b w:val="1"/>
          <w:i w:val="1"/>
          <w:color w:val="ff0000"/>
          <w:sz w:val="32"/>
          <w:szCs w:val="32"/>
          <w:highlight w:val="cyan"/>
          <w:u w:val="single"/>
          <w:rtl w:val="0"/>
        </w:rPr>
        <w:t xml:space="preserve">Task Database2</w:t>
      </w:r>
    </w:p>
    <w:p w:rsidR="00000000" w:rsidDel="00000000" w:rsidP="00000000" w:rsidRDefault="00000000" w:rsidRPr="00000000" w14:paraId="00000002">
      <w:pPr>
        <w:jc w:val="center"/>
        <w:rPr>
          <w:rFonts w:ascii="Impact" w:cs="Impact" w:eastAsia="Impact" w:hAnsi="Impact"/>
          <w:color w:val="ff0000"/>
          <w:sz w:val="32"/>
          <w:szCs w:val="3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Impact" w:cs="Impact" w:eastAsia="Impact" w:hAnsi="Impact"/>
          <w:color w:val="ff0000"/>
          <w:sz w:val="32"/>
          <w:szCs w:val="3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3"/>
          <w:szCs w:val="33"/>
          <w:shd w:fill="d2e3fc" w:val="clear"/>
        </w:rPr>
      </w:pPr>
      <w:r w:rsidDel="00000000" w:rsidR="00000000" w:rsidRPr="00000000">
        <w:rPr>
          <w:rFonts w:ascii="Impact" w:cs="Impact" w:eastAsia="Impact" w:hAnsi="Impact"/>
          <w:color w:val="ff0000"/>
          <w:sz w:val="36"/>
          <w:szCs w:val="36"/>
          <w:highlight w:val="cyan"/>
          <w:rtl w:val="0"/>
        </w:rPr>
        <w:t xml:space="preserve">REGEXP: </w:t>
      </w:r>
      <w:r w:rsidDel="00000000" w:rsidR="00000000" w:rsidRPr="00000000">
        <w:rPr>
          <w:sz w:val="33"/>
          <w:szCs w:val="33"/>
          <w:shd w:fill="d2e3fc" w:val="clear"/>
          <w:rtl w:val="0"/>
        </w:rPr>
        <w:t xml:space="preserve">Regular expressions are a method for describing texts and identifying them, and describing those symbols, by expressing those relationships of succession and repetition, because in a systematic way an algorithm can interpret and apply them to texts to extract the part to which the regular expression applies.</w:t>
      </w:r>
    </w:p>
    <w:p w:rsidR="00000000" w:rsidDel="00000000" w:rsidP="00000000" w:rsidRDefault="00000000" w:rsidRPr="00000000" w14:paraId="00000005">
      <w:pPr>
        <w:jc w:val="center"/>
        <w:rPr>
          <w:sz w:val="33"/>
          <w:szCs w:val="33"/>
          <w:shd w:fill="d2e3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3"/>
          <w:szCs w:val="33"/>
          <w:shd w:fill="d2e3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3"/>
          <w:szCs w:val="33"/>
          <w:shd w:fill="d2e3fc" w:val="clear"/>
        </w:rPr>
      </w:pPr>
      <w:r w:rsidDel="00000000" w:rsidR="00000000" w:rsidRPr="00000000">
        <w:rPr>
          <w:sz w:val="33"/>
          <w:szCs w:val="33"/>
          <w:shd w:fill="d2e3fc" w:val="clear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3"/>
          <w:szCs w:val="33"/>
          <w:shd w:fill="d2e3fc" w:val="clear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3"/>
          <w:szCs w:val="33"/>
          <w:shd w:fill="d2e3fc" w:val="clear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