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DA159" w14:textId="77777777" w:rsidR="00F01633" w:rsidRDefault="00567406">
      <w:r>
        <w:rPr>
          <w:noProof/>
        </w:rPr>
        <w:drawing>
          <wp:inline distT="0" distB="0" distL="0" distR="0" wp14:anchorId="12C753F2" wp14:editId="03EC145A">
            <wp:extent cx="1717040" cy="1717040"/>
            <wp:effectExtent l="0" t="0" r="0" b="0"/>
            <wp:docPr id="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C273" w14:textId="77777777" w:rsidR="00F01633" w:rsidRDefault="00F01633">
      <w:pPr>
        <w:tabs>
          <w:tab w:val="left" w:pos="360"/>
          <w:tab w:val="left" w:pos="432"/>
          <w:tab w:val="left" w:pos="720"/>
        </w:tabs>
      </w:pPr>
    </w:p>
    <w:p w14:paraId="2A279E01" w14:textId="77777777" w:rsidR="00F01633" w:rsidRDefault="00567406">
      <w:pPr>
        <w:tabs>
          <w:tab w:val="left" w:pos="432"/>
          <w:tab w:val="left" w:pos="720"/>
          <w:tab w:val="left" w:pos="900"/>
          <w:tab w:val="left" w:pos="1080"/>
        </w:tabs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ARMED FORCES RETIREMENT HOME</w:t>
      </w:r>
    </w:p>
    <w:p w14:paraId="4CE5593D" w14:textId="77777777" w:rsidR="00F01633" w:rsidRDefault="00567406">
      <w:pPr>
        <w:tabs>
          <w:tab w:val="left" w:pos="432"/>
          <w:tab w:val="left" w:pos="720"/>
          <w:tab w:val="left" w:pos="900"/>
          <w:tab w:val="left" w:pos="1080"/>
        </w:tabs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UNDERTAKING REVIEW REQUEST (URR) TO THE</w:t>
      </w:r>
    </w:p>
    <w:p w14:paraId="159D60F0" w14:textId="77777777" w:rsidR="00F01633" w:rsidRDefault="00567406">
      <w:pPr>
        <w:tabs>
          <w:tab w:val="left" w:pos="432"/>
          <w:tab w:val="left" w:pos="720"/>
          <w:tab w:val="left" w:pos="900"/>
          <w:tab w:val="left" w:pos="1080"/>
        </w:tabs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DC STATE HISTORIC PRESERVATION OFFICE</w:t>
      </w:r>
    </w:p>
    <w:p w14:paraId="519CA09E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00CAA78B" w14:textId="77777777" w:rsidR="00F01633" w:rsidRDefault="00567406">
      <w:r>
        <w:rPr>
          <w:rFonts w:ascii="Arial" w:hAnsi="Arial"/>
          <w:b/>
          <w:bCs/>
          <w:smallCaps/>
        </w:rPr>
        <w:t xml:space="preserve">URR #: </w:t>
      </w:r>
      <w:r>
        <w:rPr>
          <w:rFonts w:ascii="Arial" w:hAnsi="Arial"/>
          <w:smallCaps/>
        </w:rPr>
        <w:t>{{</w:t>
      </w:r>
      <w:r>
        <w:rPr>
          <w:rFonts w:ascii="Arial" w:eastAsia="Arial Unicode MS" w:hAnsi="Arial" w:cs="Arial Unicode MS"/>
        </w:rPr>
        <w:t xml:space="preserve">URR#}} </w:t>
      </w:r>
    </w:p>
    <w:p w14:paraId="798A2050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43068C55" w14:textId="77777777" w:rsidR="00F01633" w:rsidRDefault="00567406">
      <w:r>
        <w:rPr>
          <w:rFonts w:ascii="Arial" w:hAnsi="Arial"/>
          <w:b/>
          <w:bCs/>
          <w:smallCaps/>
        </w:rPr>
        <w:t>Submission Date:</w:t>
      </w:r>
      <w:r>
        <w:rPr>
          <w:rFonts w:ascii="Arial" w:hAnsi="Arial"/>
          <w:b/>
          <w:bCs/>
          <w:smallCaps/>
        </w:rPr>
        <w:tab/>
      </w:r>
      <w:r w:rsidRPr="002D4EB6">
        <w:rPr>
          <w:rFonts w:ascii="Arial" w:hAnsi="Arial"/>
          <w:smallCaps/>
        </w:rPr>
        <w:t>{{AUTOMATIC DATE}}</w:t>
      </w:r>
    </w:p>
    <w:p w14:paraId="6D427437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29714BEE" w14:textId="77777777" w:rsidR="00F01633" w:rsidRDefault="00567406">
      <w:pPr>
        <w:rPr>
          <w:rFonts w:ascii="Arial" w:eastAsia="Arial" w:hAnsi="Arial" w:cs="Arial"/>
          <w:b/>
          <w:bCs/>
          <w:smallCaps/>
          <w:u w:val="single"/>
        </w:rPr>
      </w:pPr>
      <w:r>
        <w:rPr>
          <w:rFonts w:ascii="Arial" w:hAnsi="Arial"/>
          <w:b/>
          <w:bCs/>
          <w:smallCaps/>
          <w:u w:val="single"/>
        </w:rPr>
        <w:t>DESCRIPTION OF UNDERTAKING</w:t>
      </w:r>
    </w:p>
    <w:p w14:paraId="7A7ABD4D" w14:textId="77777777" w:rsidR="00F01633" w:rsidRDefault="00567406">
      <w:pPr>
        <w:rPr>
          <w:rFonts w:ascii="Arial" w:eastAsia="Arial" w:hAnsi="Arial" w:cs="Arial"/>
          <w:b/>
          <w:bCs/>
          <w:smallCaps/>
        </w:rPr>
      </w:pPr>
      <w:r>
        <w:rPr>
          <w:rFonts w:ascii="Arial" w:hAnsi="Arial"/>
          <w:b/>
          <w:bCs/>
          <w:smallCaps/>
        </w:rPr>
        <w:t>Brief Description of Proposed Action:</w:t>
      </w:r>
    </w:p>
    <w:p w14:paraId="51BD3CFD" w14:textId="77777777" w:rsidR="00F01633" w:rsidRDefault="00567406">
      <w:pPr>
        <w:rPr>
          <w:rFonts w:ascii="Arial" w:hAnsi="Arial"/>
        </w:rPr>
      </w:pPr>
      <w:r>
        <w:rPr>
          <w:rFonts w:ascii="Arial" w:hAnsi="Arial"/>
          <w:smallCaps/>
        </w:rPr>
        <w:t>{{</w:t>
      </w:r>
      <w:r>
        <w:rPr>
          <w:rFonts w:ascii="Arial" w:eastAsia="Arial Unicode MS" w:hAnsi="Arial" w:cs="Arial Unicode MS"/>
        </w:rPr>
        <w:t>Scope of Work Description}}</w:t>
      </w:r>
    </w:p>
    <w:p w14:paraId="63D9A63A" w14:textId="77777777" w:rsidR="00F01633" w:rsidRDefault="00F01633"/>
    <w:p w14:paraId="2FCAE3A0" w14:textId="77777777" w:rsidR="00F01633" w:rsidRDefault="00567406">
      <w:pPr>
        <w:rPr>
          <w:rFonts w:ascii="Arial" w:eastAsia="Arial" w:hAnsi="Arial" w:cs="Arial"/>
          <w:b/>
          <w:bCs/>
          <w:smallCaps/>
        </w:rPr>
      </w:pPr>
      <w:r>
        <w:rPr>
          <w:rFonts w:ascii="Arial" w:hAnsi="Arial"/>
          <w:b/>
          <w:bCs/>
          <w:smallCaps/>
        </w:rPr>
        <w:t>Brief Description of Location:</w:t>
      </w:r>
    </w:p>
    <w:p w14:paraId="158B41D3" w14:textId="77777777" w:rsidR="00F01633" w:rsidRDefault="00567406">
      <w:pPr>
        <w:rPr>
          <w:rFonts w:ascii="Arial" w:hAnsi="Arial"/>
        </w:rPr>
      </w:pPr>
      <w:r>
        <w:rPr>
          <w:rFonts w:ascii="Arial" w:eastAsia="Arial Unicode MS" w:hAnsi="Arial" w:cs="Arial Unicode MS"/>
          <w:smallCaps/>
        </w:rPr>
        <w:t>{{</w:t>
      </w:r>
      <w:r>
        <w:rPr>
          <w:rFonts w:ascii="Arial" w:eastAsia="Arial Unicode MS" w:hAnsi="Arial" w:cs="Arial Unicode MS"/>
        </w:rPr>
        <w:t>Project Area Notes}}</w:t>
      </w:r>
    </w:p>
    <w:p w14:paraId="1A69072F" w14:textId="77777777" w:rsidR="00F01633" w:rsidRDefault="00F01633"/>
    <w:p w14:paraId="4A454D25" w14:textId="77777777" w:rsidR="00F01633" w:rsidRDefault="00F01633">
      <w:pPr>
        <w:rPr>
          <w:rFonts w:ascii="Arial" w:hAnsi="Arial"/>
          <w:b/>
          <w:bCs/>
          <w:smallCaps/>
        </w:rPr>
      </w:pPr>
    </w:p>
    <w:p w14:paraId="5FAD71AF" w14:textId="77777777" w:rsidR="00F01633" w:rsidRDefault="00F01633">
      <w:pPr>
        <w:rPr>
          <w:rFonts w:ascii="Arial" w:hAnsi="Arial"/>
          <w:b/>
          <w:bCs/>
          <w:smallCaps/>
        </w:rPr>
      </w:pPr>
    </w:p>
    <w:p w14:paraId="1BEF4056" w14:textId="77777777" w:rsidR="00F01633" w:rsidRDefault="00F01633">
      <w:pPr>
        <w:rPr>
          <w:rFonts w:ascii="Arial" w:hAnsi="Arial"/>
          <w:b/>
          <w:bCs/>
          <w:smallCaps/>
        </w:rPr>
      </w:pPr>
    </w:p>
    <w:p w14:paraId="4483DD16" w14:textId="77777777" w:rsidR="00F01633" w:rsidRDefault="00F01633">
      <w:pPr>
        <w:rPr>
          <w:rFonts w:ascii="Arial" w:hAnsi="Arial"/>
          <w:b/>
          <w:bCs/>
          <w:smallCaps/>
        </w:rPr>
      </w:pPr>
    </w:p>
    <w:p w14:paraId="11C57787" w14:textId="77777777" w:rsidR="00F01633" w:rsidRDefault="00F01633">
      <w:pPr>
        <w:rPr>
          <w:rFonts w:ascii="Arial" w:hAnsi="Arial"/>
          <w:b/>
          <w:bCs/>
          <w:smallCaps/>
        </w:rPr>
      </w:pPr>
    </w:p>
    <w:p w14:paraId="5F87240C" w14:textId="77777777" w:rsidR="00F01633" w:rsidRDefault="00F01633">
      <w:pPr>
        <w:rPr>
          <w:rFonts w:ascii="Arial" w:hAnsi="Arial"/>
          <w:b/>
          <w:bCs/>
          <w:smallCaps/>
        </w:rPr>
      </w:pPr>
    </w:p>
    <w:p w14:paraId="5E7ECE6D" w14:textId="77777777" w:rsidR="00F01633" w:rsidRDefault="00F01633">
      <w:pPr>
        <w:rPr>
          <w:rFonts w:ascii="Arial" w:hAnsi="Arial"/>
          <w:b/>
          <w:bCs/>
          <w:smallCaps/>
        </w:rPr>
      </w:pPr>
    </w:p>
    <w:p w14:paraId="41C22548" w14:textId="77777777" w:rsidR="00F01633" w:rsidRDefault="00F01633">
      <w:pPr>
        <w:rPr>
          <w:rFonts w:ascii="Arial" w:hAnsi="Arial"/>
          <w:b/>
          <w:bCs/>
          <w:smallCaps/>
        </w:rPr>
      </w:pPr>
    </w:p>
    <w:p w14:paraId="501D1465" w14:textId="77777777" w:rsidR="00F01633" w:rsidRDefault="00F01633">
      <w:pPr>
        <w:rPr>
          <w:rFonts w:ascii="Arial" w:hAnsi="Arial"/>
          <w:b/>
          <w:bCs/>
          <w:smallCaps/>
        </w:rPr>
      </w:pPr>
    </w:p>
    <w:p w14:paraId="06A44D59" w14:textId="77777777" w:rsidR="00F01633" w:rsidRDefault="00F01633">
      <w:pPr>
        <w:rPr>
          <w:rFonts w:ascii="Arial" w:hAnsi="Arial"/>
          <w:b/>
          <w:bCs/>
          <w:smallCaps/>
        </w:rPr>
      </w:pPr>
    </w:p>
    <w:p w14:paraId="6837FCF6" w14:textId="77777777" w:rsidR="00F01633" w:rsidRDefault="00F01633">
      <w:pPr>
        <w:rPr>
          <w:rFonts w:ascii="Arial" w:hAnsi="Arial"/>
          <w:b/>
          <w:bCs/>
          <w:smallCaps/>
        </w:rPr>
      </w:pPr>
    </w:p>
    <w:p w14:paraId="46F05AF5" w14:textId="77777777" w:rsidR="00F01633" w:rsidRDefault="00F01633">
      <w:pPr>
        <w:rPr>
          <w:rFonts w:ascii="Arial" w:hAnsi="Arial"/>
          <w:b/>
          <w:bCs/>
          <w:smallCaps/>
        </w:rPr>
      </w:pPr>
    </w:p>
    <w:p w14:paraId="0DDE50EF" w14:textId="77777777" w:rsidR="00F01633" w:rsidRDefault="00F01633">
      <w:pPr>
        <w:rPr>
          <w:rFonts w:ascii="Arial" w:hAnsi="Arial"/>
          <w:b/>
          <w:bCs/>
          <w:smallCaps/>
        </w:rPr>
      </w:pPr>
    </w:p>
    <w:p w14:paraId="24D391D4" w14:textId="77777777" w:rsidR="00F01633" w:rsidRDefault="00F01633">
      <w:pPr>
        <w:rPr>
          <w:rFonts w:ascii="Arial" w:hAnsi="Arial"/>
          <w:b/>
          <w:bCs/>
          <w:smallCaps/>
        </w:rPr>
      </w:pPr>
    </w:p>
    <w:p w14:paraId="638E43E9" w14:textId="77777777" w:rsidR="00F01633" w:rsidRDefault="00F01633">
      <w:pPr>
        <w:rPr>
          <w:rFonts w:ascii="Arial" w:hAnsi="Arial"/>
          <w:b/>
          <w:bCs/>
          <w:smallCaps/>
        </w:rPr>
      </w:pPr>
    </w:p>
    <w:p w14:paraId="63D02FF0" w14:textId="77777777" w:rsidR="00F01633" w:rsidRDefault="00F01633">
      <w:pPr>
        <w:rPr>
          <w:rFonts w:ascii="Arial" w:hAnsi="Arial"/>
          <w:b/>
          <w:bCs/>
          <w:smallCaps/>
        </w:rPr>
      </w:pPr>
    </w:p>
    <w:p w14:paraId="44CBF26A" w14:textId="77777777" w:rsidR="00F01633" w:rsidRDefault="00F01633">
      <w:pPr>
        <w:rPr>
          <w:rFonts w:ascii="Arial" w:hAnsi="Arial"/>
          <w:b/>
          <w:bCs/>
          <w:smallCaps/>
        </w:rPr>
      </w:pPr>
    </w:p>
    <w:p w14:paraId="5F1F9962" w14:textId="77777777" w:rsidR="00F01633" w:rsidRDefault="00F01633">
      <w:pPr>
        <w:rPr>
          <w:rFonts w:ascii="Arial" w:hAnsi="Arial"/>
          <w:b/>
          <w:bCs/>
          <w:smallCaps/>
        </w:rPr>
      </w:pPr>
    </w:p>
    <w:p w14:paraId="5A4C2C60" w14:textId="77777777" w:rsidR="00F01633" w:rsidRDefault="00F01633">
      <w:pPr>
        <w:rPr>
          <w:rFonts w:ascii="Arial" w:hAnsi="Arial"/>
          <w:b/>
          <w:bCs/>
          <w:smallCaps/>
        </w:rPr>
      </w:pPr>
    </w:p>
    <w:p w14:paraId="374F4EAB" w14:textId="77777777" w:rsidR="00F01633" w:rsidRDefault="00F01633">
      <w:pPr>
        <w:rPr>
          <w:rFonts w:ascii="Arial" w:hAnsi="Arial"/>
          <w:b/>
          <w:bCs/>
          <w:smallCaps/>
        </w:rPr>
      </w:pPr>
    </w:p>
    <w:p w14:paraId="7889D042" w14:textId="77777777" w:rsidR="00F01633" w:rsidRDefault="00F01633">
      <w:pPr>
        <w:rPr>
          <w:rFonts w:ascii="Arial" w:hAnsi="Arial"/>
          <w:b/>
          <w:bCs/>
          <w:smallCaps/>
        </w:rPr>
      </w:pPr>
    </w:p>
    <w:p w14:paraId="5A076185" w14:textId="77777777" w:rsidR="00F01633" w:rsidRDefault="00567406">
      <w:pPr>
        <w:rPr>
          <w:rFonts w:ascii="Arial" w:eastAsia="Arial" w:hAnsi="Arial" w:cs="Arial"/>
          <w:b/>
          <w:bCs/>
          <w:smallCaps/>
        </w:rPr>
      </w:pPr>
      <w:r>
        <w:rPr>
          <w:rFonts w:ascii="Arial" w:hAnsi="Arial"/>
          <w:b/>
          <w:bCs/>
          <w:smallCaps/>
        </w:rPr>
        <w:lastRenderedPageBreak/>
        <w:t>Applicable Planning Areas:</w:t>
      </w:r>
    </w:p>
    <w:p w14:paraId="68351ABC" w14:textId="77777777" w:rsidR="00F01633" w:rsidRDefault="00F01633"/>
    <w:p w14:paraId="584F7BF5" w14:textId="77777777" w:rsidR="00F01633" w:rsidRDefault="00567406">
      <w:pPr>
        <w:ind w:firstLine="720"/>
      </w:pPr>
      <w:r>
        <w:rPr>
          <w:rFonts w:ascii="Arial" w:hAnsi="Arial"/>
          <w:b/>
          <w:bCs/>
          <w:smallCaps/>
        </w:rPr>
        <w:t>character areas:</w:t>
      </w:r>
    </w:p>
    <w:p w14:paraId="7C5341CA" w14:textId="77777777" w:rsidR="00F01633" w:rsidRDefault="00F01633">
      <w:pPr>
        <w:ind w:firstLine="720"/>
        <w:rPr>
          <w:rFonts w:ascii="Arial" w:hAnsi="Arial"/>
          <w:b/>
          <w:bCs/>
          <w:smallCaps/>
        </w:rPr>
      </w:pPr>
    </w:p>
    <w:p w14:paraId="210FCFC8" w14:textId="77777777" w:rsidR="00F01633" w:rsidRDefault="00567406">
      <w:pPr>
        <w:ind w:firstLine="720"/>
      </w:pPr>
      <w:r>
        <w:rPr>
          <w:rFonts w:ascii="Arial" w:hAnsi="Arial"/>
          <w:smallCaps/>
        </w:rPr>
        <w:tab/>
        <w:t>{{</w:t>
      </w:r>
      <w:r>
        <w:rPr>
          <w:rFonts w:ascii="Arial" w:hAnsi="Arial"/>
        </w:rPr>
        <w:t>Name (Character Areas, Summary)</w:t>
      </w:r>
      <w:r>
        <w:rPr>
          <w:rFonts w:ascii="Arial" w:eastAsia="Arial" w:hAnsi="Arial" w:cs="Arial"/>
          <w:smallCaps/>
        </w:rPr>
        <w:t>}}</w:t>
      </w:r>
    </w:p>
    <w:p w14:paraId="76A2E69F" w14:textId="77777777" w:rsidR="00F01633" w:rsidRDefault="00F01633">
      <w:pPr>
        <w:ind w:firstLine="720"/>
        <w:rPr>
          <w:rFonts w:ascii="Arial" w:eastAsia="Arial" w:hAnsi="Arial" w:cs="Arial"/>
          <w:b/>
          <w:bCs/>
          <w:smallCaps/>
        </w:rPr>
      </w:pPr>
    </w:p>
    <w:p w14:paraId="62766017" w14:textId="77777777" w:rsidR="00F01633" w:rsidRDefault="00567406">
      <w:pPr>
        <w:ind w:firstLine="720"/>
      </w:pPr>
      <w:r>
        <w:rPr>
          <w:rFonts w:ascii="Arial" w:hAnsi="Arial"/>
          <w:b/>
          <w:bCs/>
          <w:smallCaps/>
        </w:rPr>
        <w:t>master plan zones:</w:t>
      </w:r>
    </w:p>
    <w:p w14:paraId="725135C8" w14:textId="77777777" w:rsidR="00F01633" w:rsidRDefault="00F01633">
      <w:pPr>
        <w:ind w:firstLine="720"/>
        <w:rPr>
          <w:rFonts w:ascii="Arial" w:hAnsi="Arial"/>
          <w:b/>
          <w:bCs/>
          <w:smallCaps/>
          <w:highlight w:val="yellow"/>
        </w:rPr>
      </w:pPr>
    </w:p>
    <w:p w14:paraId="30893B49" w14:textId="77777777" w:rsidR="00F01633" w:rsidRDefault="00567406">
      <w:pPr>
        <w:ind w:firstLine="720"/>
      </w:pPr>
      <w:r>
        <w:rPr>
          <w:rFonts w:ascii="Arial" w:hAnsi="Arial"/>
          <w:b/>
          <w:bCs/>
          <w:smallCaps/>
        </w:rPr>
        <w:tab/>
      </w:r>
      <w:r>
        <w:rPr>
          <w:rFonts w:ascii="Arial" w:hAnsi="Arial"/>
        </w:rPr>
        <w:t>{{Name (Master Plan Zones, Summary)}}</w:t>
      </w:r>
    </w:p>
    <w:p w14:paraId="1BB41C4A" w14:textId="152240EC" w:rsidR="00F01633" w:rsidRDefault="00F01633"/>
    <w:p w14:paraId="5E21534E" w14:textId="77777777" w:rsidR="005E78C7" w:rsidRDefault="005E78C7"/>
    <w:p w14:paraId="1F276327" w14:textId="27A05CE8" w:rsidR="005E78C7" w:rsidRDefault="00F455C6" w:rsidP="005E78C7">
      <w:pPr>
        <w:rPr>
          <w:rFonts w:ascii="Arial" w:eastAsia="Arial" w:hAnsi="Arial" w:cs="Arial"/>
          <w:b/>
          <w:bCs/>
          <w:smallCaps/>
          <w:u w:val="single"/>
        </w:rPr>
      </w:pPr>
      <w:r>
        <w:rPr>
          <w:rFonts w:ascii="Arial" w:hAnsi="Arial"/>
          <w:b/>
          <w:bCs/>
          <w:smallCaps/>
          <w:u w:val="single"/>
        </w:rPr>
        <w:t>DEFINITION OF AREA OF POTENTIAL EFFECT(APE)</w:t>
      </w:r>
    </w:p>
    <w:p w14:paraId="565531EF" w14:textId="77777777" w:rsidR="00773D98" w:rsidRDefault="00773D98" w:rsidP="002906E8">
      <w:pPr>
        <w:rPr>
          <w:rFonts w:ascii="Arial" w:eastAsia="Arial" w:hAnsi="Arial" w:cs="Arial"/>
          <w:b/>
          <w:bCs/>
          <w:smallCaps/>
        </w:rPr>
      </w:pPr>
    </w:p>
    <w:p w14:paraId="223541CC" w14:textId="43635F8B" w:rsidR="005E78C7" w:rsidRPr="00F6130A" w:rsidRDefault="005E78C7" w:rsidP="002906E8">
      <w:r>
        <w:rPr>
          <w:rFonts w:ascii="Arial" w:hAnsi="Arial"/>
        </w:rPr>
        <w:t>APE Map</w:t>
      </w:r>
    </w:p>
    <w:p w14:paraId="7029F829" w14:textId="77777777" w:rsidR="005E78C7" w:rsidRDefault="005E78C7" w:rsidP="005E78C7">
      <w:bookmarkStart w:id="0" w:name="_GoBack"/>
      <w:bookmarkEnd w:id="0"/>
    </w:p>
    <w:p w14:paraId="009A8A4F" w14:textId="77777777" w:rsidR="00494A40" w:rsidRDefault="00494A40" w:rsidP="00494A40"/>
    <w:p w14:paraId="6060264D" w14:textId="77777777" w:rsidR="00F01633" w:rsidRDefault="00567406">
      <w:pPr>
        <w:rPr>
          <w:rFonts w:ascii="Arial" w:eastAsia="Arial" w:hAnsi="Arial" w:cs="Arial"/>
          <w:b/>
          <w:bCs/>
          <w:smallCaps/>
          <w:u w:val="single"/>
        </w:rPr>
      </w:pPr>
      <w:r>
        <w:rPr>
          <w:rFonts w:ascii="Arial" w:hAnsi="Arial"/>
          <w:b/>
          <w:bCs/>
          <w:smallCaps/>
          <w:u w:val="single"/>
        </w:rPr>
        <w:t>IDENTIFICATION OF RESOURCES</w:t>
      </w:r>
    </w:p>
    <w:p w14:paraId="63AA2FDD" w14:textId="77777777" w:rsidR="00F01633" w:rsidRDefault="00567406">
      <w:r>
        <w:rPr>
          <w:rFonts w:ascii="Arial" w:hAnsi="Arial"/>
          <w:b/>
          <w:bCs/>
          <w:smallCaps/>
        </w:rPr>
        <w:t>Inventory Resource(s) to be affected:</w:t>
      </w:r>
    </w:p>
    <w:p w14:paraId="12FB0D9A" w14:textId="77777777" w:rsidR="00F01633" w:rsidRDefault="00F01633">
      <w:pPr>
        <w:ind w:firstLine="720"/>
        <w:rPr>
          <w:rFonts w:ascii="Arial" w:eastAsia="Arial" w:hAnsi="Arial" w:cs="Arial"/>
          <w:b/>
          <w:bCs/>
          <w:smallCaps/>
        </w:rPr>
      </w:pPr>
    </w:p>
    <w:p w14:paraId="44457807" w14:textId="77777777" w:rsidR="00F01633" w:rsidRDefault="00567406">
      <w:pPr>
        <w:ind w:firstLine="720"/>
      </w:pPr>
      <w:r>
        <w:rPr>
          <w:rFonts w:ascii="Arial" w:hAnsi="Arial"/>
          <w:b/>
          <w:bCs/>
          <w:smallCaps/>
        </w:rPr>
        <w:t>direct ape:</w:t>
      </w:r>
      <w:r>
        <w:rPr>
          <w:rFonts w:ascii="Arial" w:hAnsi="Arial"/>
        </w:rPr>
        <w:t xml:space="preserve"> {{Direct Impacts}}</w:t>
      </w:r>
    </w:p>
    <w:p w14:paraId="381A8F64" w14:textId="77777777" w:rsidR="00F01633" w:rsidRDefault="00F01633">
      <w:pPr>
        <w:ind w:firstLine="720"/>
        <w:rPr>
          <w:highlight w:val="yellow"/>
        </w:rPr>
      </w:pPr>
    </w:p>
    <w:p w14:paraId="6DFBC9EA" w14:textId="77777777" w:rsidR="00F01633" w:rsidRDefault="00567406">
      <w:pPr>
        <w:ind w:firstLine="720"/>
      </w:pPr>
      <w:r>
        <w:rPr>
          <w:rFonts w:ascii="Arial" w:hAnsi="Arial"/>
          <w:b/>
          <w:bCs/>
          <w:smallCaps/>
        </w:rPr>
        <w:t>indirect ape:</w:t>
      </w:r>
      <w:r>
        <w:t xml:space="preserve"> </w:t>
      </w:r>
      <w:r>
        <w:rPr>
          <w:rFonts w:ascii="Arial" w:hAnsi="Arial"/>
        </w:rPr>
        <w:t>{{Indirect Impacts}}</w:t>
      </w:r>
    </w:p>
    <w:p w14:paraId="6F7E06FF" w14:textId="77777777" w:rsidR="00F01633" w:rsidRDefault="00F01633">
      <w:pPr>
        <w:ind w:firstLine="720"/>
        <w:rPr>
          <w:rFonts w:eastAsia="Arial" w:cs="Arial"/>
          <w:smallCaps/>
          <w:highlight w:val="green"/>
        </w:rPr>
      </w:pPr>
    </w:p>
    <w:p w14:paraId="50DF618B" w14:textId="77777777" w:rsidR="00F01633" w:rsidRDefault="00F01633"/>
    <w:p w14:paraId="24ADE38B" w14:textId="77777777" w:rsidR="00F01633" w:rsidRDefault="00567406">
      <w:r>
        <w:br w:type="column"/>
      </w:r>
    </w:p>
    <w:p w14:paraId="3DFF215D" w14:textId="77777777" w:rsidR="00F01633" w:rsidRDefault="00567406">
      <w:pPr>
        <w:rPr>
          <w:rFonts w:ascii="Arial" w:eastAsia="Arial" w:hAnsi="Arial" w:cs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ARCHAEOLOGY</w:t>
      </w:r>
    </w:p>
    <w:p w14:paraId="7FAFCCC4" w14:textId="77777777" w:rsidR="00F01633" w:rsidRDefault="00567406">
      <w:r>
        <w:rPr>
          <w:rFonts w:ascii="Arial" w:hAnsi="Arial"/>
          <w:b/>
          <w:bCs/>
          <w:smallCaps/>
        </w:rPr>
        <w:t xml:space="preserve">Does the Activity Require Ground </w:t>
      </w:r>
      <w:proofErr w:type="gramStart"/>
      <w:r>
        <w:rPr>
          <w:rFonts w:ascii="Arial" w:hAnsi="Arial"/>
          <w:b/>
          <w:bCs/>
          <w:smallCaps/>
        </w:rPr>
        <w:t>Disturbance:</w:t>
      </w:r>
      <w:proofErr w:type="gramEnd"/>
    </w:p>
    <w:p w14:paraId="164F6F32" w14:textId="77777777" w:rsidR="00F01633" w:rsidRDefault="00567406">
      <w:r>
        <w:tab/>
      </w:r>
    </w:p>
    <w:p w14:paraId="00698B8A" w14:textId="77777777" w:rsidR="00F01633" w:rsidRDefault="00567406">
      <w:pPr>
        <w:ind w:left="720"/>
      </w:pPr>
      <w:r>
        <w:rPr>
          <w:rFonts w:ascii="Arial" w:hAnsi="Arial"/>
          <w:b/>
          <w:bCs/>
          <w:smallCaps/>
        </w:rPr>
        <w:t>if yes, which Archaeology Zones Apply</w:t>
      </w:r>
      <w:proofErr w:type="gramStart"/>
      <w:r>
        <w:rPr>
          <w:rFonts w:ascii="Arial" w:hAnsi="Arial"/>
          <w:b/>
          <w:bCs/>
          <w:smallCaps/>
        </w:rPr>
        <w:t xml:space="preserve">: </w:t>
      </w:r>
      <w:r>
        <w:t xml:space="preserve"> </w:t>
      </w:r>
      <w:r>
        <w:rPr>
          <w:rFonts w:ascii="Arial" w:hAnsi="Arial"/>
        </w:rPr>
        <w:t>{</w:t>
      </w:r>
      <w:proofErr w:type="gramEnd"/>
      <w:r>
        <w:rPr>
          <w:rFonts w:ascii="Arial" w:hAnsi="Arial"/>
        </w:rPr>
        <w:t>{Related Archaeological Zones}}</w:t>
      </w:r>
    </w:p>
    <w:p w14:paraId="6C1ACD5A" w14:textId="77777777" w:rsidR="00F01633" w:rsidRDefault="00567406">
      <w:pPr>
        <w:ind w:firstLine="720"/>
      </w:pPr>
      <w:r>
        <w:rPr>
          <w:rFonts w:ascii="Arial" w:hAnsi="Arial"/>
          <w:b/>
          <w:bCs/>
          <w:smallCaps/>
        </w:rPr>
        <w:t xml:space="preserve">if yes, indicate all that apply: </w:t>
      </w:r>
    </w:p>
    <w:p w14:paraId="5B44D395" w14:textId="77777777" w:rsidR="00F01633" w:rsidRDefault="00567406">
      <w:r>
        <w:tab/>
      </w:r>
      <w:r>
        <w:tab/>
      </w:r>
      <w:r>
        <w:rPr>
          <w:rFonts w:ascii="Apple Symbols" w:hAnsi="Apple Symbols"/>
        </w:rPr>
        <w:t>{{</w:t>
      </w:r>
      <w:r>
        <w:rPr>
          <w:rFonts w:ascii="Apple Symbols" w:eastAsia="Arial Unicode MS" w:hAnsi="Apple Symbols" w:cs="Arial Unicode MS"/>
        </w:rPr>
        <w:t>Within</w:t>
      </w:r>
      <w:proofErr w:type="gramStart"/>
      <w:r>
        <w:rPr>
          <w:rFonts w:ascii="Apple Symbols" w:hAnsi="Apple Symbols"/>
        </w:rPr>
        <w:t>}}</w:t>
      </w:r>
      <w:r>
        <w:rPr>
          <w:rFonts w:eastAsia="Arial Unicode MS" w:cs="Arial Unicode MS"/>
        </w:rPr>
        <w:t>Within</w:t>
      </w:r>
      <w:proofErr w:type="gramEnd"/>
      <w:r>
        <w:rPr>
          <w:rFonts w:eastAsia="Arial Unicode MS" w:cs="Arial Unicode MS"/>
        </w:rPr>
        <w:t xml:space="preserve"> a known ASZ</w:t>
      </w:r>
    </w:p>
    <w:p w14:paraId="7A75D3EA" w14:textId="77777777" w:rsidR="00F01633" w:rsidRDefault="00567406">
      <w:pPr>
        <w:rPr>
          <w:u w:val="single"/>
        </w:rPr>
      </w:pPr>
      <w:r>
        <w:tab/>
      </w:r>
      <w:r>
        <w:tab/>
      </w:r>
      <w:r>
        <w:rPr>
          <w:rFonts w:ascii="Apple Symbols" w:hAnsi="Apple Symbols"/>
        </w:rPr>
        <w:t>☐</w:t>
      </w:r>
      <w:r>
        <w:rPr>
          <w:rFonts w:eastAsia="Arial Unicode MS" w:cs="Arial Unicode MS"/>
        </w:rPr>
        <w:t xml:space="preserve">Within a known archaeological site (eligible) </w:t>
      </w:r>
      <w:r>
        <w:rPr>
          <w:rFonts w:eastAsia="Arial Unicode MS" w:cs="Arial Unicode MS"/>
          <w:u w:val="single"/>
        </w:rPr>
        <w:t xml:space="preserve">  </w:t>
      </w:r>
    </w:p>
    <w:p w14:paraId="154FC194" w14:textId="77777777" w:rsidR="00F01633" w:rsidRDefault="00567406">
      <w:pPr>
        <w:ind w:left="720" w:firstLine="720"/>
      </w:pPr>
      <w:r>
        <w:rPr>
          <w:rFonts w:ascii="Apple Symbols" w:hAnsi="Apple Symbols"/>
        </w:rPr>
        <w:t>☐</w:t>
      </w:r>
      <w:r>
        <w:t>Within a known archaeological site (listed)</w:t>
      </w:r>
    </w:p>
    <w:p w14:paraId="2FC21120" w14:textId="77777777" w:rsidR="00F01633" w:rsidRDefault="00567406">
      <w:pPr>
        <w:ind w:left="720" w:firstLine="720"/>
      </w:pPr>
      <w:r>
        <w:rPr>
          <w:rFonts w:ascii="Apple Symbols" w:hAnsi="Apple Symbols"/>
        </w:rPr>
        <w:t>{{Not within</w:t>
      </w:r>
      <w:proofErr w:type="gramStart"/>
      <w:r>
        <w:rPr>
          <w:rFonts w:ascii="Apple Symbols" w:hAnsi="Apple Symbols"/>
        </w:rPr>
        <w:t>}}</w:t>
      </w:r>
      <w:r>
        <w:t>Not</w:t>
      </w:r>
      <w:proofErr w:type="gramEnd"/>
      <w:r>
        <w:t xml:space="preserve"> within a known ASZ or archaeological site </w:t>
      </w:r>
      <w:r>
        <w:rPr>
          <w:u w:val="single"/>
        </w:rPr>
        <w:t xml:space="preserve">  </w:t>
      </w:r>
    </w:p>
    <w:p w14:paraId="4317C19B" w14:textId="77777777" w:rsidR="00F01633" w:rsidRDefault="00F01633">
      <w:pPr>
        <w:rPr>
          <w:rFonts w:ascii="Arial" w:eastAsia="Arial" w:hAnsi="Arial" w:cs="Arial"/>
          <w:b/>
          <w:bCs/>
          <w:smallCaps/>
          <w:sz w:val="20"/>
          <w:szCs w:val="20"/>
        </w:rPr>
      </w:pPr>
    </w:p>
    <w:p w14:paraId="016B2E01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07D095E9" w14:textId="77777777" w:rsidR="00F01633" w:rsidRDefault="00567406">
      <w:pPr>
        <w:rPr>
          <w:rFonts w:ascii="Arial" w:eastAsia="Arial" w:hAnsi="Arial" w:cs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FINDING OF EFFECT</w:t>
      </w:r>
    </w:p>
    <w:p w14:paraId="6813D24D" w14:textId="77777777" w:rsidR="00F01633" w:rsidRDefault="00567406">
      <w:pPr>
        <w:rPr>
          <w:rFonts w:ascii="Arial" w:hAnsi="Arial"/>
        </w:rPr>
      </w:pPr>
      <w:r>
        <w:rPr>
          <w:rFonts w:ascii="Arial" w:eastAsia="Arial Unicode MS" w:hAnsi="Arial" w:cs="Arial Unicode MS"/>
        </w:rPr>
        <w:t>{{AFRH Determination of Effect}}</w:t>
      </w:r>
    </w:p>
    <w:p w14:paraId="5B77C454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1CB39F56" w14:textId="77777777" w:rsidR="00F01633" w:rsidRDefault="00567406">
      <w:r>
        <w:rPr>
          <w:rFonts w:ascii="Arial" w:hAnsi="Arial"/>
          <w:b/>
          <w:bCs/>
          <w:smallCaps/>
        </w:rPr>
        <w:t>explain:</w:t>
      </w:r>
    </w:p>
    <w:p w14:paraId="31F47165" w14:textId="77777777" w:rsidR="00F01633" w:rsidRDefault="00567406">
      <w:r>
        <w:rPr>
          <w:rFonts w:eastAsia="Arial Unicode MS" w:cs="Arial Unicode MS"/>
        </w:rPr>
        <w:t xml:space="preserve"> </w:t>
      </w:r>
      <w:r>
        <w:rPr>
          <w:rFonts w:ascii="Arial" w:eastAsia="Arial Unicode MS" w:hAnsi="Arial" w:cs="Arial Unicode MS"/>
        </w:rPr>
        <w:t>{{Submission Notes}}</w:t>
      </w:r>
    </w:p>
    <w:p w14:paraId="09AF10A7" w14:textId="77777777" w:rsidR="00F01633" w:rsidRDefault="00F01633"/>
    <w:p w14:paraId="1C1E8BCB" w14:textId="77777777" w:rsidR="00F01633" w:rsidRDefault="00F01633"/>
    <w:p w14:paraId="5AE5BC44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3A746E85" w14:textId="77777777" w:rsidR="00F01633" w:rsidRDefault="00567406">
      <w:pPr>
        <w:rPr>
          <w:rFonts w:ascii="Arial" w:eastAsia="Arial" w:hAnsi="Arial" w:cs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ADDITIONAL INFORMATION</w:t>
      </w:r>
    </w:p>
    <w:p w14:paraId="1FC0BAC9" w14:textId="77777777" w:rsidR="00F01633" w:rsidRDefault="00F01633">
      <w:pPr>
        <w:rPr>
          <w:rFonts w:ascii="Arial" w:eastAsia="Arial" w:hAnsi="Arial" w:cs="Arial"/>
          <w:b/>
          <w:bCs/>
          <w:smallCaps/>
          <w:u w:val="single"/>
        </w:rPr>
      </w:pPr>
    </w:p>
    <w:p w14:paraId="3FCA7C06" w14:textId="77777777" w:rsidR="00F01633" w:rsidRDefault="00567406">
      <w:r>
        <w:rPr>
          <w:rFonts w:ascii="Arial" w:hAnsi="Arial"/>
          <w:b/>
          <w:bCs/>
          <w:smallCaps/>
        </w:rPr>
        <w:t>Action Agent:</w:t>
      </w:r>
    </w:p>
    <w:p w14:paraId="5604C533" w14:textId="77777777" w:rsidR="00F01633" w:rsidRDefault="00567406">
      <w:r>
        <w:rPr>
          <w:rFonts w:ascii="Arial" w:hAnsi="Arial"/>
          <w:smallCaps/>
        </w:rPr>
        <w:t>{{</w:t>
      </w:r>
      <w:r>
        <w:rPr>
          <w:rFonts w:ascii="Arial" w:eastAsia="Arial Unicode MS" w:hAnsi="Arial" w:cs="Arial Unicode MS"/>
        </w:rPr>
        <w:t>AGENT}}, {{AGENT TYPE}}</w:t>
      </w:r>
    </w:p>
    <w:p w14:paraId="100E1943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07EBC9C1" w14:textId="77777777" w:rsidR="00F01633" w:rsidRDefault="00567406">
      <w:r>
        <w:rPr>
          <w:rFonts w:ascii="Arial" w:hAnsi="Arial"/>
          <w:b/>
          <w:bCs/>
          <w:smallCaps/>
        </w:rPr>
        <w:t>AFRH Project Contact:</w:t>
      </w:r>
    </w:p>
    <w:p w14:paraId="7BA79D3E" w14:textId="77777777" w:rsidR="00F01633" w:rsidRDefault="00567406">
      <w:r>
        <w:rPr>
          <w:rFonts w:ascii="Arial" w:hAnsi="Arial"/>
          <w:smallCaps/>
        </w:rPr>
        <w:t>{{</w:t>
      </w:r>
      <w:r>
        <w:rPr>
          <w:rFonts w:ascii="Arial" w:eastAsia="Arial Unicode MS" w:hAnsi="Arial" w:cs="Arial Unicode MS"/>
        </w:rPr>
        <w:t>AFRH PROJECT CONTACT (Management Activity A, Entities)}}</w:t>
      </w:r>
    </w:p>
    <w:p w14:paraId="68485333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39ACB926" w14:textId="77777777" w:rsidR="00F01633" w:rsidRDefault="00F01633">
      <w:pPr>
        <w:rPr>
          <w:b/>
          <w:bCs/>
          <w:smallCaps/>
          <w:sz w:val="28"/>
          <w:szCs w:val="28"/>
        </w:rPr>
      </w:pPr>
    </w:p>
    <w:p w14:paraId="3247B6AE" w14:textId="77777777" w:rsidR="00F01633" w:rsidRDefault="00567406">
      <w:pPr>
        <w:rPr>
          <w:rFonts w:ascii="Arial" w:eastAsia="Arial" w:hAnsi="Arial" w:cs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PROCEDURES</w:t>
      </w:r>
    </w:p>
    <w:p w14:paraId="0437FCD1" w14:textId="77777777" w:rsidR="00F01633" w:rsidRDefault="00F01633">
      <w:pPr>
        <w:rPr>
          <w:b/>
          <w:bCs/>
          <w:smallCaps/>
          <w:sz w:val="28"/>
          <w:szCs w:val="28"/>
        </w:rPr>
      </w:pPr>
    </w:p>
    <w:p w14:paraId="72EA9BF7" w14:textId="77777777" w:rsidR="00F01633" w:rsidRDefault="00567406">
      <w:r>
        <w:rPr>
          <w:rFonts w:ascii="Arial" w:hAnsi="Arial"/>
          <w:b/>
          <w:bCs/>
          <w:smallCaps/>
        </w:rPr>
        <w:t>Applicable HPP SOPs:</w:t>
      </w:r>
    </w:p>
    <w:p w14:paraId="2D6E3BDB" w14:textId="77777777" w:rsidR="00F01633" w:rsidRDefault="00567406">
      <w:r>
        <w:rPr>
          <w:rFonts w:ascii="Arial" w:hAnsi="Arial"/>
          <w:smallCaps/>
        </w:rPr>
        <w:t>{{</w:t>
      </w:r>
      <w:r>
        <w:rPr>
          <w:rFonts w:ascii="Arial" w:eastAsia="Arial Unicode MS" w:hAnsi="Arial" w:cs="Arial Unicode MS"/>
        </w:rPr>
        <w:t>Procedure Type (Management Activity A, Summary)}}</w:t>
      </w:r>
    </w:p>
    <w:p w14:paraId="78FB1466" w14:textId="77777777" w:rsidR="00F01633" w:rsidRDefault="00F01633">
      <w:pPr>
        <w:rPr>
          <w:rFonts w:ascii="Arial" w:eastAsia="Arial" w:hAnsi="Arial" w:cs="Arial"/>
          <w:b/>
          <w:bCs/>
          <w:smallCaps/>
        </w:rPr>
      </w:pPr>
    </w:p>
    <w:p w14:paraId="534A9712" w14:textId="77777777" w:rsidR="00F01633" w:rsidRDefault="00567406">
      <w:pPr>
        <w:rPr>
          <w:rFonts w:ascii="Arial" w:eastAsia="Arial" w:hAnsi="Arial" w:cs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NEPA</w:t>
      </w:r>
    </w:p>
    <w:p w14:paraId="6F927DDB" w14:textId="77777777" w:rsidR="00F01633" w:rsidRDefault="00F01633">
      <w:pPr>
        <w:rPr>
          <w:b/>
          <w:bCs/>
          <w:smallCaps/>
          <w:sz w:val="28"/>
          <w:szCs w:val="28"/>
        </w:rPr>
      </w:pPr>
    </w:p>
    <w:p w14:paraId="61F31F1C" w14:textId="77777777" w:rsidR="00F01633" w:rsidRDefault="00567406">
      <w:r>
        <w:rPr>
          <w:rFonts w:ascii="Arial" w:hAnsi="Arial"/>
          <w:b/>
          <w:bCs/>
          <w:smallCaps/>
        </w:rPr>
        <w:t>NEPA Documentation required:</w:t>
      </w:r>
    </w:p>
    <w:p w14:paraId="46FD6C62" w14:textId="77777777" w:rsidR="00F01633" w:rsidRDefault="00567406">
      <w:r>
        <w:rPr>
          <w:rFonts w:ascii="Arial" w:hAnsi="Arial"/>
          <w:smallCaps/>
        </w:rPr>
        <w:t>{{</w:t>
      </w:r>
      <w:r>
        <w:rPr>
          <w:rFonts w:ascii="Arial" w:eastAsia="Arial Unicode MS" w:hAnsi="Arial" w:cs="Arial Unicode MS"/>
        </w:rPr>
        <w:t>Documentation Type (Management Activity A, NEPA Review)}}</w:t>
      </w:r>
    </w:p>
    <w:p w14:paraId="0333C512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741BF25E" w14:textId="77777777" w:rsidR="00F01633" w:rsidRDefault="00567406">
      <w:r>
        <w:br w:type="column"/>
      </w:r>
    </w:p>
    <w:p w14:paraId="6F2DEE25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5015E4DF" w14:textId="4201BFF5" w:rsidR="00F01633" w:rsidRDefault="00FB3ACF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13C7774B" wp14:editId="4DAB5C53">
                <wp:simplePos x="0" y="0"/>
                <wp:positionH relativeFrom="column">
                  <wp:posOffset>4445</wp:posOffset>
                </wp:positionH>
                <wp:positionV relativeFrom="line">
                  <wp:posOffset>77470</wp:posOffset>
                </wp:positionV>
                <wp:extent cx="5951220" cy="1270"/>
                <wp:effectExtent l="0" t="0" r="11430" b="17780"/>
                <wp:wrapNone/>
                <wp:docPr id="11" name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51220" cy="127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1FB732" id="officeArt object" o:spid="_x0000_s1026" style="position:absolute;z-index: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.35pt,6.1pt" to="468.95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" strokeweight=".26mm">
                <o:lock v:ext="edit" shapetype="f"/>
                <w10:wrap anchory="line"/>
              </v:line>
            </w:pict>
          </mc:Fallback>
        </mc:AlternateContent>
      </w:r>
    </w:p>
    <w:p w14:paraId="72FA1A59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>Signature of AFRH Federal Preservation Office (FPO)</w:t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  <w:t>Date</w:t>
      </w:r>
    </w:p>
    <w:p w14:paraId="7FD1B247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2AB14801" w14:textId="4B8C2A2B" w:rsidR="00F01633" w:rsidRDefault="00FB3ACF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5" behindDoc="0" locked="0" layoutInCell="1" allowOverlap="1" wp14:anchorId="0B81A54A" wp14:editId="7DCD6442">
                <wp:simplePos x="0" y="0"/>
                <wp:positionH relativeFrom="column">
                  <wp:posOffset>-198755</wp:posOffset>
                </wp:positionH>
                <wp:positionV relativeFrom="line">
                  <wp:posOffset>91440</wp:posOffset>
                </wp:positionV>
                <wp:extent cx="6751320" cy="1270"/>
                <wp:effectExtent l="0" t="19050" r="11430" b="17780"/>
                <wp:wrapNone/>
                <wp:docPr id="10" name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51320" cy="1270"/>
                        </a:xfrm>
                        <a:prstGeom prst="line">
                          <a:avLst/>
                        </a:prstGeom>
                        <a:ln w="44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F2DE76" id="officeArt object" o:spid="_x0000_s1026" style="position:absolute;z-index:5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-15.65pt,7.2pt" to="515.9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" strokeweight="1.23mm">
                <o:lock v:ext="edit" shapetype="f"/>
                <w10:wrap anchory="line"/>
              </v:line>
            </w:pict>
          </mc:Fallback>
        </mc:AlternateContent>
      </w:r>
    </w:p>
    <w:p w14:paraId="6E240BBA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>The information below must be filled about by DCSHPO or agent:</w:t>
      </w:r>
    </w:p>
    <w:p w14:paraId="77E2D5B4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542D5366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>Date of URR Receipt by DCSHPO:</w:t>
      </w:r>
    </w:p>
    <w:p w14:paraId="69E55761" w14:textId="2DC08C5D" w:rsidR="00F01633" w:rsidRDefault="00FB3ACF">
      <w:pPr>
        <w:rPr>
          <w:rFonts w:ascii="Arial" w:eastAsia="Arial" w:hAnsi="Arial" w:cs="Arial"/>
          <w:b/>
          <w:bCs/>
          <w:smallCaps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6E7A303E" wp14:editId="7BE57B85">
                <wp:simplePos x="0" y="0"/>
                <wp:positionH relativeFrom="column">
                  <wp:posOffset>3091180</wp:posOffset>
                </wp:positionH>
                <wp:positionV relativeFrom="line">
                  <wp:posOffset>31750</wp:posOffset>
                </wp:positionV>
                <wp:extent cx="2407920" cy="1270"/>
                <wp:effectExtent l="0" t="0" r="11430" b="17780"/>
                <wp:wrapNone/>
                <wp:docPr id="9" name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07920" cy="127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691119" id="officeArt object" o:spid="_x0000_s1026" style="position:absolute;z-index:7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243.4pt,2.5pt" to="433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" strokeweight=".26mm">
                <o:lock v:ext="edit" shapetype="f"/>
                <w10:wrap anchory="line"/>
              </v:line>
            </w:pict>
          </mc:Fallback>
        </mc:AlternateContent>
      </w:r>
    </w:p>
    <w:p w14:paraId="1E561096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  <w:u w:val="single"/>
        </w:rPr>
      </w:pPr>
    </w:p>
    <w:p w14:paraId="66C716FE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  <w:u w:val="single"/>
        </w:rPr>
      </w:pPr>
    </w:p>
    <w:p w14:paraId="7EC9F991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  <w:u w:val="single"/>
        </w:rPr>
      </w:pPr>
      <w:r>
        <w:rPr>
          <w:rFonts w:ascii="Arial" w:hAnsi="Arial"/>
          <w:b/>
          <w:bCs/>
          <w:smallCaps/>
          <w:sz w:val="28"/>
          <w:szCs w:val="28"/>
          <w:u w:val="single"/>
        </w:rPr>
        <w:t>CONCURRENCE:</w:t>
      </w:r>
    </w:p>
    <w:p w14:paraId="25783413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0F72953F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 xml:space="preserve">The DC SHPO concurs with the finding of no </w:t>
      </w:r>
      <w:proofErr w:type="spellStart"/>
      <w:r>
        <w:rPr>
          <w:rFonts w:ascii="Arial" w:hAnsi="Arial"/>
          <w:b/>
          <w:bCs/>
          <w:smallCaps/>
          <w:sz w:val="28"/>
          <w:szCs w:val="28"/>
        </w:rPr>
        <w:t>adverse affect</w:t>
      </w:r>
      <w:proofErr w:type="spellEnd"/>
      <w:r>
        <w:rPr>
          <w:rFonts w:ascii="Arial" w:hAnsi="Arial"/>
          <w:b/>
          <w:bCs/>
          <w:smallCaps/>
          <w:sz w:val="28"/>
          <w:szCs w:val="28"/>
        </w:rPr>
        <w:t>.</w:t>
      </w:r>
    </w:p>
    <w:p w14:paraId="39D44B48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2058E83E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0DD25942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59B6FE6F" w14:textId="295B0E69" w:rsidR="00F01633" w:rsidRDefault="00FB3ACF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2F744B9C" wp14:editId="68DAB4E8">
                <wp:simplePos x="0" y="0"/>
                <wp:positionH relativeFrom="column">
                  <wp:posOffset>4445</wp:posOffset>
                </wp:positionH>
                <wp:positionV relativeFrom="line">
                  <wp:posOffset>73660</wp:posOffset>
                </wp:positionV>
                <wp:extent cx="5379720" cy="1270"/>
                <wp:effectExtent l="0" t="0" r="11430" b="17780"/>
                <wp:wrapNone/>
                <wp:docPr id="8" name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79720" cy="127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FAE69A" id="officeArt object" o:spid="_x0000_s1026" style="position:absolute;z-index: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.35pt,5.8pt" to="423.9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" strokeweight=".26mm">
                <o:lock v:ext="edit" shapetype="f"/>
                <w10:wrap anchory="line"/>
              </v:line>
            </w:pict>
          </mc:Fallback>
        </mc:AlternateContent>
      </w:r>
    </w:p>
    <w:p w14:paraId="5C4BD0C6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>Signature of DC SHPO</w:t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  <w:t>Date</w:t>
      </w:r>
    </w:p>
    <w:p w14:paraId="63951DB6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6AA1AA87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5717EDF5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4C10C5F1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  <w:u w:val="single"/>
        </w:rPr>
      </w:pPr>
      <w:r>
        <w:rPr>
          <w:rFonts w:ascii="Arial" w:hAnsi="Arial"/>
          <w:b/>
          <w:bCs/>
          <w:smallCaps/>
          <w:sz w:val="28"/>
          <w:szCs w:val="28"/>
          <w:u w:val="single"/>
        </w:rPr>
        <w:t>RESOLUTION:</w:t>
      </w:r>
    </w:p>
    <w:p w14:paraId="3A8684A5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559B7C77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>The DC SHPO concurs with resolution to minimize or mitigate adverse effect.</w:t>
      </w:r>
    </w:p>
    <w:p w14:paraId="4902C8DB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0AE05B6B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5C1FD3E3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4C109843" w14:textId="364EA87C" w:rsidR="00F01633" w:rsidRDefault="00FB3ACF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7FF2E966" wp14:editId="23C0CB94">
                <wp:simplePos x="0" y="0"/>
                <wp:positionH relativeFrom="column">
                  <wp:posOffset>4445</wp:posOffset>
                </wp:positionH>
                <wp:positionV relativeFrom="line">
                  <wp:posOffset>62230</wp:posOffset>
                </wp:positionV>
                <wp:extent cx="5379720" cy="1270"/>
                <wp:effectExtent l="0" t="0" r="11430" b="17780"/>
                <wp:wrapNone/>
                <wp:docPr id="7" name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79720" cy="127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6EBD8E" id="officeArt object" o:spid="_x0000_s1026" style="position:absolute;z-index:3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.35pt,4.9pt" to="423.9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" strokeweight=".26mm">
                <o:lock v:ext="edit" shapetype="f"/>
                <w10:wrap anchory="line"/>
              </v:line>
            </w:pict>
          </mc:Fallback>
        </mc:AlternateContent>
      </w:r>
    </w:p>
    <w:p w14:paraId="33AE124A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>Signature of DC SHPO</w:t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</w:r>
      <w:r>
        <w:rPr>
          <w:rFonts w:ascii="Arial" w:hAnsi="Arial"/>
          <w:b/>
          <w:bCs/>
          <w:smallCaps/>
          <w:sz w:val="28"/>
          <w:szCs w:val="28"/>
        </w:rPr>
        <w:tab/>
        <w:t>Date</w:t>
      </w:r>
    </w:p>
    <w:p w14:paraId="38007374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045A096D" w14:textId="77777777" w:rsidR="00F01633" w:rsidRDefault="00567406">
      <w:pPr>
        <w:rPr>
          <w:rFonts w:ascii="Arial" w:eastAsia="Arial" w:hAnsi="Arial" w:cs="Arial"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</w:rPr>
        <w:t>If adverse effects have been avoided or minimized, revised drawings and/or plans must be attached to this URR for official record.</w:t>
      </w:r>
    </w:p>
    <w:p w14:paraId="0D285DBD" w14:textId="77777777" w:rsidR="00F01633" w:rsidRDefault="00F01633">
      <w:pPr>
        <w:rPr>
          <w:rFonts w:ascii="Arial" w:eastAsia="Arial" w:hAnsi="Arial" w:cs="Arial"/>
          <w:b/>
          <w:bCs/>
          <w:smallCaps/>
          <w:sz w:val="28"/>
          <w:szCs w:val="28"/>
        </w:rPr>
      </w:pPr>
    </w:p>
    <w:p w14:paraId="60A0C58B" w14:textId="77777777" w:rsidR="00F01633" w:rsidRDefault="00567406">
      <w:r>
        <w:rPr>
          <w:rFonts w:ascii="Arial" w:hAnsi="Arial"/>
          <w:b/>
          <w:bCs/>
          <w:smallCaps/>
          <w:sz w:val="28"/>
          <w:szCs w:val="28"/>
        </w:rPr>
        <w:t>If adverse effects have been mitigated, a record of agreement must be attached to this URR for official record.</w:t>
      </w:r>
    </w:p>
    <w:sectPr w:rsidR="00F01633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777" w:right="1440" w:bottom="1440" w:left="1440" w:header="72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F756CD" w14:textId="77777777" w:rsidR="001A548E" w:rsidRDefault="001A548E">
      <w:r>
        <w:separator/>
      </w:r>
    </w:p>
  </w:endnote>
  <w:endnote w:type="continuationSeparator" w:id="0">
    <w:p w14:paraId="5F3BD8EE" w14:textId="77777777" w:rsidR="001A548E" w:rsidRDefault="001A5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PingFang SC">
    <w:panose1 w:val="00000000000000000000"/>
    <w:charset w:val="00"/>
    <w:family w:val="roman"/>
    <w:notTrueType/>
    <w:pitch w:val="default"/>
  </w:font>
  <w:font w:name="Helvetica Neue">
    <w:altName w:val="Times New Roman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Symbols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7DFCA" w14:textId="77777777" w:rsidR="00F01633" w:rsidRDefault="00F01633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8807BA" w14:textId="77777777" w:rsidR="00F01633" w:rsidRDefault="00F01633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A9EAAA" w14:textId="77777777" w:rsidR="001A548E" w:rsidRDefault="001A548E">
      <w:r>
        <w:separator/>
      </w:r>
    </w:p>
  </w:footnote>
  <w:footnote w:type="continuationSeparator" w:id="0">
    <w:p w14:paraId="43F1E9C5" w14:textId="77777777" w:rsidR="001A548E" w:rsidRDefault="001A54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D454D" w14:textId="77777777" w:rsidR="00F01633" w:rsidRDefault="00567406">
    <w:pPr>
      <w:pStyle w:val="Header"/>
    </w:pPr>
    <w:r>
      <w:t>URR #</w:t>
    </w:r>
    <w:proofErr w:type="gramStart"/>
    <w:r>
      <w:t>:  {</w:t>
    </w:r>
    <w:proofErr w:type="gramEnd"/>
    <w:r>
      <w:t>{URR#}}</w:t>
    </w:r>
    <w:r>
      <w:tab/>
    </w:r>
    <w:r>
      <w:tab/>
      <w:t>{{AUTOMATIC DATE}}</w:t>
    </w:r>
  </w:p>
  <w:p w14:paraId="39C8800D" w14:textId="77777777" w:rsidR="00F01633" w:rsidRDefault="00F016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98DDC" w14:textId="77777777" w:rsidR="00F01633" w:rsidRDefault="00F01633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633"/>
    <w:rsid w:val="001A548E"/>
    <w:rsid w:val="002906E8"/>
    <w:rsid w:val="002D4EB6"/>
    <w:rsid w:val="002E74C1"/>
    <w:rsid w:val="004116F9"/>
    <w:rsid w:val="00494A40"/>
    <w:rsid w:val="004B318A"/>
    <w:rsid w:val="00567406"/>
    <w:rsid w:val="005E78C7"/>
    <w:rsid w:val="0061246D"/>
    <w:rsid w:val="00773D98"/>
    <w:rsid w:val="0095652B"/>
    <w:rsid w:val="00B3197C"/>
    <w:rsid w:val="00E320FA"/>
    <w:rsid w:val="00ED12EB"/>
    <w:rsid w:val="00F01633"/>
    <w:rsid w:val="00F02F83"/>
    <w:rsid w:val="00F455C6"/>
    <w:rsid w:val="00F6130A"/>
    <w:rsid w:val="00F944F2"/>
    <w:rsid w:val="00FB3ACF"/>
    <w:rsid w:val="00FC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2CB12"/>
  <w15:docId w15:val="{51E8D672-B3EA-4263-8971-5172AE863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78C7"/>
    <w:rPr>
      <w:rFonts w:eastAsia="Times New Roman"/>
      <w:color w:val="000000"/>
      <w:sz w:val="24"/>
      <w:szCs w:val="24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u w:val="single" w:color="FFFFFF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pPr>
      <w:tabs>
        <w:tab w:val="center" w:pos="4320"/>
        <w:tab w:val="right" w:pos="8640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HeaderFooter">
    <w:name w:val="Header &amp; Footer"/>
    <w:qFormat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:u w:color="FFFFFF"/>
    </w:rPr>
  </w:style>
  <w:style w:type="paragraph" w:styleId="Footer">
    <w:name w:val="footer"/>
    <w:basedOn w:val="HeaderandFoot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A271E-C0BA-40C2-A078-41CFB9DFF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4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Cyrus</dc:creator>
  <dc:description/>
  <cp:lastModifiedBy>Cyrus</cp:lastModifiedBy>
  <cp:revision>9</cp:revision>
  <dcterms:created xsi:type="dcterms:W3CDTF">2020-12-22T12:55:00Z</dcterms:created>
  <dcterms:modified xsi:type="dcterms:W3CDTF">2020-12-22T23:13:00Z</dcterms:modified>
  <dc:language>en-US</dc:language>
</cp:coreProperties>
</file>