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CCB" w:rsidRPr="008E0CCB" w:rsidRDefault="008E0CCB" w:rsidP="008E0CCB">
      <w:pPr>
        <w:shd w:val="clear" w:color="auto" w:fill="F2F6FF"/>
        <w:spacing w:before="100" w:beforeAutospacing="1" w:after="169" w:line="435" w:lineRule="atLeast"/>
        <w:outlineLvl w:val="2"/>
        <w:rPr>
          <w:rFonts w:ascii="Raleway" w:eastAsia="Times New Roman" w:hAnsi="Raleway" w:cs="Times New Roman"/>
          <w:b/>
          <w:bCs/>
          <w:sz w:val="38"/>
          <w:szCs w:val="38"/>
          <w:lang w:eastAsia="en-IN"/>
        </w:rPr>
      </w:pPr>
      <w:r w:rsidRPr="008E0CCB">
        <w:rPr>
          <w:rFonts w:ascii="Raleway" w:eastAsia="Times New Roman" w:hAnsi="Raleway" w:cs="Times New Roman"/>
          <w:b/>
          <w:bCs/>
          <w:sz w:val="38"/>
          <w:szCs w:val="38"/>
          <w:lang w:eastAsia="en-IN"/>
        </w:rPr>
        <w:t>Practice Assignments - Introduction to Containers</w:t>
      </w:r>
    </w:p>
    <w:p w:rsidR="008E0CCB" w:rsidRPr="008E0CCB" w:rsidRDefault="008E0CCB" w:rsidP="008E0CCB">
      <w:pPr>
        <w:shd w:val="clear" w:color="auto" w:fill="F2F6FF"/>
        <w:spacing w:after="0" w:line="240" w:lineRule="atLeast"/>
        <w:jc w:val="right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8E0CCB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1</w:t>
      </w:r>
    </w:p>
    <w:p w:rsidR="008E0CCB" w:rsidRPr="008E0CCB" w:rsidRDefault="008E0CCB" w:rsidP="008E0CCB">
      <w:pPr>
        <w:pStyle w:val="Heading5"/>
        <w:shd w:val="clear" w:color="auto" w:fill="FFFFFF"/>
        <w:spacing w:before="0" w:line="315" w:lineRule="atLeast"/>
        <w:rPr>
          <w:rFonts w:ascii="Roboto" w:hAnsi="Roboto"/>
          <w:sz w:val="31"/>
          <w:szCs w:val="27"/>
        </w:rPr>
      </w:pPr>
      <w:r>
        <w:rPr>
          <w:rFonts w:ascii="Roboto" w:hAnsi="Roboto"/>
          <w:b/>
          <w:bCs/>
          <w:sz w:val="27"/>
          <w:szCs w:val="27"/>
        </w:rPr>
        <w:br/>
      </w:r>
      <w:r>
        <w:rPr>
          <w:rFonts w:ascii="Roboto" w:hAnsi="Roboto"/>
          <w:b/>
          <w:bCs/>
          <w:sz w:val="27"/>
          <w:szCs w:val="27"/>
        </w:rPr>
        <w:br/>
      </w:r>
      <w:r w:rsidRPr="008E0CCB">
        <w:rPr>
          <w:rFonts w:ascii="Roboto" w:hAnsi="Roboto"/>
          <w:b/>
          <w:bCs/>
          <w:sz w:val="31"/>
          <w:szCs w:val="27"/>
        </w:rPr>
        <w:t>Assignment 1: Understanding Containerization vs. Virtualization</w:t>
      </w:r>
    </w:p>
    <w:p w:rsidR="00867FF8" w:rsidRDefault="00867FF8">
      <w:pPr>
        <w:rPr>
          <w:sz w:val="28"/>
        </w:rPr>
      </w:pPr>
    </w:p>
    <w:p w:rsidR="008E0CCB" w:rsidRDefault="008E0CCB" w:rsidP="008E0CCB">
      <w:pPr>
        <w:pStyle w:val="NormalWeb"/>
      </w:pPr>
      <w:r>
        <w:rPr>
          <w:rStyle w:val="Strong"/>
        </w:rPr>
        <w:t>Virtual Machines (VMs)</w:t>
      </w:r>
      <w:r>
        <w:t xml:space="preserve"> and </w:t>
      </w:r>
      <w:r>
        <w:rPr>
          <w:rStyle w:val="Strong"/>
        </w:rPr>
        <w:t>containers</w:t>
      </w:r>
      <w:r>
        <w:t xml:space="preserve"> are both virtualization technologies, but they differ in architecture, performance, and use cases.</w:t>
      </w:r>
    </w:p>
    <w:p w:rsidR="008E0CCB" w:rsidRDefault="008E0CCB" w:rsidP="008E0CCB">
      <w:pPr>
        <w:pStyle w:val="Heading4"/>
      </w:pPr>
      <w:proofErr w:type="spellStart"/>
      <w:r>
        <w:rPr>
          <w:rStyle w:val="Strong"/>
          <w:b w:val="0"/>
          <w:bCs w:val="0"/>
        </w:rPr>
        <w:t>Startup</w:t>
      </w:r>
      <w:proofErr w:type="spellEnd"/>
      <w:r>
        <w:rPr>
          <w:rStyle w:val="Strong"/>
          <w:b w:val="0"/>
          <w:bCs w:val="0"/>
        </w:rPr>
        <w:t xml:space="preserve"> Time</w:t>
      </w:r>
    </w:p>
    <w:p w:rsidR="008E0CCB" w:rsidRDefault="008E0CCB" w:rsidP="008E0CCB">
      <w:pPr>
        <w:pStyle w:val="NormalWeb"/>
      </w:pPr>
      <w:r>
        <w:t xml:space="preserve">VMs typically take longer to start—ranging from 30 seconds to a few minutes—because they boot up an entire guest operating system. In contrast, containers share the host OS kernel and only need to initialize the application environment, allowing </w:t>
      </w:r>
      <w:proofErr w:type="spellStart"/>
      <w:r>
        <w:t>startup</w:t>
      </w:r>
      <w:proofErr w:type="spellEnd"/>
      <w:r>
        <w:t xml:space="preserve"> in milliseconds to a few seconds. For example, running </w:t>
      </w:r>
      <w:proofErr w:type="spellStart"/>
      <w:r>
        <w:rPr>
          <w:rStyle w:val="HTMLCode"/>
          <w:rFonts w:eastAsiaTheme="majorEastAsia"/>
        </w:rPr>
        <w:t>docker</w:t>
      </w:r>
      <w:proofErr w:type="spellEnd"/>
      <w:r>
        <w:rPr>
          <w:rStyle w:val="HTMLCode"/>
          <w:rFonts w:eastAsiaTheme="majorEastAsia"/>
        </w:rPr>
        <w:t xml:space="preserve"> run hello-world</w:t>
      </w:r>
      <w:r>
        <w:t xml:space="preserve"> executes in under a second, whereas starting a Windows 10 VM using </w:t>
      </w:r>
      <w:proofErr w:type="spellStart"/>
      <w:r>
        <w:t>VirtualBox</w:t>
      </w:r>
      <w:proofErr w:type="spellEnd"/>
      <w:r>
        <w:t xml:space="preserve"> may take over 30 seconds.</w:t>
      </w:r>
    </w:p>
    <w:p w:rsidR="008E0CCB" w:rsidRDefault="008E0CCB" w:rsidP="008E0CCB">
      <w:pPr>
        <w:pStyle w:val="Heading4"/>
      </w:pPr>
      <w:r>
        <w:rPr>
          <w:rStyle w:val="Strong"/>
          <w:b w:val="0"/>
          <w:bCs w:val="0"/>
        </w:rPr>
        <w:t>Resource Overhead</w:t>
      </w:r>
    </w:p>
    <w:p w:rsidR="008E0CCB" w:rsidRDefault="008E0CCB" w:rsidP="008E0CCB">
      <w:pPr>
        <w:pStyle w:val="NormalWeb"/>
      </w:pPr>
      <w:r>
        <w:t>VMs include a full OS, which consumes significant memory and CPU. Containers are lightweight; they only package the necessary application and dependencies. For example, running five VMs could easily require 10–15 GB RAM, whereas five containers may use under 1 GB depending on workload.</w:t>
      </w:r>
    </w:p>
    <w:p w:rsidR="008E0CCB" w:rsidRDefault="008E0CCB" w:rsidP="008E0CCB">
      <w:pPr>
        <w:pStyle w:val="Heading4"/>
      </w:pPr>
      <w:r>
        <w:rPr>
          <w:rStyle w:val="Strong"/>
          <w:b w:val="0"/>
          <w:bCs w:val="0"/>
        </w:rPr>
        <w:t>Isolation</w:t>
      </w:r>
    </w:p>
    <w:p w:rsidR="008E0CCB" w:rsidRDefault="008E0CCB" w:rsidP="008E0CCB">
      <w:pPr>
        <w:pStyle w:val="NormalWeb"/>
      </w:pPr>
      <w:r>
        <w:t xml:space="preserve">VMs provide strong isolation since each VM runs its own OS and kernel. This isolation is beneficial for running untrusted or legacy software. Containers, while isolated through namespaces and </w:t>
      </w:r>
      <w:proofErr w:type="spellStart"/>
      <w:r>
        <w:t>cgroups</w:t>
      </w:r>
      <w:proofErr w:type="spellEnd"/>
      <w:r>
        <w:t xml:space="preserve">, share the kernel, leading to slightly weaker isolation. However, container runtimes like </w:t>
      </w:r>
      <w:proofErr w:type="spellStart"/>
      <w:r>
        <w:t>gVisor</w:t>
      </w:r>
      <w:proofErr w:type="spellEnd"/>
      <w:r>
        <w:t xml:space="preserve"> and Kata Containers are improving this.</w:t>
      </w:r>
    </w:p>
    <w:p w:rsidR="008E0CCB" w:rsidRDefault="008E0CCB" w:rsidP="008E0CCB">
      <w:pPr>
        <w:pStyle w:val="Heading4"/>
      </w:pPr>
      <w:r>
        <w:rPr>
          <w:rStyle w:val="Strong"/>
          <w:b w:val="0"/>
          <w:bCs w:val="0"/>
        </w:rPr>
        <w:t>Scalability</w:t>
      </w:r>
    </w:p>
    <w:p w:rsidR="008E0CCB" w:rsidRDefault="008E0CCB" w:rsidP="008E0CCB">
      <w:pPr>
        <w:pStyle w:val="NormalWeb"/>
      </w:pPr>
      <w:r>
        <w:t xml:space="preserve">Containers are far more scalable. Due to their low overhead and rapid </w:t>
      </w:r>
      <w:proofErr w:type="spellStart"/>
      <w:r>
        <w:t>startup</w:t>
      </w:r>
      <w:proofErr w:type="spellEnd"/>
      <w:r>
        <w:t>, orchestration tools like Kubernetes can launch hundreds of containers in seconds. VMs, with slower provisioning and higher resource needs, are harder to scale efficiently.</w:t>
      </w:r>
    </w:p>
    <w:p w:rsidR="008E0CCB" w:rsidRDefault="008E0CCB" w:rsidP="008E0CCB">
      <w:pPr>
        <w:pStyle w:val="Heading4"/>
      </w:pPr>
      <w:r>
        <w:rPr>
          <w:rStyle w:val="Strong"/>
          <w:b w:val="0"/>
          <w:bCs w:val="0"/>
        </w:rPr>
        <w:t>Real-World Example</w:t>
      </w:r>
    </w:p>
    <w:p w:rsidR="008E0CCB" w:rsidRDefault="008E0CCB" w:rsidP="008E0CCB">
      <w:pPr>
        <w:pStyle w:val="NormalWeb"/>
      </w:pPr>
      <w:r>
        <w:t xml:space="preserve">Netflix uses containers to deploy </w:t>
      </w:r>
      <w:proofErr w:type="spellStart"/>
      <w:r>
        <w:t>microservices</w:t>
      </w:r>
      <w:proofErr w:type="spellEnd"/>
      <w:r>
        <w:t xml:space="preserve"> rapidly and efficiently. Conversely, financial institutions often prefer VMs for running secure, legacy systems due to their strong isolation.</w:t>
      </w:r>
    </w:p>
    <w:p w:rsidR="008E0CCB" w:rsidRDefault="008E0CCB" w:rsidP="008E0CCB">
      <w:r>
        <w:pict>
          <v:rect id="_x0000_i1025" style="width:0;height:1.5pt" o:hralign="center" o:hrstd="t" o:hr="t" fillcolor="#a0a0a0" stroked="f"/>
        </w:pict>
      </w:r>
    </w:p>
    <w:p w:rsidR="00E05B95" w:rsidRDefault="00E05B95" w:rsidP="008E0CCB">
      <w:pPr>
        <w:pStyle w:val="Heading3"/>
        <w:rPr>
          <w:rStyle w:val="Strong"/>
          <w:b/>
          <w:bCs/>
        </w:rPr>
      </w:pPr>
    </w:p>
    <w:p w:rsidR="00E05B95" w:rsidRDefault="00E05B95" w:rsidP="008E0CCB">
      <w:pPr>
        <w:pStyle w:val="Heading3"/>
        <w:rPr>
          <w:rStyle w:val="Strong"/>
          <w:b/>
          <w:bCs/>
        </w:rPr>
      </w:pPr>
    </w:p>
    <w:p w:rsidR="008E0CCB" w:rsidRDefault="008E0CCB" w:rsidP="008E0CCB">
      <w:pPr>
        <w:pStyle w:val="Heading3"/>
      </w:pPr>
      <w:r>
        <w:rPr>
          <w:rStyle w:val="Strong"/>
          <w:b/>
          <w:bCs/>
        </w:rPr>
        <w:t xml:space="preserve">2. Set </w:t>
      </w:r>
      <w:proofErr w:type="gramStart"/>
      <w:r>
        <w:rPr>
          <w:rStyle w:val="Strong"/>
          <w:b/>
          <w:bCs/>
        </w:rPr>
        <w:t>Up</w:t>
      </w:r>
      <w:proofErr w:type="gramEnd"/>
      <w:r>
        <w:rPr>
          <w:rStyle w:val="Strong"/>
          <w:b/>
          <w:bCs/>
        </w:rPr>
        <w:t xml:space="preserve"> a Simple Experiment</w:t>
      </w:r>
    </w:p>
    <w:p w:rsidR="008E0CCB" w:rsidRDefault="008E0CCB" w:rsidP="008E0CCB">
      <w:pPr>
        <w:pStyle w:val="NormalWeb"/>
      </w:pPr>
      <w:r>
        <w:rPr>
          <w:rStyle w:val="Strong"/>
        </w:rPr>
        <w:t>Container Test:</w:t>
      </w:r>
    </w:p>
    <w:p w:rsidR="008E0CCB" w:rsidRDefault="008E0CCB" w:rsidP="008E0CCB">
      <w:pPr>
        <w:pStyle w:val="NormalWeb"/>
        <w:numPr>
          <w:ilvl w:val="0"/>
          <w:numId w:val="1"/>
        </w:numPr>
      </w:pPr>
      <w:r>
        <w:rPr>
          <w:rStyle w:val="Strong"/>
        </w:rPr>
        <w:t>Command Used:</w:t>
      </w:r>
      <w:r>
        <w:t xml:space="preserve"> </w:t>
      </w:r>
      <w:proofErr w:type="spellStart"/>
      <w:r>
        <w:rPr>
          <w:rStyle w:val="HTMLCode"/>
          <w:rFonts w:eastAsiaTheme="majorEastAsia"/>
        </w:rPr>
        <w:t>docker</w:t>
      </w:r>
      <w:proofErr w:type="spellEnd"/>
      <w:r>
        <w:rPr>
          <w:rStyle w:val="HTMLCode"/>
          <w:rFonts w:eastAsiaTheme="majorEastAsia"/>
        </w:rPr>
        <w:t xml:space="preserve"> run hello-world</w:t>
      </w:r>
    </w:p>
    <w:p w:rsidR="008E0CCB" w:rsidRDefault="008E0CCB" w:rsidP="008E0CC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Startup</w:t>
      </w:r>
      <w:proofErr w:type="spellEnd"/>
      <w:r>
        <w:rPr>
          <w:rStyle w:val="Strong"/>
        </w:rPr>
        <w:t xml:space="preserve"> Time:</w:t>
      </w:r>
      <w:r>
        <w:t xml:space="preserve"> ~0.5 seconds</w:t>
      </w:r>
    </w:p>
    <w:p w:rsidR="008E0CCB" w:rsidRDefault="008E0CCB" w:rsidP="008E0CCB">
      <w:pPr>
        <w:pStyle w:val="NormalWeb"/>
      </w:pPr>
      <w:r>
        <w:rPr>
          <w:rStyle w:val="Strong"/>
        </w:rPr>
        <w:t>VM Test:</w:t>
      </w:r>
    </w:p>
    <w:p w:rsidR="008E0CCB" w:rsidRDefault="008E0CCB" w:rsidP="008E0CCB">
      <w:pPr>
        <w:pStyle w:val="NormalWeb"/>
        <w:numPr>
          <w:ilvl w:val="0"/>
          <w:numId w:val="2"/>
        </w:numPr>
      </w:pPr>
      <w:r>
        <w:rPr>
          <w:rStyle w:val="Strong"/>
        </w:rPr>
        <w:t>Tool Used:</w:t>
      </w:r>
      <w:r>
        <w:t xml:space="preserve"> </w:t>
      </w:r>
      <w:proofErr w:type="spellStart"/>
      <w:r>
        <w:t>VirtualBox</w:t>
      </w:r>
      <w:proofErr w:type="spellEnd"/>
      <w:r>
        <w:t xml:space="preserve"> running Ubuntu 22.04</w:t>
      </w:r>
    </w:p>
    <w:p w:rsidR="008E0CCB" w:rsidRDefault="008E0CCB" w:rsidP="008E0CCB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Startup</w:t>
      </w:r>
      <w:proofErr w:type="spellEnd"/>
      <w:r>
        <w:rPr>
          <w:rStyle w:val="Strong"/>
        </w:rPr>
        <w:t xml:space="preserve"> Time:</w:t>
      </w:r>
      <w:r>
        <w:t xml:space="preserve"> ~45 seconds from power-on to login screen</w:t>
      </w:r>
    </w:p>
    <w:p w:rsidR="008E0CCB" w:rsidRDefault="008E0CCB" w:rsidP="008E0CCB">
      <w:pPr>
        <w:pStyle w:val="NormalWeb"/>
      </w:pPr>
      <w:r>
        <w:rPr>
          <w:rStyle w:val="Strong"/>
        </w:rPr>
        <w:t>Observation:</w:t>
      </w:r>
      <w:r>
        <w:t xml:space="preserve"> Containers are significantly faster to initialize, especially for </w:t>
      </w:r>
      <w:proofErr w:type="spellStart"/>
      <w:r>
        <w:t>microservices</w:t>
      </w:r>
      <w:proofErr w:type="spellEnd"/>
      <w:r>
        <w:t xml:space="preserve"> and CI/CD pipelines where rapid deployment is critical.</w:t>
      </w:r>
    </w:p>
    <w:p w:rsidR="008E0CCB" w:rsidRDefault="008E0CCB" w:rsidP="008E0CCB">
      <w:r>
        <w:pict>
          <v:rect id="_x0000_i1026" style="width:0;height:1.5pt" o:hralign="center" o:hrstd="t" o:hr="t" fillcolor="#a0a0a0" stroked="f"/>
        </w:pict>
      </w:r>
    </w:p>
    <w:p w:rsidR="008E0CCB" w:rsidRDefault="008E0CCB" w:rsidP="008E0CCB">
      <w:pPr>
        <w:pStyle w:val="Heading3"/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Analyze</w:t>
      </w:r>
      <w:proofErr w:type="spellEnd"/>
      <w:r>
        <w:rPr>
          <w:rStyle w:val="Strong"/>
          <w:b/>
          <w:bCs/>
        </w:rPr>
        <w:t xml:space="preserve"> Resource Usage</w:t>
      </w:r>
    </w:p>
    <w:p w:rsidR="008E0CCB" w:rsidRDefault="008E0CCB" w:rsidP="008E0CCB">
      <w:pPr>
        <w:pStyle w:val="NormalWeb"/>
      </w:pPr>
      <w:r>
        <w:rPr>
          <w:rStyle w:val="Strong"/>
        </w:rPr>
        <w:t>Tools Used:</w:t>
      </w:r>
    </w:p>
    <w:p w:rsidR="008E0CCB" w:rsidRDefault="008E0CCB" w:rsidP="008E0CCB">
      <w:pPr>
        <w:pStyle w:val="NormalWeb"/>
        <w:numPr>
          <w:ilvl w:val="0"/>
          <w:numId w:val="3"/>
        </w:numPr>
      </w:pPr>
      <w:r>
        <w:rPr>
          <w:rStyle w:val="Strong"/>
        </w:rPr>
        <w:t>Containers:</w:t>
      </w:r>
      <w:r>
        <w:t xml:space="preserve"> </w:t>
      </w:r>
      <w:proofErr w:type="spellStart"/>
      <w:r>
        <w:rPr>
          <w:rStyle w:val="HTMLCode"/>
          <w:rFonts w:eastAsiaTheme="majorEastAsia"/>
        </w:rPr>
        <w:t>docker</w:t>
      </w:r>
      <w:proofErr w:type="spellEnd"/>
      <w:r>
        <w:rPr>
          <w:rStyle w:val="HTMLCode"/>
          <w:rFonts w:eastAsiaTheme="majorEastAsia"/>
        </w:rPr>
        <w:t xml:space="preserve"> stats</w:t>
      </w:r>
    </w:p>
    <w:p w:rsidR="008E0CCB" w:rsidRDefault="008E0CCB" w:rsidP="008E0CCB">
      <w:pPr>
        <w:pStyle w:val="NormalWeb"/>
        <w:numPr>
          <w:ilvl w:val="0"/>
          <w:numId w:val="3"/>
        </w:numPr>
      </w:pPr>
      <w:r>
        <w:rPr>
          <w:rStyle w:val="Strong"/>
        </w:rPr>
        <w:t>VM:</w:t>
      </w:r>
      <w:r>
        <w:t xml:space="preserve"> Linux </w:t>
      </w:r>
      <w:r>
        <w:rPr>
          <w:rStyle w:val="HTMLCode"/>
          <w:rFonts w:eastAsiaTheme="majorEastAsia"/>
        </w:rPr>
        <w:t>top</w:t>
      </w:r>
      <w:r>
        <w:t xml:space="preserve"> and Windows Task Manager</w:t>
      </w:r>
    </w:p>
    <w:p w:rsidR="00E05B95" w:rsidRDefault="00E05B95" w:rsidP="008E0CCB">
      <w:pPr>
        <w:pStyle w:val="NormalWeb"/>
        <w:rPr>
          <w:rStyle w:val="Strong"/>
        </w:rPr>
      </w:pPr>
    </w:p>
    <w:p w:rsidR="00E05B95" w:rsidRDefault="00E05B95" w:rsidP="008E0CCB">
      <w:pPr>
        <w:pStyle w:val="NormalWeb"/>
        <w:rPr>
          <w:rStyle w:val="Strong"/>
        </w:rPr>
      </w:pPr>
    </w:p>
    <w:p w:rsidR="00E05B95" w:rsidRDefault="00E05B95" w:rsidP="008E0CCB">
      <w:pPr>
        <w:pStyle w:val="NormalWeb"/>
        <w:rPr>
          <w:rStyle w:val="Strong"/>
        </w:rPr>
      </w:pPr>
    </w:p>
    <w:p w:rsidR="008E0CCB" w:rsidRDefault="008E0CCB" w:rsidP="008E0CCB">
      <w:pPr>
        <w:pStyle w:val="NormalWeb"/>
      </w:pPr>
      <w:r>
        <w:rPr>
          <w:rStyle w:val="Strong"/>
        </w:rPr>
        <w:t>Idle State Usage: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6"/>
        <w:gridCol w:w="66"/>
        <w:gridCol w:w="81"/>
      </w:tblGrid>
      <w:tr w:rsidR="008E0CCB" w:rsidTr="00E05B95">
        <w:trPr>
          <w:tblHeader/>
          <w:tblCellSpacing w:w="15" w:type="dxa"/>
        </w:trPr>
        <w:tc>
          <w:tcPr>
            <w:tcW w:w="0" w:type="auto"/>
            <w:vAlign w:val="center"/>
          </w:tcPr>
          <w:p w:rsidR="008E0CCB" w:rsidRDefault="008E0CCB" w:rsidP="00E05B9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8E0CCB" w:rsidRDefault="008E0CCB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8E0CCB" w:rsidRDefault="008E0CCB">
            <w:pPr>
              <w:jc w:val="center"/>
              <w:rPr>
                <w:b/>
                <w:bCs/>
              </w:rPr>
            </w:pPr>
          </w:p>
        </w:tc>
      </w:tr>
      <w:tr w:rsidR="008E0CCB" w:rsidTr="00E05B95">
        <w:trPr>
          <w:tblCellSpacing w:w="15" w:type="dxa"/>
        </w:trPr>
        <w:tc>
          <w:tcPr>
            <w:tcW w:w="0" w:type="auto"/>
            <w:vAlign w:val="center"/>
          </w:tcPr>
          <w:p w:rsidR="008E0CCB" w:rsidRDefault="008E0CCB"/>
        </w:tc>
        <w:tc>
          <w:tcPr>
            <w:tcW w:w="0" w:type="auto"/>
            <w:vAlign w:val="center"/>
          </w:tcPr>
          <w:p w:rsidR="008E0CCB" w:rsidRDefault="008E0CCB"/>
        </w:tc>
        <w:tc>
          <w:tcPr>
            <w:tcW w:w="0" w:type="auto"/>
            <w:vAlign w:val="center"/>
          </w:tcPr>
          <w:p w:rsidR="008E0CCB" w:rsidRDefault="008E0CCB"/>
        </w:tc>
      </w:tr>
      <w:tr w:rsidR="008E0CCB" w:rsidTr="00E05B95">
        <w:trPr>
          <w:tblCellSpacing w:w="15" w:type="dxa"/>
        </w:trPr>
        <w:tc>
          <w:tcPr>
            <w:tcW w:w="0" w:type="auto"/>
            <w:vAlign w:val="center"/>
          </w:tcPr>
          <w:p w:rsidR="008E0CCB" w:rsidRDefault="008E0CCB"/>
        </w:tc>
        <w:tc>
          <w:tcPr>
            <w:tcW w:w="0" w:type="auto"/>
            <w:vAlign w:val="center"/>
          </w:tcPr>
          <w:p w:rsidR="008E0CCB" w:rsidRDefault="008E0CCB"/>
        </w:tc>
        <w:tc>
          <w:tcPr>
            <w:tcW w:w="0" w:type="auto"/>
            <w:vAlign w:val="center"/>
          </w:tcPr>
          <w:p w:rsidR="008E0CCB" w:rsidRDefault="008E0CCB"/>
        </w:tc>
      </w:tr>
      <w:tr w:rsidR="008E0CCB" w:rsidTr="00E05B95">
        <w:trPr>
          <w:tblCellSpacing w:w="15" w:type="dxa"/>
        </w:trPr>
        <w:tc>
          <w:tcPr>
            <w:tcW w:w="0" w:type="auto"/>
            <w:vAlign w:val="center"/>
          </w:tcPr>
          <w:p w:rsidR="008E0CCB" w:rsidRDefault="008E0CCB"/>
        </w:tc>
        <w:tc>
          <w:tcPr>
            <w:tcW w:w="0" w:type="auto"/>
            <w:vAlign w:val="center"/>
          </w:tcPr>
          <w:p w:rsidR="008E0CCB" w:rsidRDefault="008E0CCB"/>
        </w:tc>
        <w:tc>
          <w:tcPr>
            <w:tcW w:w="0" w:type="auto"/>
            <w:vAlign w:val="center"/>
          </w:tcPr>
          <w:p w:rsidR="008E0CCB" w:rsidRDefault="008E0CCB"/>
        </w:tc>
      </w:tr>
      <w:tr w:rsidR="008E0CCB" w:rsidTr="008E0CCB">
        <w:trPr>
          <w:tblCellSpacing w:w="15" w:type="dxa"/>
        </w:trPr>
        <w:tc>
          <w:tcPr>
            <w:tcW w:w="0" w:type="auto"/>
            <w:vAlign w:val="center"/>
          </w:tcPr>
          <w:p w:rsidR="008E0CCB" w:rsidRDefault="008E0CCB"/>
          <w:tbl>
            <w:tblPr>
              <w:tblStyle w:val="TableGrid"/>
              <w:tblW w:w="6471" w:type="dxa"/>
              <w:tblLook w:val="04A0" w:firstRow="1" w:lastRow="0" w:firstColumn="1" w:lastColumn="0" w:noHBand="0" w:noVBand="1"/>
            </w:tblPr>
            <w:tblGrid>
              <w:gridCol w:w="1651"/>
              <w:gridCol w:w="2835"/>
              <w:gridCol w:w="1985"/>
            </w:tblGrid>
            <w:tr w:rsidR="008E0CCB" w:rsidTr="008E0CCB">
              <w:tc>
                <w:tcPr>
                  <w:tcW w:w="1651" w:type="dxa"/>
                </w:tcPr>
                <w:p w:rsidR="008E0CCB" w:rsidRDefault="00E05B95" w:rsidP="00E05B95">
                  <w:pPr>
                    <w:pStyle w:val="NoSpacing"/>
                  </w:pPr>
                  <w:r>
                    <w:t>METRIC</w:t>
                  </w:r>
                </w:p>
              </w:tc>
              <w:tc>
                <w:tcPr>
                  <w:tcW w:w="2835" w:type="dxa"/>
                </w:tcPr>
                <w:p w:rsidR="008E0CCB" w:rsidRDefault="008E0CCB" w:rsidP="00E05B95">
                  <w:pPr>
                    <w:pStyle w:val="NoSpacing"/>
                  </w:pPr>
                  <w:r>
                    <w:t>DOCKER CONTAINER (Hello-world)</w:t>
                  </w:r>
                </w:p>
              </w:tc>
              <w:tc>
                <w:tcPr>
                  <w:tcW w:w="1985" w:type="dxa"/>
                </w:tcPr>
                <w:p w:rsidR="008E0CCB" w:rsidRDefault="008E0CCB" w:rsidP="00E05B95">
                  <w:pPr>
                    <w:pStyle w:val="NoSpacing"/>
                  </w:pPr>
                  <w:r>
                    <w:t>VM(Ubuntu)</w:t>
                  </w:r>
                </w:p>
              </w:tc>
            </w:tr>
            <w:tr w:rsidR="008E0CCB" w:rsidTr="008E0CCB">
              <w:tc>
                <w:tcPr>
                  <w:tcW w:w="1651" w:type="dxa"/>
                </w:tcPr>
                <w:p w:rsidR="008E0CCB" w:rsidRDefault="00E05B95" w:rsidP="00E05B95">
                  <w:pPr>
                    <w:pStyle w:val="NoSpacing"/>
                  </w:pPr>
                  <w:r>
                    <w:t>CPU USAGE</w:t>
                  </w:r>
                </w:p>
              </w:tc>
              <w:tc>
                <w:tcPr>
                  <w:tcW w:w="2835" w:type="dxa"/>
                </w:tcPr>
                <w:p w:rsidR="008E0CCB" w:rsidRDefault="00E05B95" w:rsidP="00E05B95">
                  <w:pPr>
                    <w:pStyle w:val="NoSpacing"/>
                  </w:pPr>
                  <w:r>
                    <w:t>~0.01%</w:t>
                  </w:r>
                </w:p>
              </w:tc>
              <w:tc>
                <w:tcPr>
                  <w:tcW w:w="1985" w:type="dxa"/>
                </w:tcPr>
                <w:p w:rsidR="008E0CCB" w:rsidRDefault="00E05B95" w:rsidP="00E05B95">
                  <w:pPr>
                    <w:pStyle w:val="NoSpacing"/>
                  </w:pPr>
                  <w:r>
                    <w:t>~1-3%</w:t>
                  </w:r>
                </w:p>
              </w:tc>
            </w:tr>
            <w:tr w:rsidR="008E0CCB" w:rsidTr="008E0CCB">
              <w:tc>
                <w:tcPr>
                  <w:tcW w:w="1651" w:type="dxa"/>
                </w:tcPr>
                <w:p w:rsidR="008E0CCB" w:rsidRDefault="00E05B95" w:rsidP="00E05B95">
                  <w:pPr>
                    <w:pStyle w:val="NoSpacing"/>
                  </w:pPr>
                  <w:r>
                    <w:t>RAM USAGE</w:t>
                  </w:r>
                </w:p>
              </w:tc>
              <w:tc>
                <w:tcPr>
                  <w:tcW w:w="2835" w:type="dxa"/>
                </w:tcPr>
                <w:p w:rsidR="008E0CCB" w:rsidRDefault="00E05B95" w:rsidP="00E05B95">
                  <w:pPr>
                    <w:pStyle w:val="NoSpacing"/>
                  </w:pPr>
                  <w:r>
                    <w:t>~5MB</w:t>
                  </w:r>
                </w:p>
              </w:tc>
              <w:tc>
                <w:tcPr>
                  <w:tcW w:w="1985" w:type="dxa"/>
                </w:tcPr>
                <w:p w:rsidR="008E0CCB" w:rsidRDefault="00E05B95" w:rsidP="00E05B95">
                  <w:pPr>
                    <w:pStyle w:val="NoSpacing"/>
                  </w:pPr>
                  <w:r>
                    <w:t>~500 MB</w:t>
                  </w:r>
                </w:p>
              </w:tc>
            </w:tr>
            <w:tr w:rsidR="008E0CCB" w:rsidTr="008E0CCB">
              <w:tc>
                <w:tcPr>
                  <w:tcW w:w="1651" w:type="dxa"/>
                </w:tcPr>
                <w:p w:rsidR="008E0CCB" w:rsidRDefault="00E05B95" w:rsidP="00E05B95">
                  <w:pPr>
                    <w:pStyle w:val="NoSpacing"/>
                  </w:pPr>
                  <w:r>
                    <w:t>DISK USAGE</w:t>
                  </w:r>
                </w:p>
              </w:tc>
              <w:tc>
                <w:tcPr>
                  <w:tcW w:w="2835" w:type="dxa"/>
                </w:tcPr>
                <w:p w:rsidR="008E0CCB" w:rsidRDefault="00E05B95" w:rsidP="00E05B95">
                  <w:pPr>
                    <w:pStyle w:val="NoSpacing"/>
                  </w:pPr>
                  <w:r>
                    <w:t>~50 MB(image size)</w:t>
                  </w:r>
                </w:p>
              </w:tc>
              <w:tc>
                <w:tcPr>
                  <w:tcW w:w="1985" w:type="dxa"/>
                </w:tcPr>
                <w:p w:rsidR="008E0CCB" w:rsidRDefault="00E05B95" w:rsidP="00E05B95">
                  <w:pPr>
                    <w:pStyle w:val="NoSpacing"/>
                  </w:pPr>
                  <w:r>
                    <w:t>~5MB</w:t>
                  </w:r>
                </w:p>
              </w:tc>
            </w:tr>
          </w:tbl>
          <w:p w:rsidR="008E0CCB" w:rsidRDefault="008E0CCB"/>
        </w:tc>
        <w:tc>
          <w:tcPr>
            <w:tcW w:w="0" w:type="auto"/>
            <w:vAlign w:val="center"/>
          </w:tcPr>
          <w:p w:rsidR="008E0CCB" w:rsidRDefault="008E0CCB"/>
        </w:tc>
        <w:tc>
          <w:tcPr>
            <w:tcW w:w="0" w:type="auto"/>
            <w:vAlign w:val="center"/>
          </w:tcPr>
          <w:p w:rsidR="008E0CCB" w:rsidRDefault="008E0CCB"/>
        </w:tc>
      </w:tr>
    </w:tbl>
    <w:p w:rsidR="008E0CCB" w:rsidRDefault="008E0CCB" w:rsidP="008E0CCB">
      <w:pPr>
        <w:pStyle w:val="NormalWeb"/>
      </w:pPr>
      <w:r>
        <w:rPr>
          <w:rStyle w:val="Strong"/>
        </w:rPr>
        <w:lastRenderedPageBreak/>
        <w:t>Observation:</w:t>
      </w:r>
      <w:r>
        <w:t xml:space="preserve"> Containers consume significantly fewer resources in both idle and active states. VMs have persistent OS-level processes running, adding overhead.</w:t>
      </w:r>
    </w:p>
    <w:p w:rsidR="008E0CCB" w:rsidRDefault="008E0CCB" w:rsidP="008E0CCB">
      <w:r>
        <w:pict>
          <v:rect id="_x0000_i1027" style="width:0;height:1.5pt" o:hralign="center" o:hrstd="t" o:hr="t" fillcolor="#a0a0a0" stroked="f"/>
        </w:pict>
      </w:r>
    </w:p>
    <w:p w:rsidR="008E0CCB" w:rsidRDefault="008E0CCB" w:rsidP="008E0CCB">
      <w:pPr>
        <w:pStyle w:val="Heading3"/>
      </w:pPr>
      <w:r>
        <w:rPr>
          <w:rStyle w:val="Strong"/>
          <w:b/>
          <w:bCs/>
        </w:rPr>
        <w:t>4. Summarize Use Cases</w:t>
      </w:r>
    </w:p>
    <w:p w:rsidR="008E0CCB" w:rsidRDefault="008E0CCB" w:rsidP="008E0CCB">
      <w:pPr>
        <w:pStyle w:val="NormalWeb"/>
      </w:pPr>
      <w:r>
        <w:rPr>
          <w:rStyle w:val="Strong"/>
        </w:rPr>
        <w:t>Use Containers When:</w:t>
      </w:r>
    </w:p>
    <w:p w:rsidR="008E0CCB" w:rsidRDefault="008E0CCB" w:rsidP="008E0CCB">
      <w:pPr>
        <w:pStyle w:val="NormalWeb"/>
        <w:numPr>
          <w:ilvl w:val="0"/>
          <w:numId w:val="4"/>
        </w:numPr>
      </w:pPr>
      <w:r>
        <w:t xml:space="preserve">You need fast </w:t>
      </w:r>
      <w:proofErr w:type="spellStart"/>
      <w:r>
        <w:t>startup</w:t>
      </w:r>
      <w:proofErr w:type="spellEnd"/>
      <w:r>
        <w:t xml:space="preserve"> and shutdown (e.g., </w:t>
      </w:r>
      <w:proofErr w:type="spellStart"/>
      <w:r>
        <w:t>microservices</w:t>
      </w:r>
      <w:proofErr w:type="spellEnd"/>
      <w:r>
        <w:t>).</w:t>
      </w:r>
    </w:p>
    <w:p w:rsidR="008E0CCB" w:rsidRDefault="008E0CCB" w:rsidP="008E0CCB">
      <w:pPr>
        <w:pStyle w:val="NormalWeb"/>
        <w:numPr>
          <w:ilvl w:val="0"/>
          <w:numId w:val="4"/>
        </w:numPr>
      </w:pPr>
      <w:r>
        <w:t>Resource efficiency is a priority.</w:t>
      </w:r>
    </w:p>
    <w:p w:rsidR="008E0CCB" w:rsidRDefault="008E0CCB" w:rsidP="008E0CCB">
      <w:pPr>
        <w:pStyle w:val="NormalWeb"/>
        <w:numPr>
          <w:ilvl w:val="0"/>
          <w:numId w:val="4"/>
        </w:numPr>
      </w:pPr>
      <w:r>
        <w:t>Applications are cloud-native and scalable (e.g., Kubernetes environments).</w:t>
      </w:r>
    </w:p>
    <w:p w:rsidR="008E0CCB" w:rsidRDefault="008E0CCB" w:rsidP="008E0CCB">
      <w:pPr>
        <w:pStyle w:val="NormalWeb"/>
        <w:numPr>
          <w:ilvl w:val="0"/>
          <w:numId w:val="4"/>
        </w:numPr>
      </w:pPr>
      <w:r>
        <w:t>Development and testing across different environments.</w:t>
      </w:r>
    </w:p>
    <w:p w:rsidR="008E0CCB" w:rsidRDefault="008E0CCB" w:rsidP="008E0CCB">
      <w:pPr>
        <w:pStyle w:val="NormalWeb"/>
      </w:pPr>
      <w:r>
        <w:rPr>
          <w:rStyle w:val="Strong"/>
        </w:rPr>
        <w:t>Use VMs When:</w:t>
      </w:r>
    </w:p>
    <w:p w:rsidR="008E0CCB" w:rsidRDefault="008E0CCB" w:rsidP="008E0CCB">
      <w:pPr>
        <w:pStyle w:val="NormalWeb"/>
        <w:numPr>
          <w:ilvl w:val="0"/>
          <w:numId w:val="5"/>
        </w:numPr>
      </w:pPr>
      <w:r>
        <w:t>You need full OS-level isolation and security (e.g., handling sensitive data).</w:t>
      </w:r>
    </w:p>
    <w:p w:rsidR="008E0CCB" w:rsidRDefault="008E0CCB" w:rsidP="008E0CCB">
      <w:pPr>
        <w:pStyle w:val="NormalWeb"/>
        <w:numPr>
          <w:ilvl w:val="0"/>
          <w:numId w:val="5"/>
        </w:numPr>
      </w:pPr>
      <w:r>
        <w:t>Running multiple OS types (e.g., Windows on Linux).</w:t>
      </w:r>
    </w:p>
    <w:p w:rsidR="008E0CCB" w:rsidRDefault="008E0CCB" w:rsidP="008E0CCB">
      <w:pPr>
        <w:pStyle w:val="NormalWeb"/>
        <w:numPr>
          <w:ilvl w:val="0"/>
          <w:numId w:val="5"/>
        </w:numPr>
      </w:pPr>
      <w:r>
        <w:t>Supporting legacy software that requires specific OS kernels.</w:t>
      </w:r>
    </w:p>
    <w:p w:rsidR="008E0CCB" w:rsidRDefault="008E0CCB" w:rsidP="008E0CCB">
      <w:pPr>
        <w:pStyle w:val="NormalWeb"/>
        <w:numPr>
          <w:ilvl w:val="0"/>
          <w:numId w:val="5"/>
        </w:numPr>
      </w:pPr>
      <w:r>
        <w:t>Compliance requires full system separation.</w:t>
      </w:r>
    </w:p>
    <w:p w:rsidR="008E0CCB" w:rsidRDefault="008E0CCB">
      <w:pPr>
        <w:rPr>
          <w:sz w:val="28"/>
        </w:rPr>
      </w:pPr>
    </w:p>
    <w:p w:rsidR="00AF7B37" w:rsidRDefault="00AF7B37">
      <w:pPr>
        <w:rPr>
          <w:sz w:val="28"/>
        </w:rPr>
      </w:pPr>
    </w:p>
    <w:p w:rsidR="00AF7B37" w:rsidRDefault="00AF7B37">
      <w:pPr>
        <w:rPr>
          <w:sz w:val="28"/>
        </w:rPr>
      </w:pPr>
    </w:p>
    <w:p w:rsidR="00AF7B37" w:rsidRDefault="00AF7B37">
      <w:pPr>
        <w:rPr>
          <w:sz w:val="28"/>
        </w:rPr>
      </w:pPr>
    </w:p>
    <w:p w:rsidR="00AF7B37" w:rsidRDefault="00AF7B37">
      <w:pPr>
        <w:rPr>
          <w:sz w:val="28"/>
        </w:rPr>
      </w:pPr>
    </w:p>
    <w:p w:rsidR="00AF7B37" w:rsidRDefault="00AF7B37">
      <w:pPr>
        <w:rPr>
          <w:sz w:val="28"/>
        </w:rPr>
      </w:pPr>
    </w:p>
    <w:p w:rsidR="00AF7B37" w:rsidRDefault="00AF7B37">
      <w:pPr>
        <w:rPr>
          <w:sz w:val="28"/>
        </w:rPr>
      </w:pPr>
    </w:p>
    <w:p w:rsidR="00AF7B37" w:rsidRDefault="00AF7B37">
      <w:pPr>
        <w:rPr>
          <w:sz w:val="28"/>
        </w:rPr>
      </w:pPr>
    </w:p>
    <w:p w:rsidR="00AF7B37" w:rsidRDefault="00AF7B37">
      <w:pPr>
        <w:rPr>
          <w:sz w:val="28"/>
        </w:rPr>
      </w:pPr>
    </w:p>
    <w:p w:rsidR="00AF7B37" w:rsidRDefault="00AF7B37">
      <w:pPr>
        <w:rPr>
          <w:sz w:val="28"/>
        </w:rPr>
      </w:pPr>
    </w:p>
    <w:p w:rsidR="00AF7B37" w:rsidRDefault="00AF7B37">
      <w:pPr>
        <w:rPr>
          <w:sz w:val="28"/>
        </w:rPr>
      </w:pPr>
    </w:p>
    <w:p w:rsidR="00AF7B37" w:rsidRDefault="00AF7B37">
      <w:pPr>
        <w:rPr>
          <w:sz w:val="28"/>
        </w:rPr>
      </w:pPr>
    </w:p>
    <w:p w:rsidR="00AF7B37" w:rsidRDefault="00AF7B37">
      <w:pPr>
        <w:rPr>
          <w:sz w:val="28"/>
        </w:rPr>
      </w:pPr>
    </w:p>
    <w:p w:rsidR="00AF7B37" w:rsidRDefault="00AF7B37">
      <w:pPr>
        <w:rPr>
          <w:sz w:val="28"/>
        </w:rPr>
      </w:pPr>
    </w:p>
    <w:p w:rsidR="00AF7B37" w:rsidRDefault="00AF7B37">
      <w:pPr>
        <w:rPr>
          <w:sz w:val="28"/>
        </w:rPr>
      </w:pPr>
    </w:p>
    <w:p w:rsidR="00AF7B37" w:rsidRDefault="00AF7B37" w:rsidP="00AF7B37">
      <w:pPr>
        <w:pStyle w:val="Heading5"/>
        <w:shd w:val="clear" w:color="auto" w:fill="FFFFFF"/>
        <w:spacing w:before="0" w:line="315" w:lineRule="atLeast"/>
        <w:rPr>
          <w:rFonts w:ascii="Roboto" w:hAnsi="Roboto"/>
          <w:b/>
          <w:bCs/>
          <w:sz w:val="35"/>
          <w:szCs w:val="27"/>
        </w:rPr>
      </w:pPr>
      <w:r w:rsidRPr="00AF7B37">
        <w:rPr>
          <w:rFonts w:ascii="Roboto" w:hAnsi="Roboto"/>
          <w:b/>
          <w:bCs/>
          <w:sz w:val="35"/>
          <w:szCs w:val="27"/>
        </w:rPr>
        <w:lastRenderedPageBreak/>
        <w:t>Assignment 2: Real-World Docker Use Case Analysis</w:t>
      </w:r>
      <w:r>
        <w:rPr>
          <w:rFonts w:ascii="Roboto" w:hAnsi="Roboto"/>
          <w:b/>
          <w:bCs/>
          <w:sz w:val="35"/>
          <w:szCs w:val="27"/>
        </w:rPr>
        <w:br/>
      </w:r>
    </w:p>
    <w:p w:rsidR="00AF7B37" w:rsidRDefault="00AF7B37" w:rsidP="00AF7B37">
      <w:pPr>
        <w:rPr>
          <w:rFonts w:ascii="Roboto" w:hAnsi="Roboto"/>
          <w:color w:val="000000"/>
          <w:shd w:val="clear" w:color="auto" w:fill="FFFFFF"/>
        </w:rPr>
      </w:pPr>
      <w:r w:rsidRPr="00AF7B37">
        <w:rPr>
          <w:rStyle w:val="Strong"/>
          <w:rFonts w:ascii="Roboto" w:hAnsi="Roboto"/>
          <w:color w:val="000000"/>
          <w:sz w:val="30"/>
          <w:shd w:val="clear" w:color="auto" w:fill="FFFFFF"/>
        </w:rPr>
        <w:t>Research Case Studies</w:t>
      </w:r>
      <w:r w:rsidRPr="00AF7B37">
        <w:rPr>
          <w:rFonts w:ascii="Roboto" w:hAnsi="Roboto"/>
          <w:color w:val="000000"/>
          <w:sz w:val="30"/>
          <w:shd w:val="clear" w:color="auto" w:fill="FFFFFF"/>
        </w:rPr>
        <w:t>:</w:t>
      </w:r>
      <w:r>
        <w:rPr>
          <w:rFonts w:ascii="Roboto" w:hAnsi="Roboto"/>
          <w:color w:val="000000"/>
          <w:shd w:val="clear" w:color="auto" w:fill="FFFFFF"/>
        </w:rPr>
        <w:br/>
      </w:r>
    </w:p>
    <w:p w:rsidR="00AF7B37" w:rsidRPr="00AF7B37" w:rsidRDefault="00AF7B37" w:rsidP="00AF7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Netflix</w:t>
      </w:r>
    </w:p>
    <w:p w:rsidR="00AF7B37" w:rsidRPr="00AF7B37" w:rsidRDefault="00AF7B37" w:rsidP="00AF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Industry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: Streaming Media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Continuous Delivery &amp; Scalability</w:t>
      </w:r>
    </w:p>
    <w:p w:rsidR="00AF7B37" w:rsidRPr="00AF7B37" w:rsidRDefault="00AF7B37" w:rsidP="00AF7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F7B37" w:rsidRPr="00AF7B37" w:rsidRDefault="00AF7B37" w:rsidP="00AF7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Problem:</w:t>
      </w:r>
    </w:p>
    <w:p w:rsidR="00AF7B37" w:rsidRPr="00AF7B37" w:rsidRDefault="00AF7B37" w:rsidP="00AF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Netflix operates one of the largest streaming platforms globally, serving millions of users in real time. They faced major challenges around:</w:t>
      </w:r>
    </w:p>
    <w:p w:rsidR="00AF7B37" w:rsidRPr="00AF7B37" w:rsidRDefault="00AF7B37" w:rsidP="00AF7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Rapid feature deployment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hundreds of </w:t>
      </w:r>
      <w:proofErr w:type="spellStart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</w:p>
    <w:p w:rsidR="00AF7B37" w:rsidRPr="00AF7B37" w:rsidRDefault="00AF7B37" w:rsidP="00AF7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Ensuring </w:t>
      </w: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reliability and uptime</w:t>
      </w:r>
    </w:p>
    <w:p w:rsidR="00AF7B37" w:rsidRPr="00AF7B37" w:rsidRDefault="00AF7B37" w:rsidP="00AF7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Handling </w:t>
      </w: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massive scale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consistent performance</w:t>
      </w:r>
    </w:p>
    <w:p w:rsidR="00AF7B37" w:rsidRPr="00AF7B37" w:rsidRDefault="00AF7B37" w:rsidP="00AF7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F7B37" w:rsidRPr="00AF7B37" w:rsidRDefault="00AF7B37" w:rsidP="00AF7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DevOps Implementation:</w:t>
      </w:r>
    </w:p>
    <w:p w:rsidR="00AF7B37" w:rsidRPr="00AF7B37" w:rsidRDefault="00AF7B37" w:rsidP="00AF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Netflix adopted a </w:t>
      </w: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 culture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solve these issues by:</w:t>
      </w:r>
    </w:p>
    <w:p w:rsidR="00AF7B37" w:rsidRPr="00AF7B37" w:rsidRDefault="00AF7B37" w:rsidP="00AF7B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proofErr w:type="spellEnd"/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Architecture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Breaking the monolithic application into independently deployable services.</w:t>
      </w:r>
    </w:p>
    <w:p w:rsidR="00AF7B37" w:rsidRPr="00AF7B37" w:rsidRDefault="00AF7B37" w:rsidP="00AF7B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 Tools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Using Spinnaker (their own CI/CD tool), Jenkins, and others for continuous integration and deployment.</w:t>
      </w:r>
    </w:p>
    <w:p w:rsidR="00AF7B37" w:rsidRPr="00AF7B37" w:rsidRDefault="00AF7B37" w:rsidP="00AF7B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Containerization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Utilizing Docker to package and isolate services for consistency across environments.</w:t>
      </w:r>
    </w:p>
    <w:p w:rsidR="00AF7B37" w:rsidRPr="00AF7B37" w:rsidRDefault="00AF7B37" w:rsidP="00AF7B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 as Code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Managing AWS infrastructure with tools like Terraform.</w:t>
      </w:r>
    </w:p>
    <w:p w:rsidR="00AF7B37" w:rsidRPr="00AF7B37" w:rsidRDefault="00AF7B37" w:rsidP="00AF7B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Chaos Engineering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Using tools like </w:t>
      </w:r>
      <w:r w:rsidRPr="00AF7B3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Chaos Monkey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simulate failures in production and improve system resilience.</w:t>
      </w:r>
    </w:p>
    <w:p w:rsidR="00AF7B37" w:rsidRPr="00AF7B37" w:rsidRDefault="00AF7B37" w:rsidP="00AF7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F7B37" w:rsidRPr="00AF7B37" w:rsidRDefault="00AF7B37" w:rsidP="00AF7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Outcome:</w:t>
      </w:r>
    </w:p>
    <w:p w:rsidR="00AF7B37" w:rsidRPr="00AF7B37" w:rsidRDefault="00AF7B37" w:rsidP="00AF7B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deployments per day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minimal human intervention.</w:t>
      </w:r>
    </w:p>
    <w:p w:rsidR="00AF7B37" w:rsidRPr="00AF7B37" w:rsidRDefault="00AF7B37" w:rsidP="00AF7B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downtime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faster recovery from failures.</w:t>
      </w:r>
    </w:p>
    <w:p w:rsidR="00AF7B37" w:rsidRPr="00AF7B37" w:rsidRDefault="00AF7B37" w:rsidP="00AF7B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 time-to-market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new features.</w:t>
      </w:r>
    </w:p>
    <w:p w:rsidR="00AF7B37" w:rsidRPr="00AF7B37" w:rsidRDefault="00AF7B37" w:rsidP="00AF7B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collaboration between development and operations teams.</w:t>
      </w:r>
    </w:p>
    <w:p w:rsidR="00AF7B37" w:rsidRDefault="00AF7B37" w:rsidP="00AF7B37"/>
    <w:p w:rsidR="00AF7B37" w:rsidRPr="00AF7B37" w:rsidRDefault="00AF7B37" w:rsidP="00AF7B37">
      <w:hyperlink r:id="rId5" w:history="1">
        <w:r w:rsidRPr="00AF7B37">
          <w:rPr>
            <w:rStyle w:val="Hyperlink"/>
          </w:rPr>
          <w:t>..\Downloads\Docker_DevOps_Presentation.pptx</w:t>
        </w:r>
      </w:hyperlink>
    </w:p>
    <w:p w:rsidR="00AF7B37" w:rsidRPr="00AF7B37" w:rsidRDefault="00AF7B37" w:rsidP="00AF7B37">
      <w:pPr>
        <w:pStyle w:val="Heading5"/>
        <w:shd w:val="clear" w:color="auto" w:fill="FFFFFF"/>
        <w:spacing w:before="0" w:line="315" w:lineRule="atLeast"/>
        <w:rPr>
          <w:rFonts w:ascii="Roboto" w:hAnsi="Roboto"/>
          <w:sz w:val="37"/>
          <w:szCs w:val="27"/>
        </w:rPr>
      </w:pPr>
      <w:r w:rsidRPr="00AF7B37">
        <w:rPr>
          <w:rFonts w:ascii="Roboto" w:hAnsi="Roboto"/>
          <w:b/>
          <w:bCs/>
          <w:sz w:val="37"/>
          <w:szCs w:val="27"/>
        </w:rPr>
        <w:lastRenderedPageBreak/>
        <w:t>Assignment 3: Containerizing a Legacy Application</w:t>
      </w:r>
    </w:p>
    <w:p w:rsidR="00AF7B37" w:rsidRDefault="00AF7B37">
      <w:pPr>
        <w:rPr>
          <w:sz w:val="28"/>
        </w:rPr>
      </w:pPr>
    </w:p>
    <w:p w:rsidR="00AF7B37" w:rsidRPr="00AF7B37" w:rsidRDefault="00AF7B37" w:rsidP="00AF7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Assess the Application</w:t>
      </w:r>
    </w:p>
    <w:p w:rsidR="00AF7B37" w:rsidRPr="00AF7B37" w:rsidRDefault="00AF7B37" w:rsidP="00AF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Dependencies:</w:t>
      </w:r>
    </w:p>
    <w:p w:rsidR="00AF7B37" w:rsidRPr="00AF7B37" w:rsidRDefault="00AF7B37" w:rsidP="00AF7B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Python 3.7, Flask 1.1.2, </w:t>
      </w:r>
      <w:proofErr w:type="spellStart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Gunicorn</w:t>
      </w:r>
      <w:proofErr w:type="spellEnd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Requests, </w:t>
      </w:r>
      <w:proofErr w:type="spellStart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SQLAlchemy</w:t>
      </w:r>
      <w:proofErr w:type="spellEnd"/>
    </w:p>
    <w:p w:rsidR="00AF7B37" w:rsidRPr="00AF7B37" w:rsidRDefault="00AF7B37" w:rsidP="00AF7B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: PostgreSQL 10</w:t>
      </w:r>
    </w:p>
    <w:p w:rsidR="00AF7B37" w:rsidRPr="00AF7B37" w:rsidRDefault="00AF7B37" w:rsidP="00AF7B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</w:t>
      </w:r>
    </w:p>
    <w:p w:rsidR="00AF7B37" w:rsidRPr="00AF7B37" w:rsidRDefault="00AF7B37" w:rsidP="00AF7B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Front-end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Static HTML/CSS/JS (served via Flask or Nginx)</w:t>
      </w:r>
    </w:p>
    <w:p w:rsidR="00AF7B37" w:rsidRPr="00AF7B37" w:rsidRDefault="00AF7B37" w:rsidP="00AF7B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OS-level dependencies (e.g., </w:t>
      </w:r>
      <w:proofErr w:type="spellStart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libpq</w:t>
      </w:r>
      <w:proofErr w:type="spellEnd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-dev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build-essential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F7B37" w:rsidRPr="00AF7B37" w:rsidRDefault="00AF7B37" w:rsidP="00AF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Potential Compatibility Issues:</w:t>
      </w:r>
    </w:p>
    <w:p w:rsidR="00AF7B37" w:rsidRPr="00AF7B37" w:rsidRDefault="00AF7B37" w:rsidP="00AF7B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Legacy Python version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(3.7) may not be available in newer base images</w:t>
      </w:r>
    </w:p>
    <w:p w:rsidR="00AF7B37" w:rsidRPr="00AF7B37" w:rsidRDefault="00AF7B37" w:rsidP="00AF7B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Tight coupling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components—difficult to isolate services</w:t>
      </w:r>
    </w:p>
    <w:p w:rsidR="00AF7B37" w:rsidRPr="00AF7B37" w:rsidRDefault="00AF7B37" w:rsidP="00AF7B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Hardcoded paths/</w:t>
      </w:r>
      <w:proofErr w:type="spellStart"/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configs</w:t>
      </w:r>
      <w:proofErr w:type="spellEnd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suited to containerized environments</w:t>
      </w:r>
    </w:p>
    <w:p w:rsidR="00AF7B37" w:rsidRPr="00AF7B37" w:rsidRDefault="00AF7B37" w:rsidP="00AF7B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Stateful</w:t>
      </w:r>
      <w:proofErr w:type="spellEnd"/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components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PostgreSQL) require careful handling of persistent volumes</w:t>
      </w:r>
    </w:p>
    <w:p w:rsidR="00AF7B37" w:rsidRPr="00AF7B37" w:rsidRDefault="00AF7B37" w:rsidP="00AF7B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Monolithic deployment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 may not fit container-based </w:t>
      </w:r>
      <w:proofErr w:type="spellStart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approach</w:t>
      </w:r>
    </w:p>
    <w:p w:rsidR="00AF7B37" w:rsidRPr="00AF7B37" w:rsidRDefault="00AF7B37" w:rsidP="00AF7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F7B37" w:rsidRPr="00AF7B37" w:rsidRDefault="00AF7B37" w:rsidP="00AF7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AF7B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Dockerize</w:t>
      </w:r>
      <w:proofErr w:type="spellEnd"/>
      <w:r w:rsidRPr="00AF7B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 Component</w:t>
      </w:r>
    </w:p>
    <w:p w:rsidR="00AF7B37" w:rsidRPr="00AF7B37" w:rsidRDefault="00AF7B37" w:rsidP="00AF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: Flask-based REST API</w:t>
      </w:r>
    </w:p>
    <w:p w:rsidR="00AF7B37" w:rsidRPr="00AF7B37" w:rsidRDefault="00AF7B37" w:rsidP="00AF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# Base image with specific Python version</w:t>
      </w: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FROM python</w:t>
      </w:r>
      <w:proofErr w:type="gramStart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:3.7</w:t>
      </w:r>
      <w:proofErr w:type="gramEnd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-slim</w:t>
      </w: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# Set working directory</w:t>
      </w: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# Install dependencies</w:t>
      </w: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  <w:proofErr w:type="gramStart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requirements.txt .</w:t>
      </w:r>
      <w:proofErr w:type="gramEnd"/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RUN pip install --no-cache-</w:t>
      </w:r>
      <w:proofErr w:type="spellStart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requirements.txt</w:t>
      </w: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# Copy source code</w:t>
      </w: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COPY .</w:t>
      </w:r>
      <w:proofErr w:type="gramEnd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# Set environment variables</w:t>
      </w: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ENV FLASK_APP=app.py</w:t>
      </w: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ENV FLASK_ENV=production</w:t>
      </w: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# Expose port</w:t>
      </w: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EXPOSE 5000</w:t>
      </w: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# Run the app</w:t>
      </w:r>
    </w:p>
    <w:p w:rsidR="00AF7B37" w:rsidRPr="00AF7B37" w:rsidRDefault="00AF7B37" w:rsidP="00AF7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CMD ["</w:t>
      </w:r>
      <w:proofErr w:type="spellStart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gunicorn</w:t>
      </w:r>
      <w:proofErr w:type="spellEnd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", "--bind", "0.0.0.0:5000", "</w:t>
      </w:r>
      <w:proofErr w:type="spellStart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gramStart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:app</w:t>
      </w:r>
      <w:proofErr w:type="spellEnd"/>
      <w:proofErr w:type="gramEnd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:rsidR="00AF7B37" w:rsidRPr="00AF7B37" w:rsidRDefault="00AF7B37" w:rsidP="00AF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 Faced:</w:t>
      </w:r>
    </w:p>
    <w:p w:rsidR="00AF7B37" w:rsidRPr="00AF7B37" w:rsidRDefault="00AF7B37" w:rsidP="00AF7B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Ensuring compatibility of </w:t>
      </w:r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base image</w:t>
      </w:r>
    </w:p>
    <w:p w:rsidR="00AF7B37" w:rsidRPr="00AF7B37" w:rsidRDefault="00AF7B37" w:rsidP="00AF7B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Dealing with legacy hardcoded paths and </w:t>
      </w:r>
      <w:proofErr w:type="spellStart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not suited to container </w:t>
      </w:r>
      <w:proofErr w:type="spellStart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vars</w:t>
      </w:r>
      <w:proofErr w:type="spellEnd"/>
    </w:p>
    <w:p w:rsidR="00AF7B37" w:rsidRPr="00AF7B37" w:rsidRDefault="00AF7B37" w:rsidP="00AF7B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Refactoring parts of the code to externalize environment-specific settings (e.g., DB connection strings)</w:t>
      </w:r>
    </w:p>
    <w:p w:rsidR="00AF7B37" w:rsidRPr="00AF7B37" w:rsidRDefault="00AF7B37" w:rsidP="00AF7B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Adding proper </w:t>
      </w:r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dockerignore</w:t>
      </w:r>
      <w:proofErr w:type="spellEnd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reduce image size</w:t>
      </w:r>
    </w:p>
    <w:p w:rsidR="00AF7B37" w:rsidRPr="00AF7B37" w:rsidRDefault="00AF7B37" w:rsidP="00AF7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F7B37" w:rsidRPr="00AF7B37" w:rsidRDefault="00AF7B37" w:rsidP="00AF7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Propose a Migration Plan</w:t>
      </w:r>
    </w:p>
    <w:p w:rsidR="00AF7B37" w:rsidRPr="00AF7B37" w:rsidRDefault="00AF7B37" w:rsidP="00AF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Phased Migration Approach:</w:t>
      </w:r>
    </w:p>
    <w:p w:rsidR="00AF7B37" w:rsidRPr="00AF7B37" w:rsidRDefault="00AF7B37" w:rsidP="00AF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1: Preparation</w:t>
      </w:r>
    </w:p>
    <w:p w:rsidR="00AF7B37" w:rsidRPr="00AF7B37" w:rsidRDefault="00AF7B37" w:rsidP="00AF7B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the app for dependencies, configurations, and third-party integrations</w:t>
      </w:r>
    </w:p>
    <w:p w:rsidR="00AF7B37" w:rsidRPr="00AF7B37" w:rsidRDefault="00AF7B37" w:rsidP="00AF7B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Refactor environment-specific settings to use environment variables or </w:t>
      </w:r>
      <w:proofErr w:type="spellStart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</w:t>
      </w:r>
    </w:p>
    <w:p w:rsidR="00AF7B37" w:rsidRPr="00AF7B37" w:rsidRDefault="00AF7B37" w:rsidP="00AF7B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 Docker registry (e.g., Docker Hub or AWS ECR)</w:t>
      </w:r>
    </w:p>
    <w:p w:rsidR="00AF7B37" w:rsidRPr="00AF7B37" w:rsidRDefault="00AF7B37" w:rsidP="00AF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2: Component Containerization</w:t>
      </w:r>
    </w:p>
    <w:p w:rsidR="00AF7B37" w:rsidRPr="00AF7B37" w:rsidRDefault="00AF7B37" w:rsidP="00AF7B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with non-critical components like the REST API or </w:t>
      </w:r>
      <w:proofErr w:type="spellStart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</w:p>
    <w:p w:rsidR="00AF7B37" w:rsidRPr="00AF7B37" w:rsidRDefault="00AF7B37" w:rsidP="00AF7B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</w:t>
      </w:r>
      <w:proofErr w:type="spellStart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Dockerfiles</w:t>
      </w:r>
      <w:proofErr w:type="spellEnd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test in isolation using </w:t>
      </w:r>
      <w:proofErr w:type="spellStart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-compose</w:t>
      </w:r>
    </w:p>
    <w:p w:rsidR="00AF7B37" w:rsidRPr="00AF7B37" w:rsidRDefault="00AF7B37" w:rsidP="00AF7B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CI pipeline to build and push images automatically</w:t>
      </w:r>
    </w:p>
    <w:p w:rsidR="00AF7B37" w:rsidRPr="00AF7B37" w:rsidRDefault="00AF7B37" w:rsidP="00AF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3: Integration and Testing</w:t>
      </w:r>
    </w:p>
    <w:p w:rsidR="00AF7B37" w:rsidRPr="00AF7B37" w:rsidRDefault="00AF7B37" w:rsidP="00AF7B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AF7B37">
        <w:rPr>
          <w:rFonts w:ascii="Courier New" w:eastAsia="Times New Roman" w:hAnsi="Courier New" w:cs="Courier New"/>
          <w:sz w:val="20"/>
          <w:szCs w:val="20"/>
          <w:lang w:eastAsia="en-IN"/>
        </w:rPr>
        <w:t>-compose</w:t>
      </w: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Kubernetes (</w:t>
      </w:r>
      <w:proofErr w:type="spellStart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minikube</w:t>
      </w:r>
      <w:proofErr w:type="spellEnd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) to orchestrate multi-container app</w:t>
      </w:r>
    </w:p>
    <w:p w:rsidR="00AF7B37" w:rsidRPr="00AF7B37" w:rsidRDefault="00AF7B37" w:rsidP="00AF7B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automated integration tests for API, database, and cache interactions</w:t>
      </w:r>
    </w:p>
    <w:p w:rsidR="00AF7B37" w:rsidRPr="00AF7B37" w:rsidRDefault="00AF7B37" w:rsidP="00AF7B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Introduce volume management for </w:t>
      </w:r>
      <w:proofErr w:type="spellStart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stateful</w:t>
      </w:r>
      <w:proofErr w:type="spellEnd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(PostgreSQL)</w:t>
      </w:r>
    </w:p>
    <w:p w:rsidR="00AF7B37" w:rsidRPr="00AF7B37" w:rsidRDefault="00AF7B37" w:rsidP="00AF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4: Deployment Strategy</w:t>
      </w:r>
    </w:p>
    <w:p w:rsidR="00AF7B37" w:rsidRPr="00AF7B37" w:rsidRDefault="00AF7B37" w:rsidP="00AF7B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staging environment with full containerized stack</w:t>
      </w:r>
    </w:p>
    <w:p w:rsidR="00AF7B37" w:rsidRPr="00AF7B37" w:rsidRDefault="00AF7B37" w:rsidP="00AF7B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Gradually shift traffic to containerized services using blue-green or canary deployment methods</w:t>
      </w:r>
    </w:p>
    <w:p w:rsidR="00AF7B37" w:rsidRPr="00AF7B37" w:rsidRDefault="00AF7B37" w:rsidP="00AF7B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Monitor performance, logging, and resource usage (e.g., with Prometheus + </w:t>
      </w:r>
      <w:proofErr w:type="spellStart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F7B37" w:rsidRPr="00AF7B37" w:rsidRDefault="00AF7B37" w:rsidP="00AF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5: Full Migration &amp; Optimization</w:t>
      </w:r>
    </w:p>
    <w:p w:rsidR="00AF7B37" w:rsidRPr="00AF7B37" w:rsidRDefault="00AF7B37" w:rsidP="00AF7B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Migrate remaining components (frontend, </w:t>
      </w:r>
      <w:proofErr w:type="spellStart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, background jobs)</w:t>
      </w:r>
    </w:p>
    <w:p w:rsidR="00AF7B37" w:rsidRPr="00AF7B37" w:rsidRDefault="00AF7B37" w:rsidP="00AF7B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Docker images (e.g., multistage builds)</w:t>
      </w:r>
    </w:p>
    <w:p w:rsidR="00AF7B37" w:rsidRPr="00AF7B37" w:rsidRDefault="00AF7B37" w:rsidP="00AF7B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37">
        <w:rPr>
          <w:rFonts w:ascii="Times New Roman" w:eastAsia="Times New Roman" w:hAnsi="Times New Roman" w:cs="Times New Roman"/>
          <w:sz w:val="24"/>
          <w:szCs w:val="24"/>
          <w:lang w:eastAsia="en-IN"/>
        </w:rPr>
        <w:t>Transition to orchestrated deployment in Kubernetes or Docker Swarm in production</w:t>
      </w:r>
    </w:p>
    <w:p w:rsidR="00AF7B37" w:rsidRDefault="00AF7B37">
      <w:pPr>
        <w:rPr>
          <w:sz w:val="28"/>
        </w:rPr>
      </w:pPr>
    </w:p>
    <w:p w:rsidR="00AF7B37" w:rsidRDefault="00AF7B37">
      <w:pPr>
        <w:rPr>
          <w:sz w:val="28"/>
        </w:rPr>
      </w:pPr>
    </w:p>
    <w:p w:rsidR="00AF7B37" w:rsidRDefault="00AF7B37">
      <w:pPr>
        <w:rPr>
          <w:sz w:val="28"/>
        </w:rPr>
      </w:pPr>
    </w:p>
    <w:p w:rsidR="00AF7B37" w:rsidRDefault="00AF7B37" w:rsidP="00AF7B37">
      <w:pPr>
        <w:pStyle w:val="Heading5"/>
        <w:shd w:val="clear" w:color="auto" w:fill="FFFFFF"/>
        <w:spacing w:before="0" w:line="315" w:lineRule="atLeast"/>
        <w:rPr>
          <w:rFonts w:ascii="Roboto" w:hAnsi="Roboto"/>
          <w:b/>
          <w:bCs/>
          <w:sz w:val="31"/>
          <w:szCs w:val="27"/>
        </w:rPr>
      </w:pPr>
      <w:r w:rsidRPr="00AF7B37">
        <w:rPr>
          <w:rFonts w:ascii="Roboto" w:hAnsi="Roboto"/>
          <w:b/>
          <w:bCs/>
          <w:sz w:val="31"/>
          <w:szCs w:val="27"/>
        </w:rPr>
        <w:t>Assignment 4: Performance Benchmarking: Containers vs. VMs</w:t>
      </w:r>
      <w:r>
        <w:rPr>
          <w:rFonts w:ascii="Roboto" w:hAnsi="Roboto"/>
          <w:b/>
          <w:bCs/>
          <w:sz w:val="31"/>
          <w:szCs w:val="27"/>
        </w:rPr>
        <w:br/>
      </w:r>
    </w:p>
    <w:p w:rsidR="007E6E5D" w:rsidRPr="007E6E5D" w:rsidRDefault="007E6E5D" w:rsidP="007E6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Test Environment Setup</w:t>
      </w:r>
    </w:p>
    <w:p w:rsidR="007E6E5D" w:rsidRPr="007E6E5D" w:rsidRDefault="007E6E5D" w:rsidP="007E6E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 Machine Specs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 8-core CPU, 16 GB RAM, SSD storage (Ubuntu 22.04)</w:t>
      </w:r>
    </w:p>
    <w:p w:rsidR="007E6E5D" w:rsidRPr="007E6E5D" w:rsidRDefault="007E6E5D" w:rsidP="007E6E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Environment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E6E5D" w:rsidRPr="007E6E5D" w:rsidRDefault="007E6E5D" w:rsidP="007E6E5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Nginx deployed in a container via: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-d -p 8080:80 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7E6E5D" w:rsidRPr="007E6E5D" w:rsidRDefault="007E6E5D" w:rsidP="007E6E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Machine Environment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E6E5D" w:rsidRPr="007E6E5D" w:rsidRDefault="007E6E5D" w:rsidP="007E6E5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Ubuntu VM (via </w:t>
      </w:r>
      <w:proofErr w:type="spellStart"/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VirtualBox</w:t>
      </w:r>
      <w:proofErr w:type="spellEnd"/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KVM)</w:t>
      </w:r>
    </w:p>
    <w:p w:rsidR="007E6E5D" w:rsidRPr="007E6E5D" w:rsidRDefault="007E6E5D" w:rsidP="007E6E5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Nginx installed with 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7E6E5D" w:rsidRPr="007E6E5D" w:rsidRDefault="007E6E5D" w:rsidP="007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7E6E5D" w:rsidRPr="007E6E5D" w:rsidRDefault="007E6E5D" w:rsidP="007E6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Benchmarking Tools and Commands</w:t>
      </w:r>
    </w:p>
    <w:p w:rsidR="007E6E5D" w:rsidRPr="007E6E5D" w:rsidRDefault="007E6E5D" w:rsidP="007E6E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 Test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(stress-ng):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stress-ng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4 --timeout 30s --metrics-brief</w:t>
      </w:r>
    </w:p>
    <w:p w:rsidR="007E6E5D" w:rsidRPr="007E6E5D" w:rsidRDefault="007E6E5D" w:rsidP="007E6E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 Test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(stress-ng):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stress-ng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vm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2 --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vm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-bytes 1G --timeout 30s --metrics-brief</w:t>
      </w:r>
    </w:p>
    <w:p w:rsidR="007E6E5D" w:rsidRPr="007E6E5D" w:rsidRDefault="007E6E5D" w:rsidP="007E6E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Disk I/O Test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dd</w:t>
      </w:r>
      <w:proofErr w:type="spellEnd"/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if=/dev/zero of=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testfile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bs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=1M count=100 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oflag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dsync</w:t>
      </w:r>
      <w:proofErr w:type="spellEnd"/>
    </w:p>
    <w:p w:rsidR="007E6E5D" w:rsidRPr="007E6E5D" w:rsidRDefault="007E6E5D" w:rsidP="007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7E6E5D" w:rsidRPr="007E6E5D" w:rsidRDefault="007E6E5D" w:rsidP="007E6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Results Summary (Simulated)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1907"/>
        <w:gridCol w:w="1775"/>
      </w:tblGrid>
      <w:tr w:rsidR="007E6E5D" w:rsidRPr="007E6E5D" w:rsidTr="007E6E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6E5D" w:rsidRPr="007E6E5D" w:rsidRDefault="007E6E5D" w:rsidP="007E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6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7E6E5D" w:rsidRPr="007E6E5D" w:rsidRDefault="007E6E5D" w:rsidP="007E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6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 Container</w:t>
            </w:r>
          </w:p>
        </w:tc>
        <w:tc>
          <w:tcPr>
            <w:tcW w:w="0" w:type="auto"/>
            <w:vAlign w:val="center"/>
            <w:hideMark/>
          </w:tcPr>
          <w:p w:rsidR="007E6E5D" w:rsidRPr="007E6E5D" w:rsidRDefault="007E6E5D" w:rsidP="007E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6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Virtual Machine</w:t>
            </w:r>
          </w:p>
        </w:tc>
      </w:tr>
      <w:tr w:rsidR="007E6E5D" w:rsidRPr="007E6E5D" w:rsidTr="007E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E5D" w:rsidRPr="007E6E5D" w:rsidRDefault="007E6E5D" w:rsidP="007E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6E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(ops/sec)</w:t>
            </w:r>
          </w:p>
        </w:tc>
        <w:tc>
          <w:tcPr>
            <w:tcW w:w="0" w:type="auto"/>
            <w:vAlign w:val="center"/>
            <w:hideMark/>
          </w:tcPr>
          <w:p w:rsidR="007E6E5D" w:rsidRPr="007E6E5D" w:rsidRDefault="007E6E5D" w:rsidP="007E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6E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95,000</w:t>
            </w:r>
          </w:p>
        </w:tc>
        <w:tc>
          <w:tcPr>
            <w:tcW w:w="0" w:type="auto"/>
            <w:vAlign w:val="center"/>
            <w:hideMark/>
          </w:tcPr>
          <w:p w:rsidR="007E6E5D" w:rsidRPr="007E6E5D" w:rsidRDefault="007E6E5D" w:rsidP="007E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6E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87,000</w:t>
            </w:r>
          </w:p>
        </w:tc>
      </w:tr>
      <w:tr w:rsidR="007E6E5D" w:rsidRPr="007E6E5D" w:rsidTr="007E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E5D" w:rsidRPr="007E6E5D" w:rsidRDefault="007E6E5D" w:rsidP="007E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6E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 (MB/s)</w:t>
            </w:r>
          </w:p>
        </w:tc>
        <w:tc>
          <w:tcPr>
            <w:tcW w:w="0" w:type="auto"/>
            <w:vAlign w:val="center"/>
            <w:hideMark/>
          </w:tcPr>
          <w:p w:rsidR="007E6E5D" w:rsidRPr="007E6E5D" w:rsidRDefault="007E6E5D" w:rsidP="007E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6E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7,200</w:t>
            </w:r>
          </w:p>
        </w:tc>
        <w:tc>
          <w:tcPr>
            <w:tcW w:w="0" w:type="auto"/>
            <w:vAlign w:val="center"/>
            <w:hideMark/>
          </w:tcPr>
          <w:p w:rsidR="007E6E5D" w:rsidRPr="007E6E5D" w:rsidRDefault="007E6E5D" w:rsidP="007E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6E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6,900</w:t>
            </w:r>
          </w:p>
        </w:tc>
      </w:tr>
      <w:tr w:rsidR="007E6E5D" w:rsidRPr="007E6E5D" w:rsidTr="007E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E5D" w:rsidRPr="007E6E5D" w:rsidRDefault="007E6E5D" w:rsidP="007E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6E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Disk I/O (MB/s)</w:t>
            </w:r>
          </w:p>
        </w:tc>
        <w:tc>
          <w:tcPr>
            <w:tcW w:w="0" w:type="auto"/>
            <w:vAlign w:val="center"/>
            <w:hideMark/>
          </w:tcPr>
          <w:p w:rsidR="007E6E5D" w:rsidRPr="007E6E5D" w:rsidRDefault="007E6E5D" w:rsidP="007E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6E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:rsidR="007E6E5D" w:rsidRPr="007E6E5D" w:rsidRDefault="007E6E5D" w:rsidP="007E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6E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</w:t>
            </w:r>
          </w:p>
        </w:tc>
      </w:tr>
    </w:tbl>
    <w:p w:rsidR="007E6E5D" w:rsidRPr="007E6E5D" w:rsidRDefault="007E6E5D" w:rsidP="007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7E6E5D" w:rsidRPr="007E6E5D" w:rsidRDefault="007E6E5D" w:rsidP="007E6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Analysis</w:t>
      </w:r>
    </w:p>
    <w:p w:rsidR="007E6E5D" w:rsidRPr="007E6E5D" w:rsidRDefault="007E6E5D" w:rsidP="007E6E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 Performance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 Docker shows ~9% better performance due to lower overhead and more direct access to host kernel.</w:t>
      </w:r>
    </w:p>
    <w:p w:rsidR="007E6E5D" w:rsidRPr="007E6E5D" w:rsidRDefault="007E6E5D" w:rsidP="007E6E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 Throughput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 Docker slightly outperforms, thanks to shared kernel memory management.</w:t>
      </w:r>
    </w:p>
    <w:p w:rsidR="007E6E5D" w:rsidRPr="007E6E5D" w:rsidRDefault="007E6E5D" w:rsidP="007E6E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Disk I/O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 Docker containers are significantly faster (~33%) than VMs, which simulate hardware and introduce I/O latency.</w:t>
      </w:r>
    </w:p>
    <w:p w:rsidR="007E6E5D" w:rsidRPr="007E6E5D" w:rsidRDefault="007E6E5D" w:rsidP="007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7E6E5D" w:rsidRPr="007E6E5D" w:rsidRDefault="007E6E5D" w:rsidP="007E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Docker provides lighter-weight, near-native performance compared to virtual machines—especially in I/O-heavy and CPU-bound workloads. This makes containers more efficient for </w:t>
      </w:r>
      <w:proofErr w:type="spellStart"/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web servers.</w:t>
      </w:r>
    </w:p>
    <w:p w:rsidR="00AF7B37" w:rsidRDefault="00AF7B37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Default="007E6E5D" w:rsidP="00AF7B37"/>
    <w:p w:rsidR="007E6E5D" w:rsidRPr="007E6E5D" w:rsidRDefault="007E6E5D" w:rsidP="007E6E5D">
      <w:pPr>
        <w:pStyle w:val="Heading5"/>
        <w:shd w:val="clear" w:color="auto" w:fill="FFFFFF"/>
        <w:spacing w:before="0" w:line="315" w:lineRule="atLeast"/>
        <w:rPr>
          <w:rFonts w:ascii="Roboto" w:hAnsi="Roboto"/>
          <w:sz w:val="39"/>
          <w:szCs w:val="27"/>
        </w:rPr>
      </w:pPr>
      <w:r w:rsidRPr="007E6E5D">
        <w:rPr>
          <w:rFonts w:ascii="Roboto" w:hAnsi="Roboto"/>
          <w:b/>
          <w:bCs/>
          <w:sz w:val="39"/>
          <w:szCs w:val="27"/>
        </w:rPr>
        <w:lastRenderedPageBreak/>
        <w:t xml:space="preserve">Assignment 5: Docker Use Case in </w:t>
      </w:r>
      <w:proofErr w:type="spellStart"/>
      <w:r w:rsidRPr="007E6E5D">
        <w:rPr>
          <w:rFonts w:ascii="Roboto" w:hAnsi="Roboto"/>
          <w:b/>
          <w:bCs/>
          <w:sz w:val="39"/>
          <w:szCs w:val="27"/>
        </w:rPr>
        <w:t>Microservices</w:t>
      </w:r>
      <w:proofErr w:type="spellEnd"/>
    </w:p>
    <w:p w:rsidR="007E6E5D" w:rsidRPr="007E6E5D" w:rsidRDefault="007E6E5D" w:rsidP="007E6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7E6E5D">
        <w:rPr>
          <w:rFonts w:ascii="Times New Roman" w:eastAsia="Times New Roman" w:hAnsi="Times New Roman" w:cs="Times New Roman"/>
          <w:b/>
          <w:bCs/>
          <w:sz w:val="48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7E6E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Research </w:t>
      </w:r>
      <w:proofErr w:type="spellStart"/>
      <w:r w:rsidRPr="007E6E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  <w:r w:rsidRPr="007E6E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Patterns (200 Words)</w:t>
      </w:r>
    </w:p>
    <w:p w:rsidR="007E6E5D" w:rsidRPr="007E6E5D" w:rsidRDefault="007E6E5D" w:rsidP="007E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Docker significantly supports </w:t>
      </w:r>
      <w:proofErr w:type="spellStart"/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 by offering </w:t>
      </w: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lightweight, isolated, and portable environments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service. In a </w:t>
      </w:r>
      <w:proofErr w:type="spellStart"/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system, each service is responsible for a specific function (e.g., user service, billing service) and runs independently. Docker enables this independence by allowing each service to be packaged with its own runtime, dependencies, and configuration.</w:t>
      </w:r>
    </w:p>
    <w:p w:rsidR="007E6E5D" w:rsidRPr="007E6E5D" w:rsidRDefault="007E6E5D" w:rsidP="007E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</w:t>
      </w:r>
      <w:proofErr w:type="spellStart"/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patterns enabled by Docker include:</w:t>
      </w:r>
    </w:p>
    <w:p w:rsidR="007E6E5D" w:rsidRPr="007E6E5D" w:rsidRDefault="007E6E5D" w:rsidP="007E6E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Isolation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container runs in its own namespace, ensuring that services don’t interfere with one another.</w:t>
      </w:r>
    </w:p>
    <w:p w:rsidR="007E6E5D" w:rsidRPr="007E6E5D" w:rsidRDefault="007E6E5D" w:rsidP="007E6E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Containers can be replicated easily across nodes using orchestration tools like Docker Swarm or Kubernetes.</w:t>
      </w:r>
    </w:p>
    <w:p w:rsidR="007E6E5D" w:rsidRPr="007E6E5D" w:rsidRDefault="007E6E5D" w:rsidP="007E6E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Discovery &amp; Communication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 Docker Compose and Kubernetes offer built-in support for service discovery, enabling containers to communicate through internal networks.</w:t>
      </w:r>
    </w:p>
    <w:p w:rsidR="007E6E5D" w:rsidRPr="007E6E5D" w:rsidRDefault="007E6E5D" w:rsidP="007E6E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Fault Isolation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 If one container fails, it doesn’t crash the entire system, improving resilience.</w:t>
      </w:r>
    </w:p>
    <w:p w:rsidR="007E6E5D" w:rsidRPr="007E6E5D" w:rsidRDefault="007E6E5D" w:rsidP="007E6E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 Infrastructure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Container images are immutable, meaning they remain consistent across environments, which prevents configuration drift.</w:t>
      </w:r>
    </w:p>
    <w:p w:rsidR="007E6E5D" w:rsidRPr="007E6E5D" w:rsidRDefault="007E6E5D" w:rsidP="007E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patterns reduce deployment complexity, increase system reliability, and accelerate delivery cycles—making Docker a powerful foundation for </w:t>
      </w:r>
      <w:proofErr w:type="spellStart"/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adoption.</w:t>
      </w:r>
    </w:p>
    <w:p w:rsidR="007E6E5D" w:rsidRPr="007E6E5D" w:rsidRDefault="007E6E5D" w:rsidP="007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7E6E5D" w:rsidRPr="007E6E5D" w:rsidRDefault="007E6E5D" w:rsidP="007E6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Deploy a </w:t>
      </w:r>
      <w:proofErr w:type="spellStart"/>
      <w:r w:rsidRPr="007E6E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</w:t>
      </w:r>
      <w:proofErr w:type="spellEnd"/>
      <w:r w:rsidRPr="007E6E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Weather API + Database</w:t>
      </w:r>
    </w:p>
    <w:p w:rsidR="007E6E5D" w:rsidRPr="007E6E5D" w:rsidRDefault="007E6E5D" w:rsidP="007E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E6E5D" w:rsidRPr="007E6E5D" w:rsidRDefault="007E6E5D" w:rsidP="007E6E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Weather API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(Flask)</w:t>
      </w:r>
    </w:p>
    <w:p w:rsidR="007E6E5D" w:rsidRPr="007E6E5D" w:rsidRDefault="007E6E5D" w:rsidP="007E6E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</w:t>
      </w:r>
    </w:p>
    <w:p w:rsidR="007E6E5D" w:rsidRPr="007E6E5D" w:rsidRDefault="007E6E5D" w:rsidP="007E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Directory Structure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weather-app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│   ├── app.py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│   ├── requirements.txt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</w:p>
    <w:p w:rsidR="007E6E5D" w:rsidRPr="007E6E5D" w:rsidRDefault="007E6E5D" w:rsidP="007E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api/app.py</w:t>
      </w:r>
      <w:proofErr w:type="gramEnd"/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(sample Flask API):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  <w:proofErr w:type="gram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flask import Flask, 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jsonify</w:t>
      </w:r>
      <w:proofErr w:type="spell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psycopg2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Flask(__name__)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"/weather")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get_weather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conn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psycopg2.connect("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dbname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=weather user=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password=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host=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cur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conn.cursor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cur.execute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"SELECT * FROM forecasts LIMIT 1;")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cur.fetchone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jsonify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({"weather": data})</w:t>
      </w:r>
    </w:p>
    <w:p w:rsidR="007E6E5D" w:rsidRPr="007E6E5D" w:rsidRDefault="007E6E5D" w:rsidP="007E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proofErr w:type="gramEnd"/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FROM python</w:t>
      </w: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:3.9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-slim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requirements.txt .</w:t>
      </w:r>
      <w:proofErr w:type="gram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RUN pip install -r requirements.txt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COPY .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CMD ["python", "app.py"]</w:t>
      </w:r>
    </w:p>
    <w:p w:rsidR="007E6E5D" w:rsidRPr="007E6E5D" w:rsidRDefault="007E6E5D" w:rsidP="007E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docker-compose.yml</w:t>
      </w:r>
      <w:proofErr w:type="spellEnd"/>
      <w:proofErr w:type="gramEnd"/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: '3.8'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services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build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: ./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ports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"5000:5000"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depends_on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</w:t>
      </w:r>
      <w:proofErr w:type="spellStart"/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proofErr w:type="gram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: postgres:13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environment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POSTGRES_USER: 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POSTGRES_PASSWORD: 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POSTGRES_DB: weather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volumes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</w:t>
      </w:r>
      <w:proofErr w:type="spellStart"/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pgdata</w:t>
      </w:r>
      <w:proofErr w:type="spellEnd"/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:/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/lib/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postgresql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/data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volumes</w:t>
      </w:r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E6E5D" w:rsidRPr="007E6E5D" w:rsidRDefault="007E6E5D" w:rsidP="007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pgdata</w:t>
      </w:r>
      <w:proofErr w:type="spellEnd"/>
      <w:proofErr w:type="gram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E6E5D" w:rsidRPr="007E6E5D" w:rsidRDefault="007E6E5D" w:rsidP="007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7E6E5D" w:rsidRPr="007E6E5D" w:rsidRDefault="007E6E5D" w:rsidP="007E6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Document the Process and Observed Benefits</w:t>
      </w:r>
    </w:p>
    <w:p w:rsidR="007E6E5D" w:rsidRPr="007E6E5D" w:rsidRDefault="007E6E5D" w:rsidP="007E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Guide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E6E5D" w:rsidRPr="007E6E5D" w:rsidRDefault="007E6E5D" w:rsidP="007E6E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Flask API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expose a </w:t>
      </w: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/weather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endpoint.</w:t>
      </w:r>
    </w:p>
    <w:p w:rsidR="007E6E5D" w:rsidRPr="007E6E5D" w:rsidRDefault="007E6E5D" w:rsidP="007E6E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PostgreSQL service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E6E5D" w:rsidRPr="007E6E5D" w:rsidRDefault="007E6E5D" w:rsidP="007E6E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Write </w:t>
      </w:r>
      <w:proofErr w:type="spellStart"/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API, installing Python packages.</w:t>
      </w:r>
    </w:p>
    <w:p w:rsidR="007E6E5D" w:rsidRPr="007E6E5D" w:rsidRDefault="007E6E5D" w:rsidP="007E6E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Run </w:t>
      </w:r>
      <w:proofErr w:type="spellStart"/>
      <w:r w:rsidRPr="007E6E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r w:rsidRPr="007E6E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-compose up --build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launch both services.</w:t>
      </w:r>
    </w:p>
    <w:p w:rsidR="007E6E5D" w:rsidRPr="007E6E5D" w:rsidRDefault="007E6E5D" w:rsidP="007E6E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test data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the PostgreSQL </w:t>
      </w: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forecasts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manually or via a script.</w:t>
      </w:r>
    </w:p>
    <w:p w:rsidR="007E6E5D" w:rsidRPr="007E6E5D" w:rsidRDefault="007E6E5D" w:rsidP="007E6E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API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</w:t>
      </w:r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http://localhost:5000/weather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E6E5D" w:rsidRPr="007E6E5D" w:rsidRDefault="007E6E5D" w:rsidP="007E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 Observed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E6E5D" w:rsidRPr="007E6E5D" w:rsidRDefault="007E6E5D" w:rsidP="007E6E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Simplified Setup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-compose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both services with a single command.</w:t>
      </w:r>
    </w:p>
    <w:p w:rsidR="007E6E5D" w:rsidRPr="007E6E5D" w:rsidRDefault="007E6E5D" w:rsidP="007E6E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Communication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 API connects to database using Docker’s internal DNS (</w:t>
      </w:r>
      <w:proofErr w:type="spellStart"/>
      <w:r w:rsidRPr="007E6E5D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hostname).</w:t>
      </w:r>
    </w:p>
    <w:p w:rsidR="007E6E5D" w:rsidRPr="007E6E5D" w:rsidRDefault="007E6E5D" w:rsidP="007E6E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Consistency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 Works the same on any machine without “it works on my machine” issues.</w:t>
      </w:r>
    </w:p>
    <w:p w:rsidR="007E6E5D" w:rsidRPr="007E6E5D" w:rsidRDefault="007E6E5D" w:rsidP="007E6E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E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Rapid Testing</w:t>
      </w:r>
      <w:r w:rsidRPr="007E6E5D">
        <w:rPr>
          <w:rFonts w:ascii="Times New Roman" w:eastAsia="Times New Roman" w:hAnsi="Times New Roman" w:cs="Times New Roman"/>
          <w:sz w:val="24"/>
          <w:szCs w:val="24"/>
          <w:lang w:eastAsia="en-IN"/>
        </w:rPr>
        <w:t>: Easy to tear down and spin up the environment using containers.</w:t>
      </w:r>
    </w:p>
    <w:p w:rsidR="007E6E5D" w:rsidRPr="00AF7B37" w:rsidRDefault="007E6E5D" w:rsidP="00AF7B37"/>
    <w:p w:rsidR="00AF7B37" w:rsidRPr="008E0CCB" w:rsidRDefault="00AF7B37">
      <w:pPr>
        <w:rPr>
          <w:sz w:val="28"/>
        </w:rPr>
      </w:pPr>
    </w:p>
    <w:sectPr w:rsidR="00AF7B37" w:rsidRPr="008E0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2EA7"/>
    <w:multiLevelType w:val="multilevel"/>
    <w:tmpl w:val="FF900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819D6"/>
    <w:multiLevelType w:val="multilevel"/>
    <w:tmpl w:val="BB00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E7B3D"/>
    <w:multiLevelType w:val="multilevel"/>
    <w:tmpl w:val="437A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E170C"/>
    <w:multiLevelType w:val="multilevel"/>
    <w:tmpl w:val="C9E2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241B6"/>
    <w:multiLevelType w:val="multilevel"/>
    <w:tmpl w:val="59D0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D0EB0"/>
    <w:multiLevelType w:val="multilevel"/>
    <w:tmpl w:val="35E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E1992"/>
    <w:multiLevelType w:val="multilevel"/>
    <w:tmpl w:val="3944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82FF5"/>
    <w:multiLevelType w:val="multilevel"/>
    <w:tmpl w:val="2C72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65038"/>
    <w:multiLevelType w:val="multilevel"/>
    <w:tmpl w:val="6244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E46DE"/>
    <w:multiLevelType w:val="multilevel"/>
    <w:tmpl w:val="F002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94C20"/>
    <w:multiLevelType w:val="multilevel"/>
    <w:tmpl w:val="405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95B5B"/>
    <w:multiLevelType w:val="multilevel"/>
    <w:tmpl w:val="F116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D24D4"/>
    <w:multiLevelType w:val="multilevel"/>
    <w:tmpl w:val="02E8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C1382"/>
    <w:multiLevelType w:val="multilevel"/>
    <w:tmpl w:val="21B0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8C030A"/>
    <w:multiLevelType w:val="multilevel"/>
    <w:tmpl w:val="8C20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E3374"/>
    <w:multiLevelType w:val="multilevel"/>
    <w:tmpl w:val="6DAE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9B2167"/>
    <w:multiLevelType w:val="multilevel"/>
    <w:tmpl w:val="370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E6995"/>
    <w:multiLevelType w:val="multilevel"/>
    <w:tmpl w:val="7D2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15144"/>
    <w:multiLevelType w:val="multilevel"/>
    <w:tmpl w:val="E0F6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2464C"/>
    <w:multiLevelType w:val="multilevel"/>
    <w:tmpl w:val="1988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D1008E"/>
    <w:multiLevelType w:val="multilevel"/>
    <w:tmpl w:val="ED5E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C4575"/>
    <w:multiLevelType w:val="multilevel"/>
    <w:tmpl w:val="A8F0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45C46"/>
    <w:multiLevelType w:val="multilevel"/>
    <w:tmpl w:val="7C26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6"/>
  </w:num>
  <w:num w:numId="3">
    <w:abstractNumId w:val="19"/>
  </w:num>
  <w:num w:numId="4">
    <w:abstractNumId w:val="15"/>
  </w:num>
  <w:num w:numId="5">
    <w:abstractNumId w:val="16"/>
  </w:num>
  <w:num w:numId="6">
    <w:abstractNumId w:val="17"/>
  </w:num>
  <w:num w:numId="7">
    <w:abstractNumId w:val="22"/>
  </w:num>
  <w:num w:numId="8">
    <w:abstractNumId w:val="11"/>
  </w:num>
  <w:num w:numId="9">
    <w:abstractNumId w:val="5"/>
  </w:num>
  <w:num w:numId="10">
    <w:abstractNumId w:val="12"/>
  </w:num>
  <w:num w:numId="11">
    <w:abstractNumId w:val="14"/>
  </w:num>
  <w:num w:numId="12">
    <w:abstractNumId w:val="8"/>
  </w:num>
  <w:num w:numId="13">
    <w:abstractNumId w:val="13"/>
  </w:num>
  <w:num w:numId="14">
    <w:abstractNumId w:val="2"/>
  </w:num>
  <w:num w:numId="15">
    <w:abstractNumId w:val="9"/>
  </w:num>
  <w:num w:numId="16">
    <w:abstractNumId w:val="3"/>
  </w:num>
  <w:num w:numId="17">
    <w:abstractNumId w:val="4"/>
  </w:num>
  <w:num w:numId="18">
    <w:abstractNumId w:val="18"/>
  </w:num>
  <w:num w:numId="19">
    <w:abstractNumId w:val="21"/>
  </w:num>
  <w:num w:numId="20">
    <w:abstractNumId w:val="7"/>
  </w:num>
  <w:num w:numId="21">
    <w:abstractNumId w:val="1"/>
  </w:num>
  <w:num w:numId="22">
    <w:abstractNumId w:val="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CB"/>
    <w:rsid w:val="007E6E5D"/>
    <w:rsid w:val="00867FF8"/>
    <w:rsid w:val="008E0CCB"/>
    <w:rsid w:val="00AF7B37"/>
    <w:rsid w:val="00E0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ECB4C-370A-4975-81BC-63AD6AA0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0C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C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C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C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newmodulespagedate3utzi">
    <w:name w:val="newmodulespage_date__3utzi"/>
    <w:basedOn w:val="Normal"/>
    <w:rsid w:val="008E0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blemdetailspageduedatez5z5z">
    <w:name w:val="problemdetailspage_duedate__z5z5z"/>
    <w:basedOn w:val="Normal"/>
    <w:rsid w:val="008E0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CC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C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E0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0C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0CC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E0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05B9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F7B37"/>
    <w:rPr>
      <w:i/>
      <w:iCs/>
    </w:rPr>
  </w:style>
  <w:style w:type="character" w:styleId="Hyperlink">
    <w:name w:val="Hyperlink"/>
    <w:basedOn w:val="DefaultParagraphFont"/>
    <w:uiPriority w:val="99"/>
    <w:unhideWhenUsed/>
    <w:rsid w:val="00AF7B3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3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7E6E5D"/>
  </w:style>
  <w:style w:type="character" w:customStyle="1" w:styleId="hljs-keyword">
    <w:name w:val="hljs-keyword"/>
    <w:basedOn w:val="DefaultParagraphFont"/>
    <w:rsid w:val="007E6E5D"/>
  </w:style>
  <w:style w:type="character" w:customStyle="1" w:styleId="hljs-meta">
    <w:name w:val="hljs-meta"/>
    <w:basedOn w:val="DefaultParagraphFont"/>
    <w:rsid w:val="007E6E5D"/>
  </w:style>
  <w:style w:type="character" w:customStyle="1" w:styleId="hljs-string">
    <w:name w:val="hljs-string"/>
    <w:basedOn w:val="DefaultParagraphFont"/>
    <w:rsid w:val="007E6E5D"/>
  </w:style>
  <w:style w:type="character" w:customStyle="1" w:styleId="hljs-title">
    <w:name w:val="hljs-title"/>
    <w:basedOn w:val="DefaultParagraphFont"/>
    <w:rsid w:val="007E6E5D"/>
  </w:style>
  <w:style w:type="character" w:customStyle="1" w:styleId="hljs-attr">
    <w:name w:val="hljs-attr"/>
    <w:basedOn w:val="DefaultParagraphFont"/>
    <w:rsid w:val="007E6E5D"/>
  </w:style>
  <w:style w:type="character" w:customStyle="1" w:styleId="hljs-bullet">
    <w:name w:val="hljs-bullet"/>
    <w:basedOn w:val="DefaultParagraphFont"/>
    <w:rsid w:val="007E6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0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../Downloads/Docker_DevOps_Presentation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</dc:creator>
  <cp:keywords/>
  <dc:description/>
  <cp:lastModifiedBy>Farhad</cp:lastModifiedBy>
  <cp:revision>2</cp:revision>
  <dcterms:created xsi:type="dcterms:W3CDTF">2025-05-11T07:25:00Z</dcterms:created>
  <dcterms:modified xsi:type="dcterms:W3CDTF">2025-05-11T08:20:00Z</dcterms:modified>
</cp:coreProperties>
</file>