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23" w:rsidRDefault="00203A63" w:rsidP="0020761B">
      <w:pPr>
        <w:jc w:val="both"/>
      </w:pPr>
      <w:r>
        <w:t>Technology</w:t>
      </w:r>
    </w:p>
    <w:p w:rsidR="00FE652B" w:rsidRDefault="00203A63" w:rsidP="0020761B">
      <w:pPr>
        <w:jc w:val="both"/>
        <w:rPr>
          <w:rStyle w:val="fontstyle01"/>
        </w:rPr>
      </w:pPr>
      <w:r>
        <w:rPr>
          <w:rStyle w:val="fontstyle01"/>
        </w:rPr>
        <w:t>IELTS Writing Task 2 in March 2015</w:t>
      </w:r>
    </w:p>
    <w:p w:rsidR="00FE652B" w:rsidRDefault="00203A63" w:rsidP="0020761B">
      <w:pPr>
        <w:jc w:val="both"/>
        <w:rPr>
          <w:rStyle w:val="fontstyle21"/>
        </w:rPr>
      </w:pPr>
      <w:r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>
        <w:rPr>
          <w:rStyle w:val="fontstyle21"/>
        </w:rPr>
        <w:t>Some people think that the increasing use of computers and mobile phones in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21"/>
        </w:rPr>
        <w:t>communication has negative effects on young people's reading and writing skills. To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21"/>
        </w:rPr>
        <w:t>what extent do you agree or disagree?</w:t>
      </w:r>
    </w:p>
    <w:p w:rsidR="0020761B" w:rsidRDefault="00203A63" w:rsidP="0020761B">
      <w:pPr>
        <w:jc w:val="both"/>
        <w:rPr>
          <w:rStyle w:val="fontstyle31"/>
        </w:rPr>
      </w:pP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31"/>
        </w:rPr>
        <w:t>Such technological equipment as mobile phones and computers have acquired their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significance in the modern-day communication of the young. Personally, I believe that this</w:t>
      </w:r>
      <w:r w:rsidR="0020761B">
        <w:rPr>
          <w:rStyle w:val="fontstyle31"/>
        </w:rPr>
        <w:t xml:space="preserve"> </w:t>
      </w:r>
      <w:r>
        <w:rPr>
          <w:rStyle w:val="fontstyle31"/>
        </w:rPr>
        <w:t>has both positive and negative effects on their reading and writing skills.</w:t>
      </w:r>
    </w:p>
    <w:p w:rsidR="0020761B" w:rsidRDefault="00203A63" w:rsidP="0020761B">
      <w:pPr>
        <w:jc w:val="both"/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On the one hand, I agree that excessive reliance on these devices is responsible for the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young generation’s poor performance in reading and writing. Firstly, many people have a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strong preference for computer software when composing text documents due to its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convenient functions. For example, Microsoft Word provides users with the ability to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modify or erase a piece of text without effort, simultaneously slowing down the writing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speed of the users. In addition, young people who spend much time playing with their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phones and computers are likely to have insufficient time for reading activities. Gradually,</w:t>
      </w:r>
      <w:r w:rsidR="0020761B">
        <w:rPr>
          <w:rStyle w:val="fontstyle31"/>
        </w:rPr>
        <w:t xml:space="preserve"> </w:t>
      </w:r>
      <w:r>
        <w:rPr>
          <w:rStyle w:val="fontstyle31"/>
        </w:rPr>
        <w:t>the lack of practice may impair their reading competence in the long term.</w:t>
      </w:r>
    </w:p>
    <w:p w:rsidR="00FE652B" w:rsidRDefault="00203A63" w:rsidP="0020761B">
      <w:pPr>
        <w:jc w:val="both"/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On the other hand, it is also true that the proper use of electronic devices can have a positive</w:t>
      </w:r>
      <w:r w:rsidR="0020761B">
        <w:rPr>
          <w:rStyle w:val="fontstyle31"/>
        </w:rPr>
        <w:t xml:space="preserve"> </w:t>
      </w:r>
      <w:r>
        <w:rPr>
          <w:rStyle w:val="fontstyle31"/>
        </w:rPr>
        <w:t>effect on reading and writing skills. The Internet has now been made accessible through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both mobile phones and computers, allowing young readers to gain knowledge from a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wider range of sources. Online English newspapers, as an example, are useful for English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learners to enrich their vocabulary. Using computers to write blogs is also a good way to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enhance the writing skill. Today, the availability of Internet infrastructure can enable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bloggers to update their stories at their convenience. By writing regularly, the writing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ability of a person is certain to improve.</w:t>
      </w:r>
      <w:r w:rsidR="0020761B">
        <w:rPr>
          <w:rStyle w:val="fontstyle31"/>
        </w:rPr>
        <w:t xml:space="preserve"> </w:t>
      </w:r>
      <w:r>
        <w:rPr>
          <w:rStyle w:val="fontstyle31"/>
        </w:rPr>
        <w:t>In conclusion, it seems to me that the use of electronic equipment items can have both</w:t>
      </w:r>
      <w:r w:rsidR="0020761B">
        <w:rPr>
          <w:rStyle w:val="fontstyle31"/>
        </w:rPr>
        <w:t xml:space="preserve"> </w:t>
      </w:r>
      <w:r>
        <w:rPr>
          <w:rStyle w:val="fontstyle31"/>
        </w:rPr>
        <w:t>advantages and drawbacks for the reading and writing skills of users, depending on the</w:t>
      </w:r>
      <w:r w:rsidR="0020761B">
        <w:rPr>
          <w:rStyle w:val="fontstyle31"/>
        </w:rPr>
        <w:t xml:space="preserve"> </w:t>
      </w:r>
      <w:r>
        <w:rPr>
          <w:rStyle w:val="fontstyle31"/>
        </w:rPr>
        <w:t>way they are used.</w:t>
      </w:r>
    </w:p>
    <w:p w:rsidR="00FE652B" w:rsidRDefault="00FE652B" w:rsidP="0020761B">
      <w:pPr>
        <w:jc w:val="both"/>
        <w:rPr>
          <w:rStyle w:val="fontstyle31"/>
        </w:rPr>
      </w:pPr>
    </w:p>
    <w:p w:rsidR="00FE652B" w:rsidRDefault="00FE652B" w:rsidP="0020761B">
      <w:pPr>
        <w:jc w:val="both"/>
        <w:rPr>
          <w:rStyle w:val="fontstyle31"/>
        </w:rPr>
      </w:pPr>
    </w:p>
    <w:p w:rsidR="00FE652B" w:rsidRDefault="00FE652B" w:rsidP="0020761B">
      <w:pPr>
        <w:jc w:val="both"/>
        <w:rPr>
          <w:rStyle w:val="fontstyle31"/>
        </w:rPr>
      </w:pPr>
    </w:p>
    <w:p w:rsidR="00FE652B" w:rsidRDefault="00FE652B" w:rsidP="0020761B">
      <w:pPr>
        <w:jc w:val="both"/>
        <w:rPr>
          <w:rStyle w:val="fontstyle31"/>
        </w:rPr>
      </w:pPr>
    </w:p>
    <w:p w:rsidR="00FE652B" w:rsidRDefault="00FE652B" w:rsidP="0020761B">
      <w:pPr>
        <w:jc w:val="both"/>
        <w:rPr>
          <w:rStyle w:val="fontstyle31"/>
        </w:rPr>
      </w:pPr>
    </w:p>
    <w:p w:rsidR="00FE652B" w:rsidRDefault="00203A63" w:rsidP="0020761B">
      <w:pPr>
        <w:jc w:val="both"/>
        <w:rPr>
          <w:rStyle w:val="fontstyle41"/>
        </w:rPr>
      </w:pPr>
      <w:r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>
        <w:rPr>
          <w:rStyle w:val="fontstyle41"/>
        </w:rPr>
        <w:t>Useful Vocabulary &amp; Expressions:</w:t>
      </w:r>
    </w:p>
    <w:p w:rsidR="00FE652B" w:rsidRDefault="00203A63" w:rsidP="0020761B">
      <w:pPr>
        <w:jc w:val="both"/>
        <w:rPr>
          <w:rStyle w:val="fontstyle01"/>
          <w:color w:val="000000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51"/>
        </w:rPr>
        <w:t xml:space="preserve">• </w:t>
      </w:r>
      <w:r>
        <w:rPr>
          <w:rStyle w:val="fontstyle41"/>
        </w:rPr>
        <w:t xml:space="preserve">Preference (n): </w:t>
      </w:r>
      <w:r>
        <w:rPr>
          <w:rStyle w:val="fontstyle31"/>
        </w:rPr>
        <w:t>the fact that you like something more than another thing.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 xml:space="preserve">Example: In the countries where homosexual relationships have not been </w:t>
      </w:r>
      <w:proofErr w:type="spellStart"/>
      <w:r>
        <w:rPr>
          <w:rStyle w:val="fontstyle01"/>
          <w:color w:val="000000"/>
        </w:rPr>
        <w:t>legalised</w:t>
      </w:r>
      <w:proofErr w:type="spellEnd"/>
      <w:r>
        <w:rPr>
          <w:rStyle w:val="fontstyle01"/>
          <w:color w:val="000000"/>
        </w:rPr>
        <w:t xml:space="preserve"> and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accepted, many homosexuals are still facing social discrimination because of their sexual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preference.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Fonts w:ascii="Calibri" w:hAnsi="Calibri"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41"/>
        </w:rPr>
        <w:t xml:space="preserve">To modify (v): </w:t>
      </w:r>
      <w:r>
        <w:rPr>
          <w:rStyle w:val="fontstyle31"/>
        </w:rPr>
        <w:t>to change something slightly to improve it or make it more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acceptable.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Instead of administering punishments on first time law offenders, the legal system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 xml:space="preserve">should encourage them to modify their </w:t>
      </w:r>
      <w:proofErr w:type="spellStart"/>
      <w:r>
        <w:rPr>
          <w:rStyle w:val="fontstyle01"/>
          <w:color w:val="000000"/>
        </w:rPr>
        <w:t>behaviour</w:t>
      </w:r>
      <w:proofErr w:type="spellEnd"/>
      <w:r>
        <w:rPr>
          <w:rStyle w:val="fontstyle01"/>
          <w:color w:val="000000"/>
        </w:rPr>
        <w:t>.</w:t>
      </w:r>
    </w:p>
    <w:p w:rsidR="00FE652B" w:rsidRDefault="00203A63" w:rsidP="0020761B">
      <w:pPr>
        <w:jc w:val="both"/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51"/>
        </w:rPr>
        <w:t xml:space="preserve">• </w:t>
      </w:r>
      <w:r>
        <w:rPr>
          <w:rStyle w:val="fontstyle41"/>
        </w:rPr>
        <w:t xml:space="preserve">Without effort (prep phrase): </w:t>
      </w:r>
      <w:r>
        <w:rPr>
          <w:rStyle w:val="fontstyle31"/>
        </w:rPr>
        <w:t>in an easy way.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The government should send more teachers to remote areas in order that the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people there can access get access to education without effort.</w:t>
      </w:r>
    </w:p>
    <w:p w:rsidR="00FE652B" w:rsidRDefault="00203A63" w:rsidP="0020761B">
      <w:pPr>
        <w:jc w:val="both"/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51"/>
        </w:rPr>
        <w:t xml:space="preserve">• </w:t>
      </w:r>
      <w:r>
        <w:rPr>
          <w:rStyle w:val="fontstyle41"/>
        </w:rPr>
        <w:t>Simultaneously (</w:t>
      </w:r>
      <w:proofErr w:type="spellStart"/>
      <w:r>
        <w:rPr>
          <w:rStyle w:val="fontstyle41"/>
        </w:rPr>
        <w:t>adv</w:t>
      </w:r>
      <w:proofErr w:type="spellEnd"/>
      <w:r>
        <w:rPr>
          <w:rStyle w:val="fontstyle41"/>
        </w:rPr>
        <w:t xml:space="preserve">): </w:t>
      </w:r>
      <w:r>
        <w:rPr>
          <w:rStyle w:val="fontstyle31"/>
        </w:rPr>
        <w:t>at the same time.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University students should find part time jobs to accumulate more experience</w:t>
      </w:r>
      <w:proofErr w:type="gramStart"/>
      <w:r>
        <w:rPr>
          <w:rStyle w:val="fontstyle01"/>
          <w:color w:val="000000"/>
        </w:rPr>
        <w:t>,</w:t>
      </w:r>
      <w:proofErr w:type="gram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simultaneously earning some money to cover their daily expenses.</w:t>
      </w:r>
    </w:p>
    <w:p w:rsidR="00FE652B" w:rsidRDefault="00203A63" w:rsidP="0020761B">
      <w:pPr>
        <w:jc w:val="both"/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51"/>
        </w:rPr>
        <w:t xml:space="preserve">• </w:t>
      </w:r>
      <w:r>
        <w:rPr>
          <w:rStyle w:val="fontstyle41"/>
        </w:rPr>
        <w:t>Insufficient (</w:t>
      </w:r>
      <w:proofErr w:type="spellStart"/>
      <w:r>
        <w:rPr>
          <w:rStyle w:val="fontstyle41"/>
        </w:rPr>
        <w:t>adj</w:t>
      </w:r>
      <w:proofErr w:type="spellEnd"/>
      <w:r>
        <w:rPr>
          <w:rStyle w:val="fontstyle41"/>
        </w:rPr>
        <w:t xml:space="preserve">): </w:t>
      </w:r>
      <w:r>
        <w:rPr>
          <w:rStyle w:val="fontstyle31"/>
        </w:rPr>
        <w:t>not enough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There is usually insufficient time left for doctors to allocate for their personal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life after they have finished work at the hospital.</w:t>
      </w:r>
    </w:p>
    <w:p w:rsidR="00FE652B" w:rsidRDefault="00203A63" w:rsidP="0020761B">
      <w:pPr>
        <w:jc w:val="both"/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51"/>
        </w:rPr>
        <w:t xml:space="preserve">• </w:t>
      </w:r>
      <w:r>
        <w:rPr>
          <w:rStyle w:val="fontstyle41"/>
        </w:rPr>
        <w:t>Gradually (</w:t>
      </w:r>
      <w:proofErr w:type="spellStart"/>
      <w:r>
        <w:rPr>
          <w:rStyle w:val="fontstyle41"/>
        </w:rPr>
        <w:t>adv</w:t>
      </w:r>
      <w:proofErr w:type="spellEnd"/>
      <w:r>
        <w:rPr>
          <w:rStyle w:val="fontstyle41"/>
        </w:rPr>
        <w:t xml:space="preserve">): </w:t>
      </w:r>
      <w:r>
        <w:rPr>
          <w:rStyle w:val="fontstyle31"/>
        </w:rPr>
        <w:t>slowly over a period of time or a distance.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Gradually, constant exposure to polluted air will cause people to suffer from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respiratory diseases.</w:t>
      </w:r>
    </w:p>
    <w:p w:rsidR="00FE652B" w:rsidRDefault="00203A63" w:rsidP="0020761B">
      <w:pPr>
        <w:jc w:val="both"/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51"/>
        </w:rPr>
        <w:t xml:space="preserve">• </w:t>
      </w:r>
      <w:r>
        <w:rPr>
          <w:rStyle w:val="fontstyle41"/>
        </w:rPr>
        <w:t xml:space="preserve">To impair (v): </w:t>
      </w:r>
      <w:r>
        <w:rPr>
          <w:rStyle w:val="fontstyle31"/>
        </w:rPr>
        <w:t>to spoil something or make it weaker so that it is less effective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When people are exposed to constant high pitch noise, their hearing is likely to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be impaired.</w:t>
      </w:r>
    </w:p>
    <w:p w:rsidR="00FE652B" w:rsidRDefault="00FE652B" w:rsidP="0020761B">
      <w:pPr>
        <w:jc w:val="both"/>
        <w:rPr>
          <w:rStyle w:val="fontstyle01"/>
          <w:color w:val="000000"/>
        </w:rPr>
      </w:pPr>
    </w:p>
    <w:p w:rsidR="00FE652B" w:rsidRDefault="00FE652B" w:rsidP="0020761B">
      <w:pPr>
        <w:jc w:val="both"/>
        <w:rPr>
          <w:rStyle w:val="fontstyle01"/>
          <w:color w:val="000000"/>
        </w:rPr>
      </w:pPr>
    </w:p>
    <w:p w:rsidR="00203A63" w:rsidRDefault="00203A63" w:rsidP="0020761B">
      <w:pPr>
        <w:jc w:val="both"/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lastRenderedPageBreak/>
        <w:br/>
      </w:r>
      <w:r>
        <w:rPr>
          <w:rStyle w:val="fontstyle51"/>
        </w:rPr>
        <w:t xml:space="preserve">• </w:t>
      </w:r>
      <w:r>
        <w:rPr>
          <w:rStyle w:val="fontstyle41"/>
        </w:rPr>
        <w:t xml:space="preserve">Competence (n): </w:t>
      </w:r>
      <w:r>
        <w:rPr>
          <w:rStyle w:val="fontstyle31"/>
        </w:rPr>
        <w:t>the ability to do something well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It may take years for learners to reach a reasonable level of competence in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English.</w:t>
      </w: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BF1D46" w:rsidRDefault="00BF1D46" w:rsidP="0020761B">
      <w:pPr>
        <w:jc w:val="both"/>
        <w:rPr>
          <w:rStyle w:val="fontstyle01"/>
          <w:color w:val="000000"/>
        </w:rPr>
      </w:pPr>
    </w:p>
    <w:p w:rsidR="0020761B" w:rsidRDefault="0020761B" w:rsidP="0020761B">
      <w:pPr>
        <w:jc w:val="both"/>
        <w:rPr>
          <w:rFonts w:ascii="TimesNewRomanPS-ItalicMT" w:hAnsi="TimesNewRomanPS-ItalicMT"/>
          <w:i/>
          <w:iCs/>
          <w:color w:val="0563C1"/>
          <w:sz w:val="26"/>
          <w:szCs w:val="26"/>
        </w:rPr>
      </w:pPr>
    </w:p>
    <w:p w:rsidR="00BF1D46" w:rsidRDefault="00BF1D46" w:rsidP="0020761B">
      <w:pPr>
        <w:jc w:val="both"/>
        <w:rPr>
          <w:rFonts w:ascii="TimesNewRomanPS-ItalicMT" w:hAnsi="TimesNewRomanPS-ItalicMT"/>
          <w:i/>
          <w:iCs/>
          <w:color w:val="0563C1"/>
          <w:sz w:val="26"/>
          <w:szCs w:val="26"/>
        </w:rPr>
      </w:pPr>
      <w:r w:rsidRPr="00BF1D46">
        <w:rPr>
          <w:rFonts w:ascii="TimesNewRomanPS-ItalicMT" w:hAnsi="TimesNewRomanPS-ItalicMT"/>
          <w:i/>
          <w:iCs/>
          <w:color w:val="0563C1"/>
          <w:sz w:val="26"/>
          <w:szCs w:val="26"/>
        </w:rPr>
        <w:lastRenderedPageBreak/>
        <w:t>IELTS Writing Task 2 in February 2016</w:t>
      </w:r>
    </w:p>
    <w:p w:rsidR="00BF1D46" w:rsidRDefault="00BF1D46" w:rsidP="0020761B">
      <w:pPr>
        <w:jc w:val="both"/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BF1D46"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 w:rsidRPr="00BF1D46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New technologies have changed the way children spend their free time. Do advantages</w:t>
      </w:r>
      <w:r w:rsidRPr="00BF1D46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>of this outweigh disadvantages?</w:t>
      </w:r>
    </w:p>
    <w:p w:rsidR="00BF1D46" w:rsidRDefault="00BF1D46" w:rsidP="0020761B">
      <w:pPr>
        <w:jc w:val="both"/>
        <w:rPr>
          <w:rFonts w:ascii="TimesNewRomanPSMT" w:hAnsi="TimesNewRomanPSMT"/>
          <w:color w:val="000000"/>
          <w:sz w:val="26"/>
          <w:szCs w:val="26"/>
        </w:rPr>
      </w:pPr>
      <w:r w:rsidRPr="00BF1D46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BF1D46">
        <w:rPr>
          <w:rFonts w:ascii="TimesNewRomanPSMT" w:hAnsi="TimesNewRomanPSMT"/>
          <w:color w:val="000000"/>
          <w:sz w:val="26"/>
          <w:szCs w:val="26"/>
        </w:rPr>
        <w:t>In this modern age, the introduction of new technologies is often accompanied by major</w:t>
      </w:r>
      <w:r w:rsidRPr="00BF1D46">
        <w:rPr>
          <w:rFonts w:ascii="TimesNewRomanPSMT" w:hAnsi="TimesNewRomanPSMT"/>
          <w:color w:val="000000"/>
          <w:sz w:val="26"/>
          <w:szCs w:val="26"/>
        </w:rPr>
        <w:br/>
        <w:t>impacts on our life. Children, accordingly, have altered their usual habits in their leisure</w:t>
      </w:r>
      <w:r w:rsidRPr="00BF1D46">
        <w:rPr>
          <w:rFonts w:ascii="TimesNewRomanPSMT" w:hAnsi="TimesNewRomanPSMT"/>
          <w:color w:val="000000"/>
          <w:sz w:val="26"/>
          <w:szCs w:val="26"/>
        </w:rPr>
        <w:br/>
        <w:t>time due to such technological influence. There can be both benefits and drawbacks of this</w:t>
      </w:r>
      <w:r w:rsidR="0020761B">
        <w:rPr>
          <w:rFonts w:ascii="TimesNewRomanPSMT" w:hAnsi="TimesNewRomanPSMT"/>
          <w:color w:val="000000"/>
          <w:sz w:val="26"/>
          <w:szCs w:val="26"/>
        </w:rPr>
        <w:t xml:space="preserve"> </w:t>
      </w:r>
      <w:bookmarkStart w:id="0" w:name="_GoBack"/>
      <w:bookmarkEnd w:id="0"/>
      <w:r w:rsidRPr="00BF1D46">
        <w:rPr>
          <w:rFonts w:ascii="TimesNewRomanPSMT" w:hAnsi="TimesNewRomanPSMT"/>
          <w:color w:val="000000"/>
          <w:sz w:val="26"/>
          <w:szCs w:val="26"/>
        </w:rPr>
        <w:t>change, but I believe it is still more negative than positive.</w:t>
      </w:r>
    </w:p>
    <w:p w:rsidR="00BF1D46" w:rsidRDefault="00BF1D46" w:rsidP="0020761B">
      <w:pPr>
        <w:jc w:val="both"/>
        <w:rPr>
          <w:rFonts w:ascii="TimesNewRomanPSMT" w:hAnsi="TimesNewRomanPSMT"/>
          <w:color w:val="000000"/>
          <w:sz w:val="26"/>
          <w:szCs w:val="26"/>
        </w:rPr>
      </w:pPr>
      <w:r w:rsidRPr="00BF1D46">
        <w:rPr>
          <w:rFonts w:ascii="TimesNewRomanPSMT" w:hAnsi="TimesNewRomanPSMT"/>
          <w:color w:val="000000"/>
          <w:sz w:val="26"/>
          <w:szCs w:val="26"/>
        </w:rPr>
        <w:br/>
        <w:t>In the positive aspect, children certainly have benefited much from technology. Firstly</w:t>
      </w:r>
      <w:proofErr w:type="gramStart"/>
      <w:r w:rsidRPr="00BF1D46">
        <w:rPr>
          <w:rFonts w:ascii="TimesNewRomanPSMT" w:hAnsi="TimesNewRomanPSMT"/>
          <w:color w:val="000000"/>
          <w:sz w:val="26"/>
          <w:szCs w:val="26"/>
        </w:rPr>
        <w:t>,</w:t>
      </w:r>
      <w:proofErr w:type="gramEnd"/>
      <w:r w:rsidRPr="00BF1D46">
        <w:rPr>
          <w:rFonts w:ascii="TimesNewRomanPSMT" w:hAnsi="TimesNewRomanPSMT"/>
          <w:color w:val="000000"/>
          <w:sz w:val="26"/>
          <w:szCs w:val="26"/>
        </w:rPr>
        <w:br/>
        <w:t>technology has added more options to the range of entertainment sources when other ways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BF1D46">
        <w:rPr>
          <w:rFonts w:ascii="TimesNewRomanPSMT" w:hAnsi="TimesNewRomanPSMT"/>
          <w:color w:val="000000"/>
          <w:sz w:val="26"/>
          <w:szCs w:val="26"/>
        </w:rPr>
        <w:t>are unavailable. For example, children can play online games at home with other players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BF1D46">
        <w:rPr>
          <w:rFonts w:ascii="TimesNewRomanPSMT" w:hAnsi="TimesNewRomanPSMT"/>
          <w:color w:val="000000"/>
          <w:sz w:val="26"/>
          <w:szCs w:val="26"/>
        </w:rPr>
        <w:t>in case of the bad weather; alternatively, social networks such as Facebook are a nice way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BF1D46">
        <w:rPr>
          <w:rFonts w:ascii="TimesNewRomanPSMT" w:hAnsi="TimesNewRomanPSMT"/>
          <w:color w:val="000000"/>
          <w:sz w:val="26"/>
          <w:szCs w:val="26"/>
        </w:rPr>
        <w:t>to talk to friends who are far away. Secondly, technology has created many affordable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BF1D46">
        <w:rPr>
          <w:rFonts w:ascii="TimesNewRomanPSMT" w:hAnsi="TimesNewRomanPSMT"/>
          <w:color w:val="000000"/>
          <w:sz w:val="26"/>
          <w:szCs w:val="26"/>
        </w:rPr>
        <w:t>activities for enjoyment for even the children whose families are not too wealthy. While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BF1D46">
        <w:rPr>
          <w:rFonts w:ascii="TimesNewRomanPSMT" w:hAnsi="TimesNewRomanPSMT"/>
          <w:color w:val="000000"/>
          <w:sz w:val="26"/>
          <w:szCs w:val="26"/>
        </w:rPr>
        <w:t>some pastimes such as golf and stamp collection can be too expensive for many, video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BF1D46">
        <w:rPr>
          <w:rFonts w:ascii="TimesNewRomanPSMT" w:hAnsi="TimesNewRomanPSMT"/>
          <w:color w:val="000000"/>
          <w:sz w:val="26"/>
          <w:szCs w:val="26"/>
        </w:rPr>
        <w:t>games and portable music players seem to be more popular amongst average people.</w:t>
      </w:r>
    </w:p>
    <w:p w:rsidR="00BF1D46" w:rsidRDefault="00BF1D46" w:rsidP="0020761B">
      <w:pPr>
        <w:jc w:val="both"/>
        <w:rPr>
          <w:rFonts w:ascii="TimesNewRomanPSMT" w:hAnsi="TimesNewRomanPSMT"/>
          <w:color w:val="000000"/>
          <w:sz w:val="26"/>
          <w:szCs w:val="26"/>
        </w:rPr>
      </w:pPr>
      <w:r w:rsidRPr="00BF1D46">
        <w:rPr>
          <w:rFonts w:ascii="TimesNewRomanPSMT" w:hAnsi="TimesNewRomanPSMT"/>
          <w:color w:val="000000"/>
          <w:sz w:val="26"/>
          <w:szCs w:val="26"/>
        </w:rPr>
        <w:br/>
        <w:t>Nevertheless, new technologies also have more significant adverse effects. The first one is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BF1D46">
        <w:rPr>
          <w:rFonts w:ascii="TimesNewRomanPSMT" w:hAnsi="TimesNewRomanPSMT"/>
          <w:color w:val="000000"/>
          <w:sz w:val="26"/>
          <w:szCs w:val="26"/>
        </w:rPr>
        <w:t>a sedentary lifestyle which results from spending too much time using the computer or</w:t>
      </w:r>
      <w:r w:rsidRPr="00BF1D46">
        <w:rPr>
          <w:rFonts w:ascii="TimesNewRomanPSMT" w:hAnsi="TimesNewRomanPSMT"/>
          <w:color w:val="000000"/>
          <w:sz w:val="26"/>
          <w:szCs w:val="26"/>
        </w:rPr>
        <w:br/>
        <w:t>mobile phone and neglecting some outdoor activities. This lifestyle is prone to entail many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BF1D46">
        <w:rPr>
          <w:rFonts w:ascii="TimesNewRomanPSMT" w:hAnsi="TimesNewRomanPSMT"/>
          <w:color w:val="000000"/>
          <w:sz w:val="26"/>
          <w:szCs w:val="26"/>
        </w:rPr>
        <w:t>health problems such as obesity and damaged eye-sight. Another outcome is poor academic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BF1D46">
        <w:rPr>
          <w:rFonts w:ascii="TimesNewRomanPSMT" w:hAnsi="TimesNewRomanPSMT"/>
          <w:color w:val="000000"/>
          <w:sz w:val="26"/>
          <w:szCs w:val="26"/>
        </w:rPr>
        <w:t>performance when children become seriously addicted to the games and social networks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BF1D46">
        <w:rPr>
          <w:rFonts w:ascii="TimesNewRomanPSMT" w:hAnsi="TimesNewRomanPSMT"/>
          <w:color w:val="000000"/>
          <w:sz w:val="26"/>
          <w:szCs w:val="26"/>
        </w:rPr>
        <w:t>and lose their attention in the classroom. Besides, some healthy sports and arts activities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BF1D46">
        <w:rPr>
          <w:rFonts w:ascii="TimesNewRomanPSMT" w:hAnsi="TimesNewRomanPSMT"/>
          <w:color w:val="000000"/>
          <w:sz w:val="26"/>
          <w:szCs w:val="26"/>
        </w:rPr>
        <w:t>can disappear in the future if there are too few people interested in them.</w:t>
      </w:r>
    </w:p>
    <w:p w:rsidR="00BF1D46" w:rsidRDefault="00BF1D46" w:rsidP="0020761B">
      <w:pPr>
        <w:jc w:val="both"/>
        <w:rPr>
          <w:rFonts w:ascii="TimesNewRomanPSMT" w:hAnsi="TimesNewRomanPSMT"/>
          <w:color w:val="000000"/>
          <w:sz w:val="26"/>
          <w:szCs w:val="26"/>
        </w:rPr>
      </w:pPr>
      <w:r w:rsidRPr="00BF1D46">
        <w:rPr>
          <w:rFonts w:ascii="TimesNewRomanPSMT" w:hAnsi="TimesNewRomanPSMT"/>
          <w:color w:val="000000"/>
          <w:sz w:val="26"/>
          <w:szCs w:val="26"/>
        </w:rPr>
        <w:br/>
        <w:t>In conclusion, beneficial as new technologies have been for the quality of children’s leisure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BF1D46">
        <w:rPr>
          <w:rFonts w:ascii="TimesNewRomanPSMT" w:hAnsi="TimesNewRomanPSMT"/>
          <w:color w:val="000000"/>
          <w:sz w:val="26"/>
          <w:szCs w:val="26"/>
        </w:rPr>
        <w:t>time, they are likely to cause more problems and need to be appropriately controlled.</w:t>
      </w:r>
    </w:p>
    <w:p w:rsidR="00BF1D46" w:rsidRDefault="00BF1D46" w:rsidP="0020761B">
      <w:pPr>
        <w:jc w:val="both"/>
        <w:rPr>
          <w:rFonts w:ascii="TimesNewRomanPSMT" w:hAnsi="TimesNewRomanPSMT"/>
          <w:color w:val="000000"/>
          <w:sz w:val="26"/>
          <w:szCs w:val="26"/>
        </w:rPr>
      </w:pPr>
    </w:p>
    <w:p w:rsidR="00BF1D46" w:rsidRDefault="00BF1D46" w:rsidP="0020761B">
      <w:pPr>
        <w:jc w:val="both"/>
        <w:rPr>
          <w:rFonts w:ascii="TimesNewRomanPSMT" w:hAnsi="TimesNewRomanPSMT"/>
          <w:color w:val="000000"/>
          <w:sz w:val="26"/>
          <w:szCs w:val="26"/>
        </w:rPr>
      </w:pPr>
    </w:p>
    <w:p w:rsidR="00BF1D46" w:rsidRDefault="00BF1D46" w:rsidP="0020761B">
      <w:pPr>
        <w:jc w:val="both"/>
        <w:rPr>
          <w:rFonts w:ascii="TimesNewRomanPSMT" w:hAnsi="TimesNewRomanPSMT"/>
          <w:color w:val="000000"/>
          <w:sz w:val="26"/>
          <w:szCs w:val="26"/>
        </w:rPr>
      </w:pPr>
    </w:p>
    <w:p w:rsidR="00BF1D46" w:rsidRDefault="00BF1D46" w:rsidP="0020761B">
      <w:pPr>
        <w:jc w:val="both"/>
        <w:rPr>
          <w:rFonts w:ascii="TimesNewRomanPSMT" w:hAnsi="TimesNewRomanPSMT"/>
          <w:color w:val="000000"/>
          <w:sz w:val="26"/>
          <w:szCs w:val="26"/>
        </w:rPr>
      </w:pPr>
    </w:p>
    <w:p w:rsidR="00BF1D46" w:rsidRDefault="00BF1D46" w:rsidP="0020761B">
      <w:pPr>
        <w:jc w:val="both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BF1D46">
        <w:rPr>
          <w:rFonts w:ascii="TimesNewRomanPSMT" w:hAnsi="TimesNewRomanPSMT"/>
          <w:color w:val="000000"/>
          <w:sz w:val="26"/>
          <w:szCs w:val="26"/>
        </w:rPr>
        <w:br/>
      </w:r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t>Useful words and phrases:</w:t>
      </w:r>
    </w:p>
    <w:p w:rsidR="00BF1D46" w:rsidRDefault="00BF1D46" w:rsidP="0020761B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lastRenderedPageBreak/>
        <w:br/>
      </w:r>
      <w:r w:rsidRPr="00BF1D46">
        <w:rPr>
          <w:rFonts w:ascii="ArialMT" w:hAnsi="ArialMT"/>
          <w:color w:val="000000"/>
        </w:rPr>
        <w:t xml:space="preserve">• </w:t>
      </w:r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Accompany </w:t>
      </w:r>
      <w:r w:rsidRPr="00BF1D46">
        <w:rPr>
          <w:rFonts w:ascii="TimesNewRomanPSMT" w:hAnsi="TimesNewRomanPSMT"/>
          <w:color w:val="000000"/>
          <w:sz w:val="26"/>
          <w:szCs w:val="26"/>
        </w:rPr>
        <w:t xml:space="preserve">(v): </w:t>
      </w: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t>to go with someone or to be provided or exist at the same time as</w:t>
      </w: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something</w:t>
      </w:r>
    </w:p>
    <w:p w:rsidR="00BF1D46" w:rsidRDefault="00BF1D46" w:rsidP="0020761B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BF1D46">
        <w:rPr>
          <w:rFonts w:ascii="ArialMT" w:hAnsi="ArialMT"/>
          <w:color w:val="000000"/>
        </w:rPr>
        <w:t xml:space="preserve">• </w:t>
      </w:r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Accordingly </w:t>
      </w:r>
      <w:r w:rsidRPr="00BF1D46">
        <w:rPr>
          <w:rFonts w:ascii="TimesNewRomanPSMT" w:hAnsi="TimesNewRomanPSMT"/>
          <w:color w:val="000000"/>
          <w:sz w:val="26"/>
          <w:szCs w:val="26"/>
        </w:rPr>
        <w:t>(</w:t>
      </w:r>
      <w:proofErr w:type="spellStart"/>
      <w:r w:rsidRPr="00BF1D46">
        <w:rPr>
          <w:rFonts w:ascii="TimesNewRomanPSMT" w:hAnsi="TimesNewRomanPSMT"/>
          <w:color w:val="000000"/>
          <w:sz w:val="26"/>
          <w:szCs w:val="26"/>
        </w:rPr>
        <w:t>adv</w:t>
      </w:r>
      <w:proofErr w:type="spellEnd"/>
      <w:r w:rsidRPr="00BF1D46">
        <w:rPr>
          <w:rFonts w:ascii="TimesNewRomanPSMT" w:hAnsi="TimesNewRomanPSMT"/>
          <w:color w:val="000000"/>
          <w:sz w:val="26"/>
          <w:szCs w:val="26"/>
        </w:rPr>
        <w:t xml:space="preserve">): </w:t>
      </w: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t>in a way that is suitable or right for the situation</w:t>
      </w:r>
    </w:p>
    <w:p w:rsidR="00BF1D46" w:rsidRDefault="00BF1D46" w:rsidP="0020761B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BF1D46">
        <w:rPr>
          <w:rFonts w:ascii="ArialMT" w:hAnsi="ArialMT"/>
          <w:color w:val="000000"/>
        </w:rPr>
        <w:t xml:space="preserve">• </w:t>
      </w:r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Alter </w:t>
      </w:r>
      <w:r w:rsidRPr="00BF1D46">
        <w:rPr>
          <w:rFonts w:ascii="TimesNewRomanPSMT" w:hAnsi="TimesNewRomanPSMT"/>
          <w:color w:val="000000"/>
          <w:sz w:val="26"/>
          <w:szCs w:val="26"/>
        </w:rPr>
        <w:t xml:space="preserve">(v): </w:t>
      </w: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t>to change something, usually slightly, or to cause the characteristics of</w:t>
      </w: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something to change</w:t>
      </w:r>
    </w:p>
    <w:p w:rsidR="00BF1D46" w:rsidRDefault="00BF1D46" w:rsidP="0020761B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BF1D46">
        <w:rPr>
          <w:rFonts w:ascii="ArialMT" w:hAnsi="ArialMT"/>
          <w:color w:val="000000"/>
        </w:rPr>
        <w:t xml:space="preserve">• </w:t>
      </w:r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Leisure time (noun phrase): </w:t>
      </w: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t>the time when you are not working or doing other</w:t>
      </w: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activities</w:t>
      </w:r>
    </w:p>
    <w:p w:rsidR="00BF1D46" w:rsidRDefault="00BF1D46" w:rsidP="0020761B">
      <w:pPr>
        <w:jc w:val="both"/>
        <w:rPr>
          <w:rFonts w:ascii="ArialMT" w:hAnsi="ArialMT"/>
          <w:color w:val="000000"/>
        </w:rPr>
      </w:pP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BF1D46">
        <w:rPr>
          <w:rFonts w:ascii="ArialMT" w:hAnsi="ArialMT"/>
          <w:color w:val="000000"/>
        </w:rPr>
        <w:t xml:space="preserve">• </w:t>
      </w:r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Option </w:t>
      </w:r>
      <w:r w:rsidRPr="00BF1D46">
        <w:rPr>
          <w:rFonts w:ascii="TimesNewRomanPSMT" w:hAnsi="TimesNewRomanPSMT"/>
          <w:color w:val="000000"/>
          <w:sz w:val="26"/>
          <w:szCs w:val="26"/>
        </w:rPr>
        <w:t xml:space="preserve">(noun): </w:t>
      </w: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t>one thing that can be chosen from a set of possibilities</w:t>
      </w:r>
    </w:p>
    <w:p w:rsidR="00BF1D46" w:rsidRDefault="00BF1D46" w:rsidP="0020761B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BF1D46">
        <w:rPr>
          <w:rFonts w:ascii="ArialMT" w:hAnsi="ArialMT"/>
          <w:color w:val="000000"/>
        </w:rPr>
        <w:t xml:space="preserve">• </w:t>
      </w:r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Pastime </w:t>
      </w:r>
      <w:r w:rsidRPr="00BF1D46">
        <w:rPr>
          <w:rFonts w:ascii="TimesNewRomanPSMT" w:hAnsi="TimesNewRomanPSMT"/>
          <w:color w:val="000000"/>
          <w:sz w:val="26"/>
          <w:szCs w:val="26"/>
        </w:rPr>
        <w:t xml:space="preserve">(n): </w:t>
      </w: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t>an activity that is done for enjoyment</w:t>
      </w:r>
    </w:p>
    <w:p w:rsidR="00BF1D46" w:rsidRDefault="00BF1D46" w:rsidP="0020761B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BF1D46">
        <w:rPr>
          <w:rFonts w:ascii="ArialMT" w:hAnsi="ArialMT"/>
          <w:color w:val="000000"/>
        </w:rPr>
        <w:t xml:space="preserve">• </w:t>
      </w:r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Average </w:t>
      </w:r>
      <w:r w:rsidRPr="00BF1D46">
        <w:rPr>
          <w:rFonts w:ascii="TimesNewRomanPSMT" w:hAnsi="TimesNewRomanPSMT"/>
          <w:color w:val="000000"/>
          <w:sz w:val="26"/>
          <w:szCs w:val="26"/>
        </w:rPr>
        <w:t>(</w:t>
      </w:r>
      <w:proofErr w:type="spellStart"/>
      <w:r w:rsidRPr="00BF1D46">
        <w:rPr>
          <w:rFonts w:ascii="TimesNewRomanPSMT" w:hAnsi="TimesNewRomanPSMT"/>
          <w:color w:val="000000"/>
          <w:sz w:val="26"/>
          <w:szCs w:val="26"/>
        </w:rPr>
        <w:t>adj</w:t>
      </w:r>
      <w:proofErr w:type="spellEnd"/>
      <w:r w:rsidRPr="00BF1D46">
        <w:rPr>
          <w:rFonts w:ascii="TimesNewRomanPSMT" w:hAnsi="TimesNewRomanPSMT"/>
          <w:color w:val="000000"/>
          <w:sz w:val="26"/>
          <w:szCs w:val="26"/>
        </w:rPr>
        <w:t xml:space="preserve">): </w:t>
      </w: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t>typical and usual</w:t>
      </w:r>
    </w:p>
    <w:p w:rsidR="00BF1D46" w:rsidRDefault="00BF1D46" w:rsidP="0020761B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BF1D46">
        <w:rPr>
          <w:rFonts w:ascii="ArialMT" w:hAnsi="ArialMT"/>
          <w:color w:val="000000"/>
        </w:rPr>
        <w:t xml:space="preserve">• </w:t>
      </w:r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Adverse effect </w:t>
      </w:r>
      <w:r w:rsidRPr="00BF1D46">
        <w:rPr>
          <w:rFonts w:ascii="TimesNewRomanPSMT" w:hAnsi="TimesNewRomanPSMT"/>
          <w:color w:val="000000"/>
          <w:sz w:val="26"/>
          <w:szCs w:val="26"/>
        </w:rPr>
        <w:t xml:space="preserve">(noun phrase): </w:t>
      </w: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t>an effect that is harmful or negative</w:t>
      </w:r>
    </w:p>
    <w:p w:rsidR="00BF1D46" w:rsidRDefault="00BF1D46" w:rsidP="0020761B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BF1D46">
        <w:rPr>
          <w:rFonts w:ascii="ArialMT" w:hAnsi="ArialMT"/>
          <w:color w:val="000000"/>
        </w:rPr>
        <w:t xml:space="preserve">• </w:t>
      </w:r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Sedentary lifestyle </w:t>
      </w:r>
      <w:r w:rsidRPr="00BF1D46">
        <w:rPr>
          <w:rFonts w:ascii="TimesNewRomanPSMT" w:hAnsi="TimesNewRomanPSMT"/>
          <w:color w:val="000000"/>
          <w:sz w:val="26"/>
          <w:szCs w:val="26"/>
        </w:rPr>
        <w:t xml:space="preserve">(noun phrase): </w:t>
      </w: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t>a life in which there is little physical exercise</w:t>
      </w:r>
    </w:p>
    <w:p w:rsidR="00BF1D46" w:rsidRDefault="00BF1D46" w:rsidP="0020761B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BF1D46">
        <w:rPr>
          <w:rFonts w:ascii="ArialMT" w:hAnsi="ArialMT"/>
          <w:color w:val="000000"/>
        </w:rPr>
        <w:t xml:space="preserve">• </w:t>
      </w:r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Result from </w:t>
      </w:r>
      <w:r w:rsidRPr="00BF1D46">
        <w:rPr>
          <w:rFonts w:ascii="TimesNewRomanPSMT" w:hAnsi="TimesNewRomanPSMT"/>
          <w:color w:val="000000"/>
          <w:sz w:val="26"/>
          <w:szCs w:val="26"/>
        </w:rPr>
        <w:t xml:space="preserve">(prepositional verb): </w:t>
      </w: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t>be caused by something</w:t>
      </w:r>
    </w:p>
    <w:p w:rsidR="00BF1D46" w:rsidRDefault="00BF1D46" w:rsidP="0020761B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BF1D46">
        <w:rPr>
          <w:rFonts w:ascii="ArialMT" w:hAnsi="ArialMT"/>
          <w:color w:val="000000"/>
        </w:rPr>
        <w:t xml:space="preserve">• </w:t>
      </w:r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Be prone to V/ </w:t>
      </w:r>
      <w:proofErr w:type="spellStart"/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t>st</w:t>
      </w:r>
      <w:proofErr w:type="spellEnd"/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r w:rsidRPr="00BF1D46">
        <w:rPr>
          <w:rFonts w:ascii="TimesNewRomanPSMT" w:hAnsi="TimesNewRomanPSMT"/>
          <w:color w:val="000000"/>
          <w:sz w:val="26"/>
          <w:szCs w:val="26"/>
        </w:rPr>
        <w:t xml:space="preserve">(adjective phrase): </w:t>
      </w: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t>be likely to suffer from something negative</w:t>
      </w:r>
    </w:p>
    <w:p w:rsidR="00BF1D46" w:rsidRDefault="00BF1D46" w:rsidP="0020761B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BF1D46">
        <w:rPr>
          <w:rFonts w:ascii="ArialMT" w:hAnsi="ArialMT"/>
          <w:color w:val="000000"/>
        </w:rPr>
        <w:t xml:space="preserve">• </w:t>
      </w:r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Entail </w:t>
      </w:r>
      <w:r w:rsidRPr="00BF1D46">
        <w:rPr>
          <w:rFonts w:ascii="TimesNewRomanPSMT" w:hAnsi="TimesNewRomanPSMT"/>
          <w:color w:val="000000"/>
          <w:sz w:val="26"/>
          <w:szCs w:val="26"/>
        </w:rPr>
        <w:t xml:space="preserve">(v): </w:t>
      </w: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to involve something/ to make something happen as </w:t>
      </w:r>
      <w:proofErr w:type="spellStart"/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t>atieeuult</w:t>
      </w:r>
      <w:proofErr w:type="spellEnd"/>
    </w:p>
    <w:p w:rsidR="00BF1D46" w:rsidRDefault="00BF1D46" w:rsidP="0020761B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BF1D46">
        <w:rPr>
          <w:rFonts w:ascii="ArialMT" w:hAnsi="ArialMT"/>
          <w:color w:val="000000"/>
        </w:rPr>
        <w:t xml:space="preserve">• </w:t>
      </w:r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Eye-sight </w:t>
      </w:r>
      <w:r w:rsidRPr="00BF1D46">
        <w:rPr>
          <w:rFonts w:ascii="TimesNewRomanPSMT" w:hAnsi="TimesNewRomanPSMT"/>
          <w:color w:val="000000"/>
          <w:sz w:val="26"/>
          <w:szCs w:val="26"/>
        </w:rPr>
        <w:t xml:space="preserve">(n): </w:t>
      </w: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t>the ability to see</w:t>
      </w:r>
    </w:p>
    <w:p w:rsidR="00BF1D46" w:rsidRDefault="00BF1D46" w:rsidP="0020761B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BF1D46">
        <w:rPr>
          <w:rFonts w:ascii="ArialMT" w:hAnsi="ArialMT"/>
          <w:color w:val="000000"/>
        </w:rPr>
        <w:t xml:space="preserve">• </w:t>
      </w:r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Outcome </w:t>
      </w:r>
      <w:r w:rsidRPr="00BF1D46">
        <w:rPr>
          <w:rFonts w:ascii="TimesNewRomanPSMT" w:hAnsi="TimesNewRomanPSMT"/>
          <w:color w:val="000000"/>
          <w:sz w:val="26"/>
          <w:szCs w:val="26"/>
        </w:rPr>
        <w:t xml:space="preserve">(n): </w:t>
      </w: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t>the result or effect of a situation or action</w:t>
      </w:r>
    </w:p>
    <w:p w:rsidR="00BF1D46" w:rsidRPr="00BF1D46" w:rsidRDefault="00BF1D46" w:rsidP="0020761B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BF1D46">
        <w:rPr>
          <w:rFonts w:ascii="ArialMT" w:hAnsi="ArialMT"/>
          <w:color w:val="000000"/>
        </w:rPr>
        <w:t xml:space="preserve">• </w:t>
      </w:r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Academic </w:t>
      </w:r>
      <w:proofErr w:type="spellStart"/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t>performace</w:t>
      </w:r>
      <w:proofErr w:type="spellEnd"/>
      <w:r w:rsidRPr="00BF1D4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r w:rsidRPr="00BF1D46">
        <w:rPr>
          <w:rFonts w:ascii="TimesNewRomanPSMT" w:hAnsi="TimesNewRomanPSMT"/>
          <w:color w:val="000000"/>
          <w:sz w:val="26"/>
          <w:szCs w:val="26"/>
        </w:rPr>
        <w:t xml:space="preserve">(noun phrase): </w:t>
      </w:r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how well a student does in class or at </w:t>
      </w:r>
      <w:proofErr w:type="gramStart"/>
      <w:r w:rsidRPr="00BF1D46">
        <w:rPr>
          <w:rFonts w:ascii="TimesNewRomanPS-ItalicMT" w:hAnsi="TimesNewRomanPS-ItalicMT"/>
          <w:i/>
          <w:iCs/>
          <w:color w:val="000000"/>
          <w:sz w:val="26"/>
          <w:szCs w:val="26"/>
        </w:rPr>
        <w:t>school</w:t>
      </w:r>
      <w:proofErr w:type="gramEnd"/>
    </w:p>
    <w:sectPr w:rsidR="00BF1D46" w:rsidRPr="00BF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63"/>
    <w:rsid w:val="00121323"/>
    <w:rsid w:val="00203A63"/>
    <w:rsid w:val="0020761B"/>
    <w:rsid w:val="002C293B"/>
    <w:rsid w:val="0034364E"/>
    <w:rsid w:val="00BF1D46"/>
    <w:rsid w:val="00FE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9144"/>
  <w15:chartTrackingRefBased/>
  <w15:docId w15:val="{B1742BC6-9E67-45CE-B47B-F1DDE07F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03A63"/>
    <w:rPr>
      <w:rFonts w:ascii="TimesNewRomanPS-ItalicMT" w:hAnsi="TimesNewRomanPS-ItalicMT" w:hint="default"/>
      <w:b w:val="0"/>
      <w:bCs w:val="0"/>
      <w:i/>
      <w:iCs/>
      <w:color w:val="0563C1"/>
      <w:sz w:val="26"/>
      <w:szCs w:val="26"/>
    </w:rPr>
  </w:style>
  <w:style w:type="character" w:customStyle="1" w:styleId="fontstyle21">
    <w:name w:val="fontstyle21"/>
    <w:basedOn w:val="DefaultParagraphFont"/>
    <w:rsid w:val="00203A63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203A6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203A63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203A63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203A63"/>
    <w:rPr>
      <w:rFonts w:ascii="Arial" w:hAnsi="Arial" w:cs="Arial" w:hint="default"/>
      <w:b w:val="0"/>
      <w:bCs w:val="0"/>
      <w:i w:val="0"/>
      <w:iCs w:val="0"/>
      <w:color w:val="404040"/>
      <w:sz w:val="20"/>
      <w:szCs w:val="20"/>
    </w:rPr>
  </w:style>
  <w:style w:type="character" w:customStyle="1" w:styleId="fontstyle71">
    <w:name w:val="fontstyle71"/>
    <w:basedOn w:val="DefaultParagraphFont"/>
    <w:rsid w:val="00203A63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Parnian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farshid</cp:lastModifiedBy>
  <cp:revision>3</cp:revision>
  <dcterms:created xsi:type="dcterms:W3CDTF">2019-05-02T17:45:00Z</dcterms:created>
  <dcterms:modified xsi:type="dcterms:W3CDTF">2019-09-26T09:49:00Z</dcterms:modified>
</cp:coreProperties>
</file>