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4F3FCF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686A88">
        <w:rPr>
          <w:spacing w:val="-6"/>
          <w:sz w:val="18"/>
          <w:szCs w:val="18"/>
        </w:rPr>
        <w:t>PRADA SPR17WS BLACK SUNGLASSES</w:t>
      </w:r>
    </w:p>
    <w:p w14:paraId="18CB29A2" w14:textId="62CF2C4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686A88">
        <w:rPr>
          <w:spacing w:val="-6"/>
          <w:sz w:val="18"/>
          <w:szCs w:val="18"/>
        </w:rPr>
        <w:t>837147880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686A88">
        <w:rPr>
          <w:spacing w:val="-6"/>
          <w:sz w:val="18"/>
          <w:szCs w:val="18"/>
        </w:rPr>
        <w:t>658.00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476A79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686A88">
        <w:rPr>
          <w:spacing w:val="-6"/>
          <w:sz w:val="18"/>
          <w:szCs w:val="18"/>
        </w:rPr>
        <w:t>658.00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8794E3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686A88">
        <w:rPr>
          <w:spacing w:val="-6"/>
          <w:sz w:val="18"/>
          <w:szCs w:val="18"/>
        </w:rPr>
        <w:t>658.00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BF46860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686A88">
        <w:rPr>
          <w:spacing w:val="-6"/>
          <w:sz w:val="18"/>
          <w:szCs w:val="18"/>
        </w:rPr>
        <w:t>658.00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B40F96C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686A88">
        <w:rPr>
          <w:spacing w:val="-6"/>
          <w:sz w:val="18"/>
          <w:szCs w:val="18"/>
        </w:rPr>
        <w:t>65.80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86A88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47E0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2025-10-30T10:01:00Z</dcterms:created>
  <dcterms:modified xsi:type="dcterms:W3CDTF">2025-10-30T10:01:00Z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