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8066D8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E303FC">
        <w:rPr>
          <w:spacing w:val="-6"/>
          <w:sz w:val="18"/>
          <w:szCs w:val="18"/>
        </w:rPr>
        <w:t>498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D616C1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</w:t>
      </w:r>
      <w:r w:rsidR="004A5416">
        <w:rPr>
          <w:spacing w:val="-6"/>
          <w:sz w:val="18"/>
          <w:szCs w:val="18"/>
        </w:rPr>
        <w:t xml:space="preserve"> YVES SAINT LAURENT MYSLF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161EC4D6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20CA6">
        <w:rPr>
          <w:spacing w:val="-6"/>
          <w:sz w:val="18"/>
          <w:szCs w:val="18"/>
        </w:rPr>
        <w:t>667018180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4A5416">
        <w:rPr>
          <w:spacing w:val="-6"/>
          <w:sz w:val="18"/>
          <w:szCs w:val="18"/>
        </w:rPr>
        <w:t>245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FC0730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A5416">
        <w:rPr>
          <w:spacing w:val="-6"/>
          <w:sz w:val="18"/>
          <w:szCs w:val="18"/>
        </w:rPr>
        <w:t>245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8C76D3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A5416">
        <w:rPr>
          <w:spacing w:val="-6"/>
          <w:sz w:val="18"/>
          <w:szCs w:val="18"/>
        </w:rPr>
        <w:t>245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C77038B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A5416">
        <w:rPr>
          <w:spacing w:val="-6"/>
          <w:sz w:val="18"/>
          <w:szCs w:val="18"/>
        </w:rPr>
        <w:t>245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2833492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A5416">
        <w:rPr>
          <w:spacing w:val="-6"/>
          <w:sz w:val="18"/>
          <w:szCs w:val="18"/>
        </w:rPr>
        <w:t>24</w:t>
      </w:r>
      <w:r w:rsidR="00020CA6">
        <w:rPr>
          <w:spacing w:val="-6"/>
          <w:sz w:val="18"/>
          <w:szCs w:val="18"/>
        </w:rPr>
        <w:t>.</w:t>
      </w:r>
      <w:r w:rsidR="004A5416">
        <w:rPr>
          <w:spacing w:val="-6"/>
          <w:sz w:val="18"/>
          <w:szCs w:val="18"/>
        </w:rPr>
        <w:t>5</w:t>
      </w:r>
      <w:r w:rsidR="00020CA6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A5416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0DF3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2026-06-02T15:13:00Z</dcterms:created>
  <dcterms:modified xsi:type="dcterms:W3CDTF">2026-06-02T15:13:00Z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