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DynSciGraph-TF</w:t>
      </w:r>
    </w:p>
    <w:p>
      <w:pPr>
        <w:pStyle w:val="Normal"/>
      </w:pPr>
      <w:r>
        <w:t xml:space="preserve">A temporal-relational score for missing group–technique edges in MITRE ATT&amp;CK, and an unfitted EPSS ranking against later CISA KEV additions.</w:t>
      </w:r>
    </w:p>
    <w:p>
      <w:pPr>
        <w:pStyle w:val="Normal"/>
      </w:pPr>
      <w:r>
        <w:t xml:space="preserve">Md Farhad Kabir</w:t>
      </w:r>
    </w:p>
    <w:p>
      <w:pPr>
        <w:pStyle w:val="Normal"/>
      </w:pPr>
      <w:r>
        <w:t xml:space="preserve">Research draft for package 0.2.4, aligned with `benchmarks/results/evaluation.json` and `benchmarks/results/dummy_evaluation.json`. Repository farhadkusc/dynscigraph-tf.</w:t>
      </w:r>
    </w:p>
    <w:p>
      <w:pPr>
        <w:pStyle w:val="Heading2"/>
      </w:pPr>
      <w:r>
        <w:t xml:space="preserve">Abstract</w:t>
      </w:r>
    </w:p>
    <w:p>
      <w:pPr>
        <w:pStyle w:val="Normal"/>
      </w:pPr>
      <w:r>
        <w:t xml:space="preserve">The forecast is which intrusion-set to attack-pattern edges are absent from an ATT&amp;CK snapshot and appear within 90 days or within 365 days. The time field is the STIX `relationship.created` date. Endpoints that do not exist at the cutoff are excluded. The score is</w:t>
      </w:r>
    </w:p>
    <w:p>
      <w:pPr>
        <w:pStyle w:val="Normal"/>
      </w:pPr>
      <w:r>
        <w:t xml:space="preserve">log(1 + malware bridge) + a · log(1 + technique degree) + b · log(1 + decayed degree).</w:t>
      </w:r>
    </w:p>
    <w:p>
      <w:pPr>
        <w:pStyle w:val="Normal"/>
      </w:pPr>
      <w:r>
        <w:t xml:space="preserve">The decayed degree sums yearly link counts with weight exp(−λ · age). The triple (a, b, λ) is chosen by average precision on the year before the cutoff. The test horizon is not used for that choice. F1 uses a threshold chosen on the last 90 days of the training year. Calibration error is the size-weighted ten-bin gap on that same slice.</w:t>
      </w:r>
    </w:p>
    <w:p>
      <w:pPr>
        <w:pStyle w:val="Normal"/>
      </w:pPr>
      <w:r>
        <w:t xml:space="preserve">On the 365-day horizon the selected average precision is 0.009217, 0.009252, and 0.00688. Degree average precision on the same cutoffs is 0.004899, 0.007158, and 0.004786. Precision@10 is 0.1, 0.0, and 0.0.</w:t>
      </w:r>
    </w:p>
    <w:p>
      <w:pPr>
        <w:pStyle w:val="Normal"/>
      </w:pPr>
      <w:r>
        <w:t xml:space="preserve">A second task ranks CVEs in an EPSS daily file that are not yet in CISA KEV. The score is the EPSS value from that file. Average precision is 0.003101 on the 2024-06-01 file and 0.039463 on the 2025-06-01 file.</w:t>
      </w:r>
    </w:p>
    <w:p>
      <w:pPr>
        <w:pStyle w:val="Heading2"/>
      </w:pPr>
      <w:r>
        <w:t xml:space="preserve">1. Data</w:t>
      </w:r>
    </w:p>
    <w:p>
      <w:pPr>
        <w:pStyle w:val="Normal"/>
      </w:pPr>
      <w:r>
        <w:t xml:space="preserve">ATT&amp;CK Enterprise STIX, fetched 2026-10-19. The relationship is intrusion-set `uses` attack-pattern. Derived tables are in `data/derived/`. EPSS files are `epss_scores-2024-06-01.csv.gz` and `epss_scores-2025-06-01.csv.gz`. The KEV catalog date in the result file is 2026.10.16, fetched 2026-10-19.</w:t>
      </w:r>
    </w:p>
    <w:p>
      <w:pPr>
        <w:pStyle w:val="Heading2"/>
      </w:pPr>
      <w:r>
        <w:t xml:space="preserve">2. Score</w:t>
      </w:r>
    </w:p>
    <w:p>
      <w:pPr>
        <w:pStyle w:val="Normal"/>
      </w:pPr>
      <w:r>
        <w:t xml:space="preserve">A snapshot at date T keeps edges with `created` ≤ T. A future edge has T &lt; `created` ≤ T + horizon, and both endpoints already appear at T. The malware bridge between group g and technique t counts malware that g already uses and that already use t, using only edges dated on or before the feature date.</w:t>
      </w:r>
    </w:p>
    <w:p>
      <w:pPr>
        <w:pStyle w:val="Normal"/>
      </w:pPr>
      <w:r>
        <w:t xml:space="preserve">Feature dates are the cutoff for the test ranking and the date 365 days earlier for coefficient selection. The search grid is a in {0, 0.25, 0.5, 1, 2}, b in {0, 0.5, 1}, and λ in {0, 0.5, 1, 2}. The no-decay column sets b = 0 and keeps the selected a.</w:t>
      </w:r>
    </w:p>
    <w:p>
      <w:pPr>
        <w:pStyle w:val="Normal"/>
      </w:pPr>
      <w:r>
        <w:t xml:space="preserve">The probability used for calibration is a one-dimensional logistic fit on the training scores, excluding the last 90 days. Those 90 days supply the F1 threshold and the calibration error. Ranking uses the raw score.</w:t>
      </w:r>
    </w:p>
    <w:p>
      <w:pPr>
        <w:pStyle w:val="Normal"/>
      </w:pPr>
      <w:r>
        <w:t xml:space="preserve">Lead time is the mean number of days from the cutoff to `relationship.created` for hits inside the top 50. A cutoff with no hit in the top 50 records none.</w:t>
      </w:r>
    </w:p>
    <w:p>
      <w:pPr>
        <w:pStyle w:val="Heading2"/>
      </w:pPr>
      <w:r>
        <w:t xml:space="preserve">3. ATT&amp;CK results</w:t>
      </w:r>
    </w:p>
    <w:p>
      <w:pPr>
        <w:pStyle w:val="Normal"/>
      </w:pPr>
      <w:r>
        <w:t xml:space="preserve">Columns are average precision unless named otherwise. Selected is the score with the chosen (a, b, λ).</w:t>
      </w:r>
    </w:p>
    <w:p>
      <w:pPr>
        <w:pStyle w:val="Heading3"/>
      </w:pPr>
      <w:r>
        <w:t xml:space="preserve">90 days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t xml:space="preserve">Cutoff</w:t>
            </w:r>
          </w:p>
        </w:tc>
        <w:tc>
          <w:p>
            <w:r>
              <w:t xml:space="preserve">Future</w:t>
            </w:r>
          </w:p>
        </w:tc>
        <w:tc>
          <w:p>
            <w:r>
              <w:t xml:space="preserve">Candidates</w:t>
            </w:r>
          </w:p>
        </w:tc>
        <w:tc>
          <w:p>
            <w:r>
              <w:t xml:space="preserve">Base</w:t>
            </w:r>
          </w:p>
        </w:tc>
        <w:tc>
          <w:p>
            <w:r>
              <w:t xml:space="preserve">Selected</w:t>
            </w:r>
          </w:p>
        </w:tc>
        <w:tc>
          <w:p>
            <w:r>
              <w:t xml:space="preserve">No decay</w:t>
            </w:r>
          </w:p>
        </w:tc>
        <w:tc>
          <w:p>
            <w:r>
              <w:t xml:space="preserve">Bridge</w:t>
            </w:r>
          </w:p>
        </w:tc>
        <w:tc>
          <w:p>
            <w:r>
              <w:t xml:space="preserve">Degree</w:t>
            </w:r>
          </w:p>
        </w:tc>
        <w:tc>
          <w:p>
            <w:r>
              <w:t xml:space="preserve">Logistic</w:t>
            </w:r>
          </w:p>
        </w:tc>
        <w:tc>
          <w:p>
            <w:r>
              <w:t xml:space="preserve">LSTM</w:t>
            </w:r>
          </w:p>
        </w:tc>
        <w:tc>
          <w:p>
            <w:r>
              <w:t xml:space="preserve">Attention</w:t>
            </w:r>
          </w:p>
        </w:tc>
        <w:tc>
          <w:p>
            <w:r>
              <w:t xml:space="preserve">Random</w:t>
            </w:r>
          </w:p>
        </w:tc>
        <w:tc>
          <w:p>
            <w:r>
              <w:t xml:space="preserve">P@10</w:t>
            </w:r>
          </w:p>
        </w:tc>
        <w:tc>
          <w:p>
            <w:r>
              <w:t xml:space="preserve">P@50</w:t>
            </w:r>
          </w:p>
        </w:tc>
        <w:tc>
          <w:p>
            <w:r>
              <w:t xml:space="preserve">R@50</w:t>
            </w:r>
          </w:p>
        </w:tc>
        <w:tc>
          <w:p>
            <w:r>
              <w:t xml:space="preserve">F1</w:t>
            </w:r>
          </w:p>
        </w:tc>
        <w:tc>
          <w:p>
            <w:r>
              <w:t xml:space="preserve">CalErr</w:t>
            </w:r>
          </w:p>
        </w:tc>
        <w:tc>
          <w:p>
            <w:r>
              <w:t xml:space="preserve">Lead</w:t>
            </w:r>
          </w:p>
        </w:tc>
        <w:tc>
          <w:p>
            <w:r>
              <w:t xml:space="preserve">a</w:t>
            </w:r>
          </w:p>
        </w:tc>
        <w:tc>
          <w:p>
            <w:r>
              <w:t xml:space="preserve">b</w:t>
            </w:r>
          </w:p>
        </w:tc>
        <w:tc>
          <w:p>
            <w:r>
              <w:t xml:space="preserve">lambda</w:t>
            </w:r>
          </w:p>
        </w:tc>
        <w:tc>
          <w:p>
            <w:r>
              <w:t xml:space="preserve">Train AP</w:t>
            </w:r>
          </w:p>
        </w:tc>
      </w:tr>
      <w:tr>
        <w:tc>
          <w:p>
            <w:r>
              <w:t xml:space="preserve">2022-12-31</w:t>
            </w:r>
          </w:p>
        </w:tc>
        <w:tc>
          <w:p>
            <w:r>
              <w:t xml:space="preserve">40</w:t>
            </w:r>
          </w:p>
        </w:tc>
        <w:tc>
          <w:p>
            <w:r>
              <w:t xml:space="preserve">46376</w:t>
            </w:r>
          </w:p>
        </w:tc>
        <w:tc>
          <w:p>
            <w:r>
              <w:t xml:space="preserve">0.000863</w:t>
            </w:r>
          </w:p>
        </w:tc>
        <w:tc>
          <w:p>
            <w:r>
              <w:t xml:space="preserve">0.001841</w:t>
            </w:r>
          </w:p>
        </w:tc>
        <w:tc>
          <w:p>
            <w:r>
              <w:t xml:space="preserve">0.001962</w:t>
            </w:r>
          </w:p>
        </w:tc>
        <w:tc>
          <w:p>
            <w:r>
              <w:t xml:space="preserve">0.001717</w:t>
            </w:r>
          </w:p>
        </w:tc>
        <w:tc>
          <w:p>
            <w:r>
              <w:t xml:space="preserve">0.001645</w:t>
            </w:r>
          </w:p>
        </w:tc>
        <w:tc>
          <w:p>
            <w:r>
              <w:t xml:space="preserve">0.002664</w:t>
            </w:r>
          </w:p>
        </w:tc>
        <w:tc>
          <w:p>
            <w:r>
              <w:t xml:space="preserve">0.001577</w:t>
            </w:r>
          </w:p>
        </w:tc>
        <w:tc>
          <w:p>
            <w:r>
              <w:t xml:space="preserve">0.001678</w:t>
            </w:r>
          </w:p>
        </w:tc>
        <w:tc>
          <w:p>
            <w:r>
              <w:t xml:space="preserve">0.000977</w:t>
            </w:r>
          </w:p>
        </w:tc>
        <w:tc>
          <w:p>
            <w:r>
              <w:t xml:space="preserve">0.0</w:t>
            </w:r>
          </w:p>
        </w:tc>
        <w:tc>
          <w:p>
            <w:r>
              <w:t xml:space="preserve">0.0</w:t>
            </w:r>
          </w:p>
        </w:tc>
        <w:tc>
          <w:p>
            <w:r>
              <w:t xml:space="preserve">0.0</w:t>
            </w:r>
          </w:p>
        </w:tc>
        <w:tc>
          <w:p>
            <w:r>
              <w:t xml:space="preserve">0.0</w:t>
            </w:r>
          </w:p>
        </w:tc>
        <w:tc>
          <w:p>
            <w:r>
              <w:t xml:space="preserve">0.049217</w:t>
            </w:r>
          </w:p>
        </w:tc>
        <w:tc>
          <w:p>
            <w:r>
              <w:t xml:space="preserve">none</w:t>
            </w:r>
          </w:p>
        </w:tc>
        <w:tc>
          <w:p>
            <w:r>
              <w:t xml:space="preserve">0.25</w:t>
            </w:r>
          </w:p>
        </w:tc>
        <w:tc>
          <w:p>
            <w:r>
              <w:t xml:space="preserve">1.0</w:t>
            </w:r>
          </w:p>
        </w:tc>
        <w:tc>
          <w:p>
            <w:r>
              <w:t xml:space="preserve">2.0</w:t>
            </w:r>
          </w:p>
        </w:tc>
        <w:tc>
          <w:p>
            <w:r>
              <w:t xml:space="preserve">0.020143</w:t>
            </w:r>
          </w:p>
        </w:tc>
      </w:tr>
      <w:tr>
        <w:tc>
          <w:p>
            <w:r>
              <w:t xml:space="preserve">2023-12-31</w:t>
            </w:r>
          </w:p>
        </w:tc>
        <w:tc>
          <w:p>
            <w:r>
              <w:t xml:space="preserve">57</w:t>
            </w:r>
          </w:p>
        </w:tc>
        <w:tc>
          <w:p>
            <w:r>
              <w:t xml:space="preserve">53923</w:t>
            </w:r>
          </w:p>
        </w:tc>
        <w:tc>
          <w:p>
            <w:r>
              <w:t xml:space="preserve">0.001057</w:t>
            </w:r>
          </w:p>
        </w:tc>
        <w:tc>
          <w:p>
            <w:r>
              <w:t xml:space="preserve">0.002702</w:t>
            </w:r>
          </w:p>
        </w:tc>
        <w:tc>
          <w:p>
            <w:r>
              <w:t xml:space="preserve">0.002131</w:t>
            </w:r>
          </w:p>
        </w:tc>
        <w:tc>
          <w:p>
            <w:r>
              <w:t xml:space="preserve">0.002131</w:t>
            </w:r>
          </w:p>
        </w:tc>
        <w:tc>
          <w:p>
            <w:r>
              <w:t xml:space="preserve">0.001607</w:t>
            </w:r>
          </w:p>
        </w:tc>
        <w:tc>
          <w:p>
            <w:r>
              <w:t xml:space="preserve">0.001459</w:t>
            </w:r>
          </w:p>
        </w:tc>
        <w:tc>
          <w:p>
            <w:r>
              <w:t xml:space="preserve">0.001334</w:t>
            </w:r>
          </w:p>
        </w:tc>
        <w:tc>
          <w:p>
            <w:r>
              <w:t xml:space="preserve">0.001657</w:t>
            </w:r>
          </w:p>
        </w:tc>
        <w:tc>
          <w:p>
            <w:r>
              <w:t xml:space="preserve">0.001095</w:t>
            </w:r>
          </w:p>
        </w:tc>
        <w:tc>
          <w:p>
            <w:r>
              <w:t xml:space="preserve">0.0</w:t>
            </w:r>
          </w:p>
        </w:tc>
        <w:tc>
          <w:p>
            <w:r>
              <w:t xml:space="preserve">0.02</w:t>
            </w:r>
          </w:p>
        </w:tc>
        <w:tc>
          <w:p>
            <w:r>
              <w:t xml:space="preserve">0.0175</w:t>
            </w:r>
          </w:p>
        </w:tc>
        <w:tc>
          <w:p>
            <w:r>
              <w:t xml:space="preserve">0.005951</w:t>
            </w:r>
          </w:p>
        </w:tc>
        <w:tc>
          <w:p>
            <w:r>
              <w:t xml:space="preserve">0.049568</w:t>
            </w:r>
          </w:p>
        </w:tc>
        <w:tc>
          <w:p>
            <w:r>
              <w:t xml:space="preserve">53.0</w:t>
            </w:r>
          </w:p>
        </w:tc>
        <w:tc>
          <w:p>
            <w:r>
              <w:t xml:space="preserve">0.0</w:t>
            </w:r>
          </w:p>
        </w:tc>
        <w:tc>
          <w:p>
            <w:r>
              <w:t xml:space="preserve">0.5</w:t>
            </w:r>
          </w:p>
        </w:tc>
        <w:tc>
          <w:p>
            <w:r>
              <w:t xml:space="preserve">0.5</w:t>
            </w:r>
          </w:p>
        </w:tc>
        <w:tc>
          <w:p>
            <w:r>
              <w:t xml:space="preserve">0.010333</w:t>
            </w:r>
          </w:p>
        </w:tc>
      </w:tr>
      <w:tr>
        <w:tc>
          <w:p>
            <w:r>
              <w:t xml:space="preserve">2024-12-31</w:t>
            </w:r>
          </w:p>
        </w:tc>
        <w:tc>
          <w:p>
            <w:r>
              <w:t xml:space="preserve">40</w:t>
            </w:r>
          </w:p>
        </w:tc>
        <w:tc>
          <w:p>
            <w:r>
              <w:t xml:space="preserve">65689</w:t>
            </w:r>
          </w:p>
        </w:tc>
        <w:tc>
          <w:p>
            <w:r>
              <w:t xml:space="preserve">0.000609</w:t>
            </w:r>
          </w:p>
        </w:tc>
        <w:tc>
          <w:p>
            <w:r>
              <w:t xml:space="preserve">0.001347</w:t>
            </w:r>
          </w:p>
        </w:tc>
        <w:tc>
          <w:p>
            <w:r>
              <w:t xml:space="preserve">0.000726</w:t>
            </w:r>
          </w:p>
        </w:tc>
        <w:tc>
          <w:p>
            <w:r>
              <w:t xml:space="preserve">0.000726</w:t>
            </w:r>
          </w:p>
        </w:tc>
        <w:tc>
          <w:p>
            <w:r>
              <w:t xml:space="preserve">0.001302</w:t>
            </w:r>
          </w:p>
        </w:tc>
        <w:tc>
          <w:p>
            <w:r>
              <w:t xml:space="preserve">0.000535</w:t>
            </w:r>
          </w:p>
        </w:tc>
        <w:tc>
          <w:p>
            <w:r>
              <w:t xml:space="preserve">0.000931</w:t>
            </w:r>
          </w:p>
        </w:tc>
        <w:tc>
          <w:p>
            <w:r>
              <w:t xml:space="preserve">0.001715</w:t>
            </w:r>
          </w:p>
        </w:tc>
        <w:tc>
          <w:p>
            <w:r>
              <w:t xml:space="preserve">0.00061</w:t>
            </w:r>
          </w:p>
        </w:tc>
        <w:tc>
          <w:p>
            <w:r>
              <w:t xml:space="preserve">0.0</w:t>
            </w:r>
          </w:p>
        </w:tc>
        <w:tc>
          <w:p>
            <w:r>
              <w:t xml:space="preserve">0.0</w:t>
            </w:r>
          </w:p>
        </w:tc>
        <w:tc>
          <w:p>
            <w:r>
              <w:t xml:space="preserve">0.0</w:t>
            </w:r>
          </w:p>
        </w:tc>
        <w:tc>
          <w:p>
            <w:r>
              <w:t xml:space="preserve">0.002894</w:t>
            </w:r>
          </w:p>
        </w:tc>
        <w:tc>
          <w:p>
            <w:r>
              <w:t xml:space="preserve">0.048328</w:t>
            </w:r>
          </w:p>
        </w:tc>
        <w:tc>
          <w:p>
            <w:r>
              <w:t xml:space="preserve">none</w:t>
            </w:r>
          </w:p>
        </w:tc>
        <w:tc>
          <w:p>
            <w:r>
              <w:t xml:space="preserve">0.0</w:t>
            </w:r>
          </w:p>
        </w:tc>
        <w:tc>
          <w:p>
            <w:r>
              <w:t xml:space="preserve">1.0</w:t>
            </w:r>
          </w:p>
        </w:tc>
        <w:tc>
          <w:p>
            <w:r>
              <w:t xml:space="preserve">1.0</w:t>
            </w:r>
          </w:p>
        </w:tc>
        <w:tc>
          <w:p>
            <w:r>
              <w:t xml:space="preserve">0.0094</w:t>
            </w:r>
          </w:p>
        </w:tc>
      </w:tr>
    </w:tbl>
    <w:p>
      <w:pPr>
        <w:pStyle w:val="Heading3"/>
      </w:pPr>
      <w:r>
        <w:t xml:space="preserve">365 days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t xml:space="preserve">Cutoff</w:t>
            </w:r>
          </w:p>
        </w:tc>
        <w:tc>
          <w:p>
            <w:r>
              <w:t xml:space="preserve">Future</w:t>
            </w:r>
          </w:p>
        </w:tc>
        <w:tc>
          <w:p>
            <w:r>
              <w:t xml:space="preserve">Candidates</w:t>
            </w:r>
          </w:p>
        </w:tc>
        <w:tc>
          <w:p>
            <w:r>
              <w:t xml:space="preserve">Base</w:t>
            </w:r>
          </w:p>
        </w:tc>
        <w:tc>
          <w:p>
            <w:r>
              <w:t xml:space="preserve">Selected</w:t>
            </w:r>
          </w:p>
        </w:tc>
        <w:tc>
          <w:p>
            <w:r>
              <w:t xml:space="preserve">No decay</w:t>
            </w:r>
          </w:p>
        </w:tc>
        <w:tc>
          <w:p>
            <w:r>
              <w:t xml:space="preserve">Bridge</w:t>
            </w:r>
          </w:p>
        </w:tc>
        <w:tc>
          <w:p>
            <w:r>
              <w:t xml:space="preserve">Degree</w:t>
            </w:r>
          </w:p>
        </w:tc>
        <w:tc>
          <w:p>
            <w:r>
              <w:t xml:space="preserve">Logistic</w:t>
            </w:r>
          </w:p>
        </w:tc>
        <w:tc>
          <w:p>
            <w:r>
              <w:t xml:space="preserve">LSTM</w:t>
            </w:r>
          </w:p>
        </w:tc>
        <w:tc>
          <w:p>
            <w:r>
              <w:t xml:space="preserve">Attention</w:t>
            </w:r>
          </w:p>
        </w:tc>
        <w:tc>
          <w:p>
            <w:r>
              <w:t xml:space="preserve">Random</w:t>
            </w:r>
          </w:p>
        </w:tc>
        <w:tc>
          <w:p>
            <w:r>
              <w:t xml:space="preserve">P@10</w:t>
            </w:r>
          </w:p>
        </w:tc>
        <w:tc>
          <w:p>
            <w:r>
              <w:t xml:space="preserve">P@50</w:t>
            </w:r>
          </w:p>
        </w:tc>
        <w:tc>
          <w:p>
            <w:r>
              <w:t xml:space="preserve">R@50</w:t>
            </w:r>
          </w:p>
        </w:tc>
        <w:tc>
          <w:p>
            <w:r>
              <w:t xml:space="preserve">F1</w:t>
            </w:r>
          </w:p>
        </w:tc>
        <w:tc>
          <w:p>
            <w:r>
              <w:t xml:space="preserve">CalErr</w:t>
            </w:r>
          </w:p>
        </w:tc>
        <w:tc>
          <w:p>
            <w:r>
              <w:t xml:space="preserve">Lead</w:t>
            </w:r>
          </w:p>
        </w:tc>
        <w:tc>
          <w:p>
            <w:r>
              <w:t xml:space="preserve">a</w:t>
            </w:r>
          </w:p>
        </w:tc>
        <w:tc>
          <w:p>
            <w:r>
              <w:t xml:space="preserve">b</w:t>
            </w:r>
          </w:p>
        </w:tc>
        <w:tc>
          <w:p>
            <w:r>
              <w:t xml:space="preserve">lambda</w:t>
            </w:r>
          </w:p>
        </w:tc>
        <w:tc>
          <w:p>
            <w:r>
              <w:t xml:space="preserve">Train AP</w:t>
            </w:r>
          </w:p>
        </w:tc>
      </w:tr>
      <w:tr>
        <w:tc>
          <w:p>
            <w:r>
              <w:t xml:space="preserve">2022-12-31</w:t>
            </w:r>
          </w:p>
        </w:tc>
        <w:tc>
          <w:p>
            <w:r>
              <w:t xml:space="preserve">94</w:t>
            </w:r>
          </w:p>
        </w:tc>
        <w:tc>
          <w:p>
            <w:r>
              <w:t xml:space="preserve">46376</w:t>
            </w:r>
          </w:p>
        </w:tc>
        <w:tc>
          <w:p>
            <w:r>
              <w:t xml:space="preserve">0.002027</w:t>
            </w:r>
          </w:p>
        </w:tc>
        <w:tc>
          <w:p>
            <w:r>
              <w:t xml:space="preserve">0.009217</w:t>
            </w:r>
          </w:p>
        </w:tc>
        <w:tc>
          <w:p>
            <w:r>
              <w:t xml:space="preserve">0.009837</w:t>
            </w:r>
          </w:p>
        </w:tc>
        <w:tc>
          <w:p>
            <w:r>
              <w:t xml:space="preserve">0.008235</w:t>
            </w:r>
          </w:p>
        </w:tc>
        <w:tc>
          <w:p>
            <w:r>
              <w:t xml:space="preserve">0.004899</w:t>
            </w:r>
          </w:p>
        </w:tc>
        <w:tc>
          <w:p>
            <w:r>
              <w:t xml:space="preserve">0.00396</w:t>
            </w:r>
          </w:p>
        </w:tc>
        <w:tc>
          <w:p>
            <w:r>
              <w:t xml:space="preserve">0.005543</w:t>
            </w:r>
          </w:p>
        </w:tc>
        <w:tc>
          <w:p>
            <w:r>
              <w:t xml:space="preserve">0.005692</w:t>
            </w:r>
          </w:p>
        </w:tc>
        <w:tc>
          <w:p>
            <w:r>
              <w:t xml:space="preserve">0.001852</w:t>
            </w:r>
          </w:p>
        </w:tc>
        <w:tc>
          <w:p>
            <w:r>
              <w:t xml:space="preserve">0.1</w:t>
            </w:r>
          </w:p>
        </w:tc>
        <w:tc>
          <w:p>
            <w:r>
              <w:t xml:space="preserve">0.04</w:t>
            </w:r>
          </w:p>
        </w:tc>
        <w:tc>
          <w:p>
            <w:r>
              <w:t xml:space="preserve">0.0213</w:t>
            </w:r>
          </w:p>
        </w:tc>
        <w:tc>
          <w:p>
            <w:r>
              <w:t xml:space="preserve">0.017167</w:t>
            </w:r>
          </w:p>
        </w:tc>
        <w:tc>
          <w:p>
            <w:r>
              <w:t xml:space="preserve">0.049217</w:t>
            </w:r>
          </w:p>
        </w:tc>
        <w:tc>
          <w:p>
            <w:r>
              <w:t xml:space="preserve">224.0</w:t>
            </w:r>
          </w:p>
        </w:tc>
        <w:tc>
          <w:p>
            <w:r>
              <w:t xml:space="preserve">0.25</w:t>
            </w:r>
          </w:p>
        </w:tc>
        <w:tc>
          <w:p>
            <w:r>
              <w:t xml:space="preserve">1.0</w:t>
            </w:r>
          </w:p>
        </w:tc>
        <w:tc>
          <w:p>
            <w:r>
              <w:t xml:space="preserve">2.0</w:t>
            </w:r>
          </w:p>
        </w:tc>
        <w:tc>
          <w:p>
            <w:r>
              <w:t xml:space="preserve">0.020143</w:t>
            </w:r>
          </w:p>
        </w:tc>
      </w:tr>
      <w:tr>
        <w:tc>
          <w:p>
            <w:r>
              <w:t xml:space="preserve">2023-12-31</w:t>
            </w:r>
          </w:p>
        </w:tc>
        <w:tc>
          <w:p>
            <w:r>
              <w:t xml:space="preserve">187</w:t>
            </w:r>
          </w:p>
        </w:tc>
        <w:tc>
          <w:p>
            <w:r>
              <w:t xml:space="preserve">53923</w:t>
            </w:r>
          </w:p>
        </w:tc>
        <w:tc>
          <w:p>
            <w:r>
              <w:t xml:space="preserve">0.003468</w:t>
            </w:r>
          </w:p>
        </w:tc>
        <w:tc>
          <w:p>
            <w:r>
              <w:t xml:space="preserve">0.009252</w:t>
            </w:r>
          </w:p>
        </w:tc>
        <w:tc>
          <w:p>
            <w:r>
              <w:t xml:space="preserve">0.005153</w:t>
            </w:r>
          </w:p>
        </w:tc>
        <w:tc>
          <w:p>
            <w:r>
              <w:t xml:space="preserve">0.005153</w:t>
            </w:r>
          </w:p>
        </w:tc>
        <w:tc>
          <w:p>
            <w:r>
              <w:t xml:space="preserve">0.007158</w:t>
            </w:r>
          </w:p>
        </w:tc>
        <w:tc>
          <w:p>
            <w:r>
              <w:t xml:space="preserve">0.005025</w:t>
            </w:r>
          </w:p>
        </w:tc>
        <w:tc>
          <w:p>
            <w:r>
              <w:t xml:space="preserve">0.006949</w:t>
            </w:r>
          </w:p>
        </w:tc>
        <w:tc>
          <w:p>
            <w:r>
              <w:t xml:space="preserve">0.008029</w:t>
            </w:r>
          </w:p>
        </w:tc>
        <w:tc>
          <w:p>
            <w:r>
              <w:t xml:space="preserve">0.003644</w:t>
            </w:r>
          </w:p>
        </w:tc>
        <w:tc>
          <w:p>
            <w:r>
              <w:t xml:space="preserve">0.0</w:t>
            </w:r>
          </w:p>
        </w:tc>
        <w:tc>
          <w:p>
            <w:r>
              <w:t xml:space="preserve">0.02</w:t>
            </w:r>
          </w:p>
        </w:tc>
        <w:tc>
          <w:p>
            <w:r>
              <w:t xml:space="preserve">0.0053</w:t>
            </w:r>
          </w:p>
        </w:tc>
        <w:tc>
          <w:p>
            <w:r>
              <w:t xml:space="preserve">0.022337</w:t>
            </w:r>
          </w:p>
        </w:tc>
        <w:tc>
          <w:p>
            <w:r>
              <w:t xml:space="preserve">0.049568</w:t>
            </w:r>
          </w:p>
        </w:tc>
        <w:tc>
          <w:p>
            <w:r>
              <w:t xml:space="preserve">53.0</w:t>
            </w:r>
          </w:p>
        </w:tc>
        <w:tc>
          <w:p>
            <w:r>
              <w:t xml:space="preserve">0.0</w:t>
            </w:r>
          </w:p>
        </w:tc>
        <w:tc>
          <w:p>
            <w:r>
              <w:t xml:space="preserve">0.5</w:t>
            </w:r>
          </w:p>
        </w:tc>
        <w:tc>
          <w:p>
            <w:r>
              <w:t xml:space="preserve">0.5</w:t>
            </w:r>
          </w:p>
        </w:tc>
        <w:tc>
          <w:p>
            <w:r>
              <w:t xml:space="preserve">0.010333</w:t>
            </w:r>
          </w:p>
        </w:tc>
      </w:tr>
      <w:tr>
        <w:tc>
          <w:p>
            <w:r>
              <w:t xml:space="preserve">2024-12-31</w:t>
            </w:r>
          </w:p>
        </w:tc>
        <w:tc>
          <w:p>
            <w:r>
              <w:t xml:space="preserve">145</w:t>
            </w:r>
          </w:p>
        </w:tc>
        <w:tc>
          <w:p>
            <w:r>
              <w:t xml:space="preserve">65689</w:t>
            </w:r>
          </w:p>
        </w:tc>
        <w:tc>
          <w:p>
            <w:r>
              <w:t xml:space="preserve">0.002207</w:t>
            </w:r>
          </w:p>
        </w:tc>
        <w:tc>
          <w:p>
            <w:r>
              <w:t xml:space="preserve">0.00688</w:t>
            </w:r>
          </w:p>
        </w:tc>
        <w:tc>
          <w:p>
            <w:r>
              <w:t xml:space="preserve">0.004489</w:t>
            </w:r>
          </w:p>
        </w:tc>
        <w:tc>
          <w:p>
            <w:r>
              <w:t xml:space="preserve">0.004489</w:t>
            </w:r>
          </w:p>
        </w:tc>
        <w:tc>
          <w:p>
            <w:r>
              <w:t xml:space="preserve">0.004786</w:t>
            </w:r>
          </w:p>
        </w:tc>
        <w:tc>
          <w:p>
            <w:r>
              <w:t xml:space="preserve">0.002101</w:t>
            </w:r>
          </w:p>
        </w:tc>
        <w:tc>
          <w:p>
            <w:r>
              <w:t xml:space="preserve">0.004242</w:t>
            </w:r>
          </w:p>
        </w:tc>
        <w:tc>
          <w:p>
            <w:r>
              <w:t xml:space="preserve">0.005619</w:t>
            </w:r>
          </w:p>
        </w:tc>
        <w:tc>
          <w:p>
            <w:r>
              <w:t xml:space="preserve">0.002119</w:t>
            </w:r>
          </w:p>
        </w:tc>
        <w:tc>
          <w:p>
            <w:r>
              <w:t xml:space="preserve">0.0</w:t>
            </w:r>
          </w:p>
        </w:tc>
        <w:tc>
          <w:p>
            <w:r>
              <w:t xml:space="preserve">0.02</w:t>
            </w:r>
          </w:p>
        </w:tc>
        <w:tc>
          <w:p>
            <w:r>
              <w:t xml:space="preserve">0.0069</w:t>
            </w:r>
          </w:p>
        </w:tc>
        <w:tc>
          <w:p>
            <w:r>
              <w:t xml:space="preserve">0.01349</w:t>
            </w:r>
          </w:p>
        </w:tc>
        <w:tc>
          <w:p>
            <w:r>
              <w:t xml:space="preserve">0.048328</w:t>
            </w:r>
          </w:p>
        </w:tc>
        <w:tc>
          <w:p>
            <w:r>
              <w:t xml:space="preserve">192.0</w:t>
            </w:r>
          </w:p>
        </w:tc>
        <w:tc>
          <w:p>
            <w:r>
              <w:t xml:space="preserve">0.0</w:t>
            </w:r>
          </w:p>
        </w:tc>
        <w:tc>
          <w:p>
            <w:r>
              <w:t xml:space="preserve">1.0</w:t>
            </w:r>
          </w:p>
        </w:tc>
        <w:tc>
          <w:p>
            <w:r>
              <w:t xml:space="preserve">1.0</w:t>
            </w:r>
          </w:p>
        </w:tc>
        <w:tc>
          <w:p>
            <w:r>
              <w:t xml:space="preserve">0.0094</w:t>
            </w:r>
          </w:p>
        </w:tc>
      </w:tr>
    </w:tbl>
    <w:p>
      <w:pPr>
        <w:pStyle w:val="Normal"/>
      </w:pPr>
      <w:r>
        <w:t xml:space="preserve">On the 365-day horizon the selected score is above degree at each cutoff. Removing the decay term changes 2022 from 0.009217 to 0.009837, 2023 from 0.009252 to 0.005153, and 2024 from 0.00688 to 0.004489.</w:t>
      </w:r>
    </w:p>
    <w:p>
      <w:pPr>
        <w:pStyle w:val="Heading2"/>
      </w:pPr>
      <w:r>
        <w:t xml:space="preserve">4. EPSS against later KEV</w:t>
      </w:r>
    </w:p>
    <w:p>
      <w:pPr>
        <w:pStyle w:val="Normal"/>
      </w:pPr>
      <w:r>
        <w:t xml:space="preserve">The universe is every CVE in the EPSS file that is not already in KEV on the score date. The label is KEV addition within 365 days. The score is the EPSS probability in the file. The two June 1 files were fixed before Precision@10 was read.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t xml:space="preserve">Score date</w:t>
            </w:r>
          </w:p>
        </w:tc>
        <w:tc>
          <w:p>
            <w:r>
              <w:t xml:space="preserve">Horizon end</w:t>
            </w:r>
          </w:p>
        </w:tc>
        <w:tc>
          <w:p>
            <w:r>
              <w:t xml:space="preserve">Universe</w:t>
            </w:r>
          </w:p>
        </w:tc>
        <w:tc>
          <w:p>
            <w:r>
              <w:t xml:space="preserve">Later KEV</w:t>
            </w:r>
          </w:p>
        </w:tc>
        <w:tc>
          <w:p>
            <w:r>
              <w:t xml:space="preserve">Base</w:t>
            </w:r>
          </w:p>
        </w:tc>
        <w:tc>
          <w:p>
            <w:r>
              <w:t xml:space="preserve">AP</w:t>
            </w:r>
          </w:p>
        </w:tc>
        <w:tc>
          <w:p>
            <w:r>
              <w:t xml:space="preserve">Lift</w:t>
            </w:r>
          </w:p>
        </w:tc>
        <w:tc>
          <w:p>
            <w:r>
              <w:t xml:space="preserve">P@10</w:t>
            </w:r>
          </w:p>
        </w:tc>
        <w:tc>
          <w:p>
            <w:r>
              <w:t xml:space="preserve">P@50</w:t>
            </w:r>
          </w:p>
        </w:tc>
        <w:tc>
          <w:p>
            <w:r>
              <w:t xml:space="preserve">P@100</w:t>
            </w:r>
          </w:p>
        </w:tc>
        <w:tc>
          <w:p>
            <w:r>
              <w:t xml:space="preserve">R@100</w:t>
            </w:r>
          </w:p>
        </w:tc>
      </w:tr>
      <w:tr>
        <w:tc>
          <w:p>
            <w:r>
              <w:t xml:space="preserve">2024-06-01</w:t>
            </w:r>
          </w:p>
        </w:tc>
        <w:tc>
          <w:p>
            <w:r>
              <w:t xml:space="preserve">2025-06-01</w:t>
            </w:r>
          </w:p>
        </w:tc>
        <w:tc>
          <w:p>
            <w:r>
              <w:t xml:space="preserve">247899</w:t>
            </w:r>
          </w:p>
        </w:tc>
        <w:tc>
          <w:p>
            <w:r>
              <w:t xml:space="preserve">69</w:t>
            </w:r>
          </w:p>
        </w:tc>
        <w:tc>
          <w:p>
            <w:r>
              <w:t xml:space="preserve">0.00027834</w:t>
            </w:r>
          </w:p>
        </w:tc>
        <w:tc>
          <w:p>
            <w:r>
              <w:t xml:space="preserve">0.003101</w:t>
            </w:r>
          </w:p>
        </w:tc>
        <w:tc>
          <w:p>
            <w:r>
              <w:t xml:space="preserve">11.14</w:t>
            </w:r>
          </w:p>
        </w:tc>
        <w:tc>
          <w:p>
            <w:r>
              <w:t xml:space="preserve">0.0</w:t>
            </w:r>
          </w:p>
        </w:tc>
        <w:tc>
          <w:p>
            <w:r>
              <w:t xml:space="preserve">0.02</w:t>
            </w:r>
          </w:p>
        </w:tc>
        <w:tc>
          <w:p>
            <w:r>
              <w:t xml:space="preserve">0.02</w:t>
            </w:r>
          </w:p>
        </w:tc>
        <w:tc>
          <w:p>
            <w:r>
              <w:t xml:space="preserve">0.029</w:t>
            </w:r>
          </w:p>
        </w:tc>
      </w:tr>
      <w:tr>
        <w:tc>
          <w:p>
            <w:r>
              <w:t xml:space="preserve">2025-06-01</w:t>
            </w:r>
          </w:p>
        </w:tc>
        <w:tc>
          <w:p>
            <w:r>
              <w:t xml:space="preserve">2026-06-01</w:t>
            </w:r>
          </w:p>
        </w:tc>
        <w:tc>
          <w:p>
            <w:r>
              <w:t xml:space="preserve">279411</w:t>
            </w:r>
          </w:p>
        </w:tc>
        <w:tc>
          <w:p>
            <w:r>
              <w:t xml:space="preserve">92</w:t>
            </w:r>
          </w:p>
        </w:tc>
        <w:tc>
          <w:p>
            <w:r>
              <w:t xml:space="preserve">0.00032926</w:t>
            </w:r>
          </w:p>
        </w:tc>
        <w:tc>
          <w:p>
            <w:r>
              <w:t xml:space="preserve">0.039463</w:t>
            </w:r>
          </w:p>
        </w:tc>
        <w:tc>
          <w:p>
            <w:r>
              <w:t xml:space="preserve">119.85</w:t>
            </w:r>
          </w:p>
        </w:tc>
        <w:tc>
          <w:p>
            <w:r>
              <w:t xml:space="preserve">0.3</w:t>
            </w:r>
          </w:p>
        </w:tc>
        <w:tc>
          <w:p>
            <w:r>
              <w:t xml:space="preserve">0.14</w:t>
            </w:r>
          </w:p>
        </w:tc>
        <w:tc>
          <w:p>
            <w:r>
              <w:t xml:space="preserve">0.08</w:t>
            </w:r>
          </w:p>
        </w:tc>
        <w:tc>
          <w:p>
            <w:r>
              <w:t xml:space="preserve">0.087</w:t>
            </w:r>
          </w:p>
        </w:tc>
      </w:tr>
    </w:tbl>
    <w:p>
      <w:pPr>
        <w:pStyle w:val="Heading2"/>
      </w:pPr>
      <w:r>
        <w:t xml:space="preserve">5. Grey Harbor</w:t>
      </w:r>
    </w:p>
    <w:p>
      <w:pPr>
        <w:pStyle w:val="Normal"/>
      </w:pPr>
      <w:r>
        <w:t xml:space="preserve">Exercise SYN-EXERCISE-GREY-HARBOR. Adversary SYN-ACTOR-HARBOR. Cutoff 2026-03-31. Held-out techniques are SYN-TH-04, SYN-TH-05. The unbridged technique is SYN-TH-00. The same cutoff function returns n_future 2, n_candidates 3, average precision 1.0, and base rate 0.666667. Degree average precision on that fixture is 0.583333. These figures are in `dummy_evaluation.json`. The organization file has 106 scenario labels.</w:t>
      </w:r>
    </w:p>
    <w:p>
      <w:pPr>
        <w:pStyle w:val="Heading2"/>
      </w:pPr>
      <w:r>
        <w:t xml:space="preserve">6. Reproduce</w:t>
      </w:r>
    </w:p>
    <w:p>
      <w:pPr>
        <w:pStyle w:val="Normal"/>
      </w:pPr>
      <w:r>
        <w:t xml:space="preserve">python3 benchmarks/run_benchmark.py</w:t>
      </w:r>
    </w:p>
    <w:p>
      <w:pPr>
        <w:pStyle w:val="Normal"/>
      </w:pPr>
      <w:r>
        <w:t xml:space="preserve">python3 benchmarks/run_dummy.py</w:t>
      </w:r>
    </w:p>
    <w:p>
      <w:pPr>
        <w:pStyle w:val="Normal"/>
      </w:pPr>
      <w:r>
        <w:t xml:space="preserve">Code: `src/dynscigraph/tgnn.py`, function `forecast`, called from `run_cutoff` in `src/dynscigraph/attack.py`.</w:t>
      </w:r>
    </w:p>
    <w:sectPr/>
  </w:body>
</w:document>
</file>

<file path=word/styles.xml><?xml version="1.0" encoding="utf-8"?>
<w:styles xmlns:w="http://schemas.openxmlformats.org/wordprocessingml/2006/main">
  <w:style w:type="paragraph" w:styleId="Normal">
    <w:name w:val="Normal"/>
  </w:style>
  <w:style w:type="paragraph" w:styleId="Heading1">
    <w:name w:val="heading 1"/>
  </w:style>
  <w:style w:type="paragraph" w:styleId="Heading2">
    <w:name w:val="heading 2"/>
  </w:style>
  <w:style w:type="paragraph" w:styleId="Heading3">
    <w:name w:val="heading 3"/>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