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7A8A"/>
          <w:sz w:val="44"/>
        </w:rPr>
        <w:t>Konsep Kuisioner Kepuasan KP Farmasi</w:t>
      </w:r>
    </w:p>
    <w:p>
      <w:r>
        <w:rPr>
          <w:rFonts w:ascii="Calibri" w:hAnsi="Calibri"/>
          <w:color w:val="4C6078"/>
          <w:sz w:val="22"/>
        </w:rPr>
        <w:t>Draft default untuk aplikasi SI-KP Farmasi UBP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E4D7"/>
          <w:left w:val="single" w:sz="4" w:space="0" w:color="B7E4D7"/>
          <w:bottom w:val="single" w:sz="4" w:space="0" w:color="B7E4D7"/>
          <w:right w:val="single" w:sz="4" w:space="0" w:color="B7E4D7"/>
          <w:insideH w:val="single" w:sz="4" w:space="0" w:color="B7E4D7"/>
          <w:insideV w:val="single" w:sz="4" w:space="0" w:color="B7E4D7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936"/>
      </w:tblGrid>
      <w:tr>
        <w:tc>
          <w:tcPr>
            <w:tcW w:type="dxa" w:w="9936"/>
            <w:shd w:fill="ECFDF5"/>
          </w:tcPr>
          <w:p>
            <w:r>
              <w:rPr>
                <w:rFonts w:ascii="Calibri" w:hAnsi="Calibri"/>
                <w:b/>
                <w:color w:val="006D5B"/>
                <w:sz w:val="20"/>
              </w:rPr>
              <w:t>Rekomendasi ringkas</w:t>
            </w:r>
          </w:p>
          <w:p>
            <w:r>
              <w:rPr>
                <w:rFonts w:ascii="Calibri" w:hAnsi="Calibri"/>
                <w:color w:val="1C384B"/>
                <w:sz w:val="18"/>
              </w:rPr>
              <w:t>Gunakan dua paket default: kuisioner tempat KP diisi pembimbing lapangan, dan kuisioner kepuasan KP diisi mahasiswa. Keduanya tetap builder oleh koordinator: bisa edit teks, tambah item, nonaktifkan item, ubah urutan, dan atur periode/tipe tempat KP.</w:t>
            </w:r>
          </w:p>
        </w:tc>
      </w:tr>
    </w:tbl>
    <w:p/>
    <w:p>
      <w:pPr>
        <w:pStyle w:val="Heading1"/>
        <w:keepNext/>
      </w:pPr>
      <w:r>
        <w:t>1. Tujuan dan Prinsip Desain</w:t>
      </w:r>
    </w:p>
    <w:p>
      <w:pPr/>
      <w:r>
        <w:t>Kuisioner ini disiapkan untuk mengukur mutu pelaksanaan KP dari dua sisi: pengalaman tempat KP terhadap mahasiswa dan sistem, serta pengalaman mahasiswa terhadap proses KP. Default dibuat cukup lengkap namun tidak terlalu panjang agar respons tetap tinggi.</w:t>
      </w:r>
    </w:p>
    <w:p>
      <w:pPr>
        <w:pStyle w:val="ListBullet"/>
      </w:pPr>
      <w:r>
        <w:t>Skala utama: Likert 1 sampai 5, dari Sangat Tidak Setuju sampai Sangat Setuju.</w:t>
      </w:r>
    </w:p>
    <w:p>
      <w:pPr>
        <w:pStyle w:val="ListBullet"/>
      </w:pPr>
      <w:r>
        <w:t>Pertanyaan terbuka tetap disediakan untuk masukan kualitatif yang tidak tertangkap angka.</w:t>
      </w:r>
    </w:p>
    <w:p>
      <w:pPr>
        <w:pStyle w:val="ListBullet"/>
      </w:pPr>
      <w:r>
        <w:t>Koordinator dapat memakai default apa adanya, atau melakukan penyesuaian per periode dan tipe tempat KP.</w:t>
      </w:r>
    </w:p>
    <w:p>
      <w:pPr>
        <w:pStyle w:val="ListBullet"/>
      </w:pPr>
      <w:r>
        <w:t>Data sensitif mahasiswa tidak perlu diminta di kuisioner tempat KP karena sistem sudah tahu assignment dan pembimbingnya.</w:t>
      </w:r>
    </w:p>
    <w:p>
      <w:pPr>
        <w:pStyle w:val="Heading1"/>
        <w:keepNext/>
      </w:pPr>
      <w:r>
        <w:t>2. Struktur Default yang Disarankan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Audiens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Jumlah default</w:t>
            </w:r>
          </w:p>
        </w:tc>
        <w:tc>
          <w:tcPr>
            <w:tcW w:type="dxa" w:w="1368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Estimasi isi</w:t>
            </w:r>
          </w:p>
        </w:tc>
        <w:tc>
          <w:tcPr>
            <w:tcW w:type="dxa" w:w="5184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Fokus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Tempat KP / Pembimbing Lapangan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15 skala, 2 pilihan, 3 uraian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5-7 menit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Mutu mahasiswa, komunikasi KP, logbook, kerja sama, rekomendasi kelanjutan.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Mahasiswa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 skala, 2 pilihan, 4 uraian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7-10 menit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Pendaftaran, penempatan, pembimbingan, tempat KP, sistem, manfaat, dan saran.</w:t>
            </w:r>
          </w:p>
        </w:tc>
      </w:tr>
    </w:tbl>
    <w:p/>
    <w:p>
      <w:pPr>
        <w:pStyle w:val="Heading1"/>
        <w:keepNext/>
      </w:pPr>
      <w:r>
        <w:t>3. Skala Jawaban Default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152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Nilai</w:t>
            </w:r>
          </w:p>
        </w:tc>
        <w:tc>
          <w:tcPr>
            <w:tcW w:type="dxa" w:w="8208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Makna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Sangat tidak setuju / sangat tidak puas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Tidak setuju / tidak puas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Cukup / netral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Setuju / puas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Sangat setuju / sangat puas</w:t>
            </w:r>
          </w:p>
        </w:tc>
      </w:tr>
    </w:tbl>
    <w:p/>
    <w:p>
      <w:pPr>
        <w:pStyle w:val="Heading2"/>
        <w:keepNext/>
      </w:pPr>
      <w:r>
        <w:t>4. Kuisioner Tempat KP / Pembimbing Lapangan</w:t>
      </w:r>
    </w:p>
    <w:p>
      <w:pPr/>
      <w:r>
        <w:t>Default ini diisi oleh pembimbing lapangan sebagai wakil tempat KP. Jika tempat KP memiliki lebih dari satu pembimbing, sistem sebaiknya hanya mengizinkan satu respons utama per assignment atau per tempat-periode sesuai keputusan koordinator.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47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No</w:t>
            </w:r>
          </w:p>
        </w:tc>
        <w:tc>
          <w:tcPr>
            <w:tcW w:type="dxa" w:w="1987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Kategori</w:t>
            </w:r>
          </w:p>
        </w:tc>
        <w:tc>
          <w:tcPr>
            <w:tcW w:type="dxa" w:w="5544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Pertanyaan default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Tipe</w:t>
            </w:r>
          </w:p>
        </w:tc>
        <w:tc>
          <w:tcPr>
            <w:tcW w:type="dxa" w:w="72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Wajib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Kesiapan mahasiswa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Mahasiswa hadir dengan pemahaman awal yang cukup tentang tujuan KP.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Kesiapan mahasiswa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Mahasiswa menunjukkan sikap profesional, sopan, dan mudah diarahkan.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Kesiapan mahasiswa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Mahasiswa mampu mengikuti aturan dan budaya kerja di tempat KP.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Kesiapan mahasiswa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Mahasiswa memiliki inisiatif belajar yang baik selama KP.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Kesiapan mahasiswa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Kompetensi dasar mahasiswa sesuai dengan kebutuhan aktivitas di tempat KP.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Administrasi KP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Informasi dari program studi tentang pelaksanaan KP mudah dipahami.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Administrasi KP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Koordinasi antara tempat KP dan pihak kampus berjalan baik.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Administrasi KP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Dokumen penempatan atau surat tugas pembimbing tersedia jelas dan tepat waktu.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Logbook dan monitoring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Logbook mahasiswa membantu pembimbing memantau kegiatan KP.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Logbook dan monitoring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Fitur validasi logbook di sistem mudah digunakan.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Logbook dan monitoring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Mahasiswa mengisi logbook sesuai kegiatan nyata di tempat KP.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Pembimbingan lapangan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Panduan kompetensi KP membantu pembimbing menilai capaian mahasiswa.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Kerja sama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Kerja sama dengan Program Studi Farmasi UBP layak dilanjutkan.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Kerja sama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Tempat KP bersedia menerima mahasiswa KP pada periode berikutnya.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Dampak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Kehadiran mahasiswa KP memberi kontribusi positif bagi tempat KP.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Rekomendasi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Apakah tempat KP bersedia menerima mahasiswa lagi?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Pilihan Ya/Tidak/Mungkin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Rekomendasi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Jumlah mahasiswa yang ideal diterima pada periode berikutnya.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Angka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Kompetensi mahasiswa yang paling menonjol selama KP.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19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Hal yang perlu ditingkatkan oleh mahasiswa atau kampus.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Saran untuk perbaikan kerja sama KP berikutnya.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</w:tr>
    </w:tbl>
    <w:p/>
    <w:p>
      <w:pPr>
        <w:pStyle w:val="Heading2"/>
        <w:keepNext/>
      </w:pPr>
      <w:r>
        <w:t>5. Kuisioner Mahasiswa</w:t>
      </w:r>
    </w:p>
    <w:p>
      <w:pPr/>
      <w:r>
        <w:t>Default ini diisi mahasiswa setelah rangkaian KP selesai atau setelah laporan akhir disetujui. Pertanyaan mengukur kualitas layanan akademik, tempat KP, bimbingan, aplikasi, dan manfaat pembelajaran.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47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No</w:t>
            </w:r>
          </w:p>
        </w:tc>
        <w:tc>
          <w:tcPr>
            <w:tcW w:type="dxa" w:w="1987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Kategori</w:t>
            </w:r>
          </w:p>
        </w:tc>
        <w:tc>
          <w:tcPr>
            <w:tcW w:type="dxa" w:w="5544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Pertanyaan default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Tipe</w:t>
            </w:r>
          </w:p>
        </w:tc>
        <w:tc>
          <w:tcPr>
            <w:tcW w:type="dxa" w:w="72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Wajib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Informasi awal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Informasi periode dan alur KP mudah dipahami.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Informasi awal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Persyaratan dokumen KP disampaikan dengan jelas.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Informasi awal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Jadwal pendaftaran, pemilihan tempat, dan pelaksanaan KP mudah diikuti.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Pendaftaran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Proses pendaftaran KP di aplikasi mudah digunakan.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Berkas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Proses upload dan perbaikan dokumen persyaratan mudah dilakukan.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Pemilihan tempat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Informasi kuota dan tempat KP mudah dipahami sebelum memilih.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Pemilihan tempat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Proses pemilihan tempat KP berjalan adil dan transparan.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Penempatan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Informasi penempatan KP dan pembimbing mudah ditemukan.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Tempat KP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Tempat KP memberikan arahan awal yang jelas.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Tempat KP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Lingkungan tempat KP mendukung proses belajar.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Tempat KP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Kegiatan yang diberikan sesuai dengan tujuan KP Farmasi.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Pembimbing lapangan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Pembimbing lapangan mudah dihubungi dan memberi arahan.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Pembimbing lapangan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Validasi logbook dan kompetensi dilakukan dengan jelas.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Pembimbing dalam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Pembimbing dalam memberi arahan laporan dengan jelas.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Pembimbing dalam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Bimbingan laporan minimal 8 kali membantu penyusunan laporan akhir.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Aplikasi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Menu logbook, laporan akhir, dan nilai mudah digunakan.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Aplikasi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Notifikasi atau status proses KP mudah dipahami.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Manfaat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KP meningkatkan pemahaman saya tentang praktik kefarmasian.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19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Manfaat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KP membantu saya memahami etika dan budaya kerja profesional.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Kepuasan umum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Secara keseluruhan saya puas dengan pelaksanaan KP.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Skala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21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Rekomendasi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Apakah tempat KP Anda layak direkomendasikan untuk mahasiswa berikutnya?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Pilihan Ya/Tidak/Mungkin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Ya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Rekomendasi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Jika boleh memilih ulang, apakah Anda akan memilih tempat KP yang sama?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Pilihan Ya/Tidak/Mungkin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23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Hal terbaik yang Anda dapatkan selama KP.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24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Kendala utama selama KP.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25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Saran untuk tempat KP.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26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55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Saran untuk Program Studi atau aplikasi SI-KP.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Uraian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</w:tr>
    </w:tbl>
    <w:p/>
    <w:p>
      <w:pPr>
        <w:pStyle w:val="Heading1"/>
        <w:keepNext/>
      </w:pPr>
      <w:r>
        <w:t>6. Rekomendasi Builder di Aplikasi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12"/>
        <w:gridCol w:w="3312"/>
        <w:gridCol w:w="3312"/>
      </w:tblGrid>
      <w:t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Field builder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Contoh nilai</w:t>
            </w:r>
          </w:p>
        </w:tc>
        <w:tc>
          <w:tcPr>
            <w:tcW w:type="dxa" w:w="468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Fungsi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questionnaire_type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student_satisfaction / field_place_satisfaction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Menentukan audiens dan role pengisi.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period_id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nullable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Kosong berarti template umum; terisi berarti khusus periode.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place_type_scope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all / selected_types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Agar pertanyaan dapat berlaku untuk semua atau beberapa tipe tempat KP.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question_text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text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Isi pertanyaan yang bisa diedit koordinator.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answer_type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scale_1_5 / choice / number / textarea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Tipe jawaban.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is_required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Menentukan wajib atau opsional.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sort_order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integer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Urutan tampil.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active / inactive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Nonaktif tanpa menghapus historis respons.</w:t>
            </w:r>
          </w:p>
        </w:tc>
      </w:tr>
    </w:tbl>
    <w:p/>
    <w:p>
      <w:pPr>
        <w:pStyle w:val="Heading1"/>
        <w:keepNext/>
      </w:pPr>
      <w:r>
        <w:t>7. Waktu Pengisian yang Disarankan</w:t>
      </w:r>
    </w:p>
    <w:p>
      <w:pPr>
        <w:pStyle w:val="ListBullet"/>
      </w:pPr>
      <w:r>
        <w:t>Mahasiswa: setelah laporan akhir disetujui oleh pembimbing terkait, sebelum atau setelah sidang sesuai kebutuhan evaluasi.</w:t>
      </w:r>
    </w:p>
    <w:p>
      <w:pPr>
        <w:pStyle w:val="ListBullet"/>
      </w:pPr>
      <w:r>
        <w:t>Pembimbing lapangan/tempat KP: setelah masa KP mahasiswa selesai dan logbook utama sudah divalidasi.</w:t>
      </w:r>
    </w:p>
    <w:p>
      <w:pPr>
        <w:pStyle w:val="ListBullet"/>
      </w:pPr>
      <w:r>
        <w:t>Koordinator dapat membuka kuisioner per periode agar hasilnya mudah direkap.</w:t>
      </w:r>
    </w:p>
    <w:p>
      <w:pPr>
        <w:pStyle w:val="ListBullet"/>
      </w:pPr>
      <w:r>
        <w:t>Hasil dapat ditampilkan dalam rekap rata-rata per kategori, rata-rata per tempat KP, dan daftar saran terbuka.</w:t>
      </w:r>
    </w:p>
    <w:p>
      <w:pPr>
        <w:pStyle w:val="Heading1"/>
        <w:keepNext/>
      </w:pPr>
      <w:r>
        <w:t>8. Catatan Implementasi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E4D7"/>
          <w:left w:val="single" w:sz="4" w:space="0" w:color="B7E4D7"/>
          <w:bottom w:val="single" w:sz="4" w:space="0" w:color="B7E4D7"/>
          <w:right w:val="single" w:sz="4" w:space="0" w:color="B7E4D7"/>
          <w:insideH w:val="single" w:sz="4" w:space="0" w:color="B7E4D7"/>
          <w:insideV w:val="single" w:sz="4" w:space="0" w:color="B7E4D7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936"/>
      </w:tblGrid>
      <w:tr>
        <w:tc>
          <w:tcPr>
            <w:tcW w:type="dxa" w:w="9936"/>
            <w:shd w:fill="ECFDF5"/>
          </w:tcPr>
          <w:p>
            <w:r>
              <w:rPr>
                <w:rFonts w:ascii="Calibri" w:hAnsi="Calibri"/>
                <w:b/>
                <w:color w:val="006D5B"/>
                <w:sz w:val="20"/>
              </w:rPr>
              <w:t>Catatan untuk pengembangan aplikasi</w:t>
            </w:r>
          </w:p>
          <w:p>
            <w:r>
              <w:rPr>
                <w:rFonts w:ascii="Calibri" w:hAnsi="Calibri"/>
                <w:color w:val="1C384B"/>
                <w:sz w:val="18"/>
              </w:rPr>
              <w:t>Default pertanyaan sebaiknya dibuat lewat seeder atau command idempotent. Jika koordinator sudah mengubah template untuk periode tertentu, update sistem berikutnya tidak boleh menimpa perubahan lokal tanpa konfirmasi.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152" w:bottom="122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>SI-KP Farmasi UBP - Draft konsep kuisioner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223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7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5E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