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AI SEO Tool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QA test matrix</w:t>
      </w:r>
    </w:p>
    <w:p>
      <w:pPr>
        <w:spacing w:after="120"/>
        <w:jc w:val="center"/>
      </w:pPr>
      <w:r>
        <w:rPr>
          <w:sz w:val="24"/>
          <w:szCs w:val="24"/>
        </w:rPr>
        <w:t xml:space="preserve">Full product manual checks</w:t>
      </w:r>
    </w:p>
    <w:p>
      <w:pPr>
        <w:spacing w:after="320"/>
        <w:jc w:val="center"/>
      </w:pPr>
      <w:r>
        <w:rPr>
          <w:i/>
          <w:iCs/>
          <w:color w:val="444444"/>
          <w:sz w:val="22"/>
          <w:szCs w:val="22"/>
        </w:rPr>
        <w:t xml:space="preserve">Internal QA — all roles</w:t>
      </w:r>
    </w:p>
    <w:p>
      <w:pPr>
        <w:spacing w:after="140"/>
      </w:pPr>
      <w:r>
        <w:rPr>
          <w:sz w:val="22"/>
          <w:szCs w:val="22"/>
        </w:rPr>
        <w:t xml:space="preserve">Document generated: 2026-03-27. Regenerate with: npm run docs:user-guides-docx</w:t>
      </w:r>
    </w:p>
    <w:p>
      <w:pPr>
        <w:spacing w:after="140"/>
      </w:pPr>
      <w:r>
        <w:rPr>
          <w:sz w:val="22"/>
          <w:szCs w:val="22"/>
        </w:rPr>
        <w:t xml:space="preserve">Audience: Business clients using the platform.</w:t>
      </w:r>
    </w:p>
    <w:p>
      <w:pPr>
        <w:spacing w:after="140"/>
      </w:pPr>
      <w:r>
        <w:rPr>
          <w:sz w:val="22"/>
          <w:szCs w:val="22"/>
        </w:rPr>
        <w:t xml:space="preserve">Run after npm run build passes. Log in as each persona. Tick rows when pass. Assumes database, auth, and (where noted) GEMINI_API_KEY, Google OAuth, RESEND_API_KEY.</w:t>
      </w:r>
    </w:p>
    <w:p>
      <w:pPr>
        <w:pStyle w:val="Heading1"/>
        <w:spacing w:after="200" w:before="280"/>
      </w:pPr>
      <w:r>
        <w:t xml:space="preserve">Demo accounts (prisma seed)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Example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groottechnologies@guest.seoapp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from seed / 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roardata@guest.seoapp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from seed / 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oakwooduae@guest.seoapp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from seed / 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ADMIN_EMAIL from 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 routes</w:t>
            </w:r>
          </w:p>
        </w:tc>
      </w:tr>
    </w:tbl>
    <w:p>
      <w:pPr>
        <w:pStyle w:val="Heading1"/>
        <w:spacing w:after="200" w:before="280"/>
      </w:pPr>
      <w:r>
        <w:t xml:space="preserve">A. Starter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Steps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Lands on /dashboard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Overview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 score if audits exist; nav matches Starter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presets, URL, keywords, 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OK; tooltips on API keys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Add/clear Gemini or PageSpeed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Save; audit works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SEO 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Toggle, save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Persists after refresh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on businessUrl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CTA, FAQ, lead blocks, Lighthouse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crawl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crawl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Completes or clear errors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Google if configured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Sync or clear error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phrases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2 items, try third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Third blocked / 403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On-page checklist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URL + toggle 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Persists on reload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URL +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1; block own domain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pack (audit)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 from 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LinkedIn 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 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link; open /r in private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Read-only; revoke works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Blogs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/dashboard/blogs direct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load empty; generation is Growth+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Campaign ideas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/dashboard/campaign-ideas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for Starter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/dashboard/analytics as Starter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 message</w:t>
            </w:r>
          </w:p>
        </w:tc>
      </w:tr>
    </w:tbl>
    <w:p>
      <w:pPr>
        <w:pStyle w:val="Heading1"/>
        <w:spacing w:after="200" w:before="280"/>
      </w:pPr>
      <w:r>
        <w:t xml:space="preserve">B. Growth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Steps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Blogs, Backlinks, Web analytics, Campaign ideas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draft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Presets reflected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pack (blog)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 on blog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platforms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Backlinks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+ mark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many 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Above Starter cap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phrases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50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3, try 4th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4th rejected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/dashboard/analytics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+ Property ID + Sync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Campaign ideas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Focus + Generate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ideas; no Create draft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opt-in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Checkbox visible; save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/dashboard/social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Elite-only message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ad creative angles section</w:t>
            </w:r>
          </w:p>
        </w:tc>
      </w:tr>
    </w:tbl>
    <w:p>
      <w:pPr>
        <w:pStyle w:val="Heading1"/>
        <w:spacing w:after="200" w:before="280"/>
      </w:pPr>
      <w:r>
        <w:t xml:space="preserve">C. Elite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Steps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ads present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many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URLs, try 6th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6th rejected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 creative angles when present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Meta 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OK; list loads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Campaign → draft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draft in Social 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Today’s SocialAd updated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draft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Copy caption/image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+ Resend staging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for Elite when configured</w:t>
            </w:r>
          </w:p>
        </w:tc>
      </w:tr>
    </w:tbl>
    <w:p>
      <w:pPr>
        <w:pStyle w:val="Heading1"/>
        <w:spacing w:after="200" w:before="280"/>
      </w:pPr>
      <w:r>
        <w:t xml:space="preserve">D. Admin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Steps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credentials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/admin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open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as per UI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nav updates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Blog/audit/social for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Completes or clear error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 as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from client dashboard</w:t>
            </w:r>
          </w:p>
        </w:tc>
      </w:tr>
    </w:tbl>
    <w:p>
      <w:pPr>
        <w:pStyle w:val="Heading1"/>
        <w:spacing w:after="200" w:before="280"/>
      </w:pPr>
      <w:r>
        <w:t xml:space="preserve">E.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Steps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Logout / 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access dashboard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OK; plan may need admin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type errors</w:t>
            </w:r>
          </w:p>
        </w:tc>
      </w:tr>
    </w:tbl>
    <w:p>
      <w:pPr>
        <w:pStyle w:val="Heading1"/>
        <w:spacing w:after="200" w:before="280"/>
      </w:pPr>
      <w:r>
        <w:t xml:space="preserve">F. Optional integrations (staging)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GSC + GA4 redirect URIs in Cloud Console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Audits, blogs, campaign ideas, social copy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scores in 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+ cron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report email</w:t>
            </w:r>
          </w:p>
        </w:tc>
      </w:tr>
    </w:tbl>
    <w:p>
      <w:pPr>
        <w:spacing w:before="360"/>
        <w:jc w:val="center"/>
      </w:pPr>
      <w:r>
        <w:rPr>
          <w:i/>
          <w:iCs/>
          <w:color w:val="666666"/>
          <w:sz w:val="18"/>
          <w:szCs w:val="18"/>
        </w:rPr>
        <w:t xml:space="preserve">AI SEO Tool — 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2026-03-27T10:55:30.254Z</dcterms:created>
  <dcterms:modified xsi:type="dcterms:W3CDTF">2026-03-27T10:55:30.254Z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