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AI SEO Tool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User guide</w:t>
      </w:r>
    </w:p>
    <w:p>
      <w:pPr>
        <w:spacing w:after="120"/>
        <w:jc w:val="center"/>
      </w:pPr>
      <w:r>
        <w:rPr>
          <w:sz w:val="24"/>
          <w:szCs w:val="24"/>
        </w:rPr>
        <w:t xml:space="preserve">Starter plan</w:t>
      </w:r>
    </w:p>
    <w:p>
      <w:pPr>
        <w:spacing w:after="320"/>
        <w:jc w:val="center"/>
      </w:pPr>
      <w:r>
        <w:rPr>
          <w:i/>
          <w:iCs/>
          <w:color w:val="444444"/>
          <w:sz w:val="22"/>
          <w:szCs w:val="22"/>
        </w:rPr>
        <w:t xml:space="preserve">Starter · ₹499/mo</w:t>
      </w:r>
    </w:p>
    <w:p>
      <w:pPr>
        <w:spacing w:after="140"/>
      </w:pPr>
      <w:r>
        <w:rPr>
          <w:sz w:val="22"/>
          <w:szCs w:val="22"/>
        </w:rPr>
        <w:t xml:space="preserve">Document generated: 2026-03-27. Regenerate with: npm run docs:user-guides-docx</w:t>
      </w:r>
    </w:p>
    <w:p>
      <w:pPr>
        <w:spacing w:after="140"/>
      </w:pPr>
      <w:r>
        <w:rPr>
          <w:sz w:val="22"/>
          <w:szCs w:val="22"/>
        </w:rPr>
        <w:t xml:space="preserve">Audience: Business clients using the platform.</w:t>
      </w:r>
    </w:p>
    <w:p>
      <w:pPr>
        <w:pStyle w:val="Heading1"/>
        <w:spacing w:after="200" w:before="280"/>
      </w:pPr>
      <w:r>
        <w:t xml:space="preserve">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Topic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Your limit / note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Tracked keywords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maximum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calendar items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maximum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Competitor URLs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captions from audit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LinkedIn only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blogs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included — upgrade to Growth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GA4 / Campaign ideas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included — upgrade to Growth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ads / ad angles in audit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included — upgrade to Elite</w:t>
            </w:r>
          </w:p>
        </w:tc>
      </w:tr>
    </w:tbl>
    <w:p>
      <w:pPr>
        <w:pStyle w:val="Heading1"/>
        <w:spacing w:after="200" w:before="280"/>
      </w:pPr>
      <w:r>
        <w:t xml:space="preserve">What makes Starter valuable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Lowest tier with full SEO core: AI site audit, site crawl, Search Console, keyword tracking, calendar, on-page checklist, competitor watch, shareable report.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Business profile presets (industry vertical + marketing goal) tune every AI output to your model.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Strict caps encourage focus before you scale content volume on Growth.</w:t>
      </w:r>
    </w:p>
    <w:p>
      <w:pPr>
        <w:pStyle w:val="Heading1"/>
        <w:spacing w:after="200" w:before="280"/>
      </w:pPr>
      <w:r>
        <w:t xml:space="preserve">Before you start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Complete Business profile: business name, website URL, description, industry vertical, marketing goal, target keywords.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Optional: Gemini and PageSpeed API keys on the same page (use ? tooltips). Otherwise the server keys apply when configured.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Optional: turn on Local SEO pack for Google Business Profile–style audit drafts when your profile is local.</w:t>
      </w:r>
    </w:p>
    <w:p>
      <w:pPr>
        <w:pStyle w:val="Heading1"/>
        <w:spacing w:after="200" w:before="280"/>
      </w:pPr>
      <w:r>
        <w:t xml:space="preserve">Features — how to use and benefits</w:t>
      </w:r>
    </w:p>
    <w:p>
      <w:pPr>
        <w:pStyle w:val="Heading2"/>
        <w:spacing w:after="160" w:before="220"/>
      </w:pPr>
      <w:r>
        <w:t xml:space="preserve">Overview</w:t>
      </w:r>
    </w:p>
    <w:p>
      <w:pPr>
        <w:spacing w:after="140"/>
      </w:pPr>
      <w:r>
        <w:rPr>
          <w:sz w:val="22"/>
          <w:szCs w:val="22"/>
        </w:rPr>
        <w:t xml:space="preserve">Shows unified growth score when you have audit data, and audit progress comparing early vs latest runs when you have two or more audits.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One place to see momentum without building spreadsheets.</w:t>
      </w:r>
    </w:p>
    <w:p>
      <w:pPr>
        <w:pStyle w:val="Heading2"/>
        <w:spacing w:after="160" w:before="220"/>
      </w:pPr>
      <w:r>
        <w:t xml:space="preserve">Business profile</w:t>
      </w:r>
    </w:p>
    <w:p>
      <w:pPr>
        <w:spacing w:after="140"/>
      </w:pPr>
      <w:r>
        <w:rPr>
          <w:sz w:val="22"/>
          <w:szCs w:val="22"/>
        </w:rPr>
        <w:t xml:space="preserve">Central place for brand facts, presets, optional API keys, and local SEO toggle.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Audits, captions, and suggestions stay specific to you, not generic.</w:t>
      </w:r>
    </w:p>
    <w:p>
      <w:pPr>
        <w:pStyle w:val="Heading2"/>
        <w:spacing w:after="160" w:before="220"/>
      </w:pPr>
      <w:r>
        <w:t xml:space="preserve">Site audit</w:t>
      </w:r>
    </w:p>
    <w:p>
      <w:pPr>
        <w:spacing w:after="140"/>
      </w:pPr>
      <w:r>
        <w:rPr>
          <w:sz w:val="22"/>
          <w:szCs w:val="22"/>
        </w:rPr>
        <w:t xml:space="preserve">Technical review plus AI blocks: keywords, meta, CTAs, FAQs, lead capture, LinkedIn-only social pack, Lighthouse when PageSpeed is available.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How: Confirm website in profile → run audit → copy blocks into your CMS.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Actionable, brand-aware output in one session.</w:t>
      </w:r>
    </w:p>
    <w:p>
      <w:pPr>
        <w:pStyle w:val="Heading2"/>
        <w:spacing w:after="160" w:before="220"/>
      </w:pPr>
      <w:r>
        <w:t xml:space="preserve">Site crawl</w:t>
      </w:r>
    </w:p>
    <w:p>
      <w:pPr>
        <w:spacing w:after="140"/>
      </w:pPr>
      <w:r>
        <w:rPr>
          <w:sz w:val="22"/>
          <w:szCs w:val="22"/>
        </w:rPr>
        <w:t xml:space="preserve">Crawls linked pages from your start URL (within app limits).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Broader health view than a single URL audit.</w:t>
      </w:r>
    </w:p>
    <w:p>
      <w:pPr>
        <w:pStyle w:val="Heading2"/>
        <w:spacing w:after="160" w:before="220"/>
      </w:pPr>
      <w:r>
        <w:t xml:space="preserve">Search performance</w:t>
      </w:r>
    </w:p>
    <w:p>
      <w:pPr>
        <w:spacing w:after="140"/>
      </w:pPr>
      <w:r>
        <w:rPr>
          <w:sz w:val="22"/>
          <w:szCs w:val="22"/>
        </w:rPr>
        <w:t xml:space="preserve">Connect Google Search Console with OAuth; sync recent queries.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Write and optimize for real queries.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Requires: Operator-configured Google OAuth on the server.</w:t>
      </w:r>
    </w:p>
    <w:p>
      <w:pPr>
        <w:pStyle w:val="Heading2"/>
        <w:spacing w:after="160" w:before="220"/>
      </w:pPr>
      <w:r>
        <w:t xml:space="preserve">Keywords</w:t>
      </w:r>
    </w:p>
    <w:p>
      <w:pPr>
        <w:spacing w:after="140"/>
      </w:pPr>
      <w:r>
        <w:rPr>
          <w:sz w:val="22"/>
          <w:szCs w:val="22"/>
        </w:rPr>
        <w:t xml:space="preserve">Track up to 10 phrases; match to GSC when connected.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One prioritized list tied to performance data.</w:t>
      </w:r>
    </w:p>
    <w:p>
      <w:pPr>
        <w:pStyle w:val="Heading2"/>
        <w:spacing w:after="160" w:before="220"/>
      </w:pPr>
      <w:r>
        <w:t xml:space="preserve">Content calendar</w:t>
      </w:r>
    </w:p>
    <w:p>
      <w:pPr>
        <w:spacing w:after="140"/>
      </w:pPr>
      <w:r>
        <w:rPr>
          <w:sz w:val="22"/>
          <w:szCs w:val="22"/>
        </w:rPr>
        <w:t xml:space="preserve">Plan topics and dates; Starter allows 2 items total.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Lightweight planning. Upgrade to Growth for large calendars.</w:t>
      </w:r>
    </w:p>
    <w:p>
      <w:pPr>
        <w:pStyle w:val="Heading2"/>
        <w:spacing w:after="160" w:before="220"/>
      </w:pPr>
      <w:r>
        <w:t xml:space="preserve">On-page checklist</w:t>
      </w:r>
    </w:p>
    <w:p>
      <w:pPr>
        <w:spacing w:after="140"/>
      </w:pPr>
      <w:r>
        <w:rPr>
          <w:sz w:val="22"/>
          <w:szCs w:val="22"/>
        </w:rPr>
        <w:t xml:space="preserve">Per-URL checklist with saved checkboxes.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Repeatable QA so pages do not regress.</w:t>
      </w:r>
    </w:p>
    <w:p>
      <w:pPr>
        <w:pStyle w:val="Heading2"/>
        <w:spacing w:after="160" w:before="220"/>
      </w:pPr>
      <w:r>
        <w:t xml:space="preserve">Competitors</w:t>
      </w:r>
    </w:p>
    <w:p>
      <w:pPr>
        <w:spacing w:after="140"/>
      </w:pPr>
      <w:r>
        <w:rPr>
          <w:sz w:val="22"/>
          <w:szCs w:val="22"/>
        </w:rPr>
        <w:t xml:space="preserve">One competitor homepage; refresh to see title/meta/H1 diffs.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Quick competitive intelligence. You cannot add your own domain.</w:t>
      </w:r>
    </w:p>
    <w:p>
      <w:pPr>
        <w:pStyle w:val="Heading2"/>
        <w:spacing w:after="160" w:before="220"/>
      </w:pPr>
      <w:r>
        <w:t xml:space="preserve">Share report</w:t>
      </w:r>
    </w:p>
    <w:p>
      <w:pPr>
        <w:spacing w:after="140"/>
      </w:pPr>
      <w:r>
        <w:rPr>
          <w:sz w:val="22"/>
          <w:szCs w:val="22"/>
        </w:rPr>
        <w:t xml:space="preserve">Create a time-limited public link (no login) for stakeholders; revoke when done.</w:t>
      </w:r>
    </w:p>
    <w:p>
      <w:pPr>
        <w:spacing w:after="100"/>
        <w:ind w:left="400" w:hanging="280"/>
      </w:pPr>
      <w:r>
        <w:rPr>
          <w:b/>
          <w:bCs/>
          <w:sz w:val="22"/>
          <w:szCs w:val="22"/>
        </w:rPr>
        <w:t xml:space="preserve">•  </w:t>
      </w:r>
      <w:r>
        <w:rPr>
          <w:sz w:val="22"/>
          <w:szCs w:val="22"/>
        </w:rPr>
        <w:t xml:space="preserve">Benefit: Professional sharing without sharing passwords.</w:t>
      </w:r>
    </w:p>
    <w:p>
      <w:pPr>
        <w:pStyle w:val="Heading1"/>
        <w:spacing w:after="200" w:before="280"/>
      </w:pPr>
      <w:r>
        <w:t xml:space="preserve">Not included on Starter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Capability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Available 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blogs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Backlinks checklist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analytics (GA4)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ideas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Campaign idea → Social draft in app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ads page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 creative angles in audit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Monthly executive email opt-in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Growth / Elite</w:t>
            </w:r>
          </w:p>
        </w:tc>
      </w:tr>
    </w:tbl>
    <w:p>
      <w:pPr>
        <w:pStyle w:val="Heading1"/>
        <w:spacing w:after="200" w:before="280"/>
      </w:pPr>
      <w:r>
        <w:t xml:space="preserve">Journey diagram — Starter</w:t>
      </w:r>
    </w:p>
    <w:p>
      <w:pPr>
        <w:spacing w:after="200"/>
        <w:jc w:val="center"/>
      </w:pPr>
      <w:r>
        <w:drawing>
          <wp:inline distT="0" distB="0" distL="0" distR="0">
            <wp:extent cx="4953000" cy="712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280"/>
      </w:pPr>
      <w: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Issue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1"/>
                <w:szCs w:val="21"/>
              </w:rPr>
              <w:t xml:space="preserve">What to check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AI errors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GEMINI_API_KEY on server or your Gemini key in profile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 Lighthouse scores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PageSpeed API key (server or BYOK)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GSC will not connect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OAuth client + redirect URI in Google Cloud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add 3rd calendar item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Starter cap is 2 — delete an item or upgrade</w:t>
            </w:r>
          </w:p>
        </w:tc>
      </w:tr>
    </w:tbl>
    <w:p>
      <w:pPr>
        <w:spacing w:before="360"/>
        <w:jc w:val="center"/>
      </w:pPr>
      <w:r>
        <w:rPr>
          <w:i/>
          <w:iCs/>
          <w:color w:val="666666"/>
          <w:sz w:val="18"/>
          <w:szCs w:val="18"/>
        </w:rPr>
        <w:t xml:space="preserve">AI SEO Tool — end of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9c91a6d7ae128b3115e6640ba41c23f19ca81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2026-03-27T09:48:34.598Z</dcterms:created>
  <dcterms:modified xsi:type="dcterms:W3CDTF">2026-03-27T09:48:34.598Z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