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Stratus QA Automation Platform — Architecture &amp; Design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Audience:</w:t>
      </w:r>
      <w:r>
        <w:rPr>
          <w:rFonts w:ascii="Arial" w:cs="Arial" w:eastAsia="Arial" w:hAnsi="Arial"/>
          <w:i/>
          <w:iCs/>
          <w:color w:val="595959"/>
        </w:rPr>
        <w:t xml:space="preserve"> leads, automation engineers, and anyone evaluating the approach. Manual QA team — you don't need to read this; jump to the </w:t>
      </w:r>
      <w:r>
        <w:rPr>
          <w:rFonts w:ascii="Arial" w:cs="Arial" w:eastAsia="Arial" w:hAnsi="Arial"/>
          <w:i/>
          <w:iCs/>
          <w:color w:val="595959"/>
        </w:rPr>
        <w:t xml:space="preserve">Quickstart for QA (see quickstart-for-qa.docx)</w:t>
      </w:r>
      <w:r>
        <w:rPr>
          <w:rFonts w:ascii="Arial" w:cs="Arial" w:eastAsia="Arial" w:hAnsi="Arial"/>
          <w:i/>
          <w:iCs/>
          <w:color w:val="595959"/>
        </w:rPr>
        <w:t xml:space="preserve">. Come back here when you're curious </w:t>
      </w:r>
      <w:r>
        <w:rPr>
          <w:rFonts w:ascii="Arial" w:cs="Arial" w:eastAsia="Arial" w:hAnsi="Arial"/>
          <w:i/>
          <w:iCs/>
          <w:color w:val="595959"/>
        </w:rPr>
        <w:t xml:space="preserve">why</w:t>
      </w:r>
      <w:r>
        <w:rPr>
          <w:rFonts w:ascii="Arial" w:cs="Arial" w:eastAsia="Arial" w:hAnsi="Arial"/>
          <w:i/>
          <w:iCs/>
          <w:color w:val="595959"/>
        </w:rPr>
        <w:t xml:space="preserve"> the tool works the way it does.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Design principle:</w:t>
      </w:r>
      <w:r>
        <w:rPr>
          <w:rFonts w:ascii="Arial" w:cs="Arial" w:eastAsia="Arial" w:hAnsi="Arial"/>
          <w:i/>
          <w:iCs/>
          <w:color w:val="595959"/>
        </w:rPr>
        <w:t xml:space="preserve"> </w:t>
      </w:r>
      <w:r>
        <w:rPr>
          <w:rFonts w:ascii="Arial" w:cs="Arial" w:eastAsia="Arial" w:hAnsi="Arial"/>
          <w:i/>
          <w:iCs/>
          <w:color w:val="595959"/>
        </w:rPr>
        <w:t xml:space="preserve">Built once. Runs forever. No subscriptions, no API bills, no per-test costs.</w:t>
      </w:r>
      <w:r>
        <w:rPr>
          <w:rFonts w:ascii="Arial" w:cs="Arial" w:eastAsia="Arial" w:hAnsi="Arial"/>
          <w:i/>
          <w:iCs/>
          <w:color w:val="595959"/>
        </w:rPr>
        <w:t xml:space="preserve"> AI is used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once during the build phase</w:t>
      </w:r>
      <w:r>
        <w:rPr>
          <w:rFonts w:ascii="Arial" w:cs="Arial" w:eastAsia="Arial" w:hAnsi="Arial"/>
          <w:i/>
          <w:iCs/>
          <w:color w:val="595959"/>
        </w:rPr>
        <w:t xml:space="preserve"> to generate the rules and heuristics. After that, the tool runs purely on deterministic local code. Nothing calls the cloud at runtime.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8-arh0-fugpgijgj-yang">
        <w:r>
          <w:rPr>
            <w:rFonts w:ascii="Arial" w:cs="Arial" w:eastAsia="Arial" w:hAnsi="Arial"/>
            <w:color w:val="2E75B6"/>
            <w:u w:val="single"/>
          </w:rPr>
          <w:t xml:space="preserve">The problem at real scale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n8vq21l8vrqjf6kuhbuof">
        <w:r>
          <w:rPr>
            <w:rFonts w:ascii="Arial" w:cs="Arial" w:eastAsia="Arial" w:hAnsi="Arial"/>
            <w:color w:val="2E75B6"/>
            <w:u w:val="single"/>
          </w:rPr>
          <w:t xml:space="preserve">The big idea — Build Once, Run Forever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ag7mpkxdzwnse-0onvxri">
        <w:r>
          <w:rPr>
            <w:rFonts w:ascii="Arial" w:cs="Arial" w:eastAsia="Arial" w:hAnsi="Arial"/>
            <w:color w:val="2E75B6"/>
            <w:u w:val="single"/>
          </w:rPr>
          <w:t xml:space="preserve">The economic constraint that shaped this design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dbinkmv-jutpwzisxxva7">
        <w:r>
          <w:rPr>
            <w:rFonts w:ascii="Arial" w:cs="Arial" w:eastAsia="Arial" w:hAnsi="Arial"/>
            <w:color w:val="2E75B6"/>
            <w:u w:val="single"/>
          </w:rPr>
          <w:t xml:space="preserve">The three tiers — Money / Auto-discovered / Manual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oj0yqlvocfdc5dplvjstz">
        <w:r>
          <w:rPr>
            <w:rFonts w:ascii="Arial" w:cs="Arial" w:eastAsia="Arial" w:hAnsi="Arial"/>
            <w:color w:val="2E75B6"/>
            <w:u w:val="single"/>
          </w:rPr>
          <w:t xml:space="preserve">The setup phase — used once, then never again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evq7aormmlygnnohgafoh">
        <w:r>
          <w:rPr>
            <w:rFonts w:ascii="Arial" w:cs="Arial" w:eastAsia="Arial" w:hAnsi="Arial"/>
            <w:color w:val="2E75B6"/>
            <w:u w:val="single"/>
          </w:rPr>
          <w:t xml:space="preserve">How the tool works at runtime (zero API calls)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fi4jgqvypt5vgfa4pm3ii">
        <w:r>
          <w:rPr>
            <w:rFonts w:ascii="Arial" w:cs="Arial" w:eastAsia="Arial" w:hAnsi="Arial"/>
            <w:color w:val="2E75B6"/>
            <w:u w:val="single"/>
          </w:rPr>
          <w:t xml:space="preserve">The Knowledge Base — what gets committed to git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w45ywljzkvl8t9iltcefn">
        <w:r>
          <w:rPr>
            <w:rFonts w:ascii="Arial" w:cs="Arial" w:eastAsia="Arial" w:hAnsi="Arial"/>
            <w:color w:val="2E75B6"/>
            <w:u w:val="single"/>
          </w:rPr>
          <w:t xml:space="preserve">How a user actually uses it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nrnsdwo6doosf-psy6ugw">
        <w:r>
          <w:rPr>
            <w:rFonts w:ascii="Arial" w:cs="Arial" w:eastAsia="Arial" w:hAnsi="Arial"/>
            <w:color w:val="2E75B6"/>
            <w:u w:val="single"/>
          </w:rPr>
          <w:t xml:space="preserve">Layered architecture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nt6rw5fjekfwkqk04_xmq">
        <w:r>
          <w:rPr>
            <w:rFonts w:ascii="Arial" w:cs="Arial" w:eastAsia="Arial" w:hAnsi="Arial"/>
            <w:color w:val="2E75B6"/>
            <w:u w:val="single"/>
          </w:rPr>
          <w:t xml:space="preserve">Tier 0 — money-flow specs (required)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k-laeysme6j5vumnpcvfj">
        <w:r>
          <w:rPr>
            <w:rFonts w:ascii="Arial" w:cs="Arial" w:eastAsia="Arial" w:hAnsi="Arial"/>
            <w:color w:val="2E75B6"/>
            <w:u w:val="single"/>
          </w:rPr>
          <w:t xml:space="preserve">Tier 1 — auto-discovered (the default)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gxq4hjb6-rcwyqorw_ohe">
        <w:r>
          <w:rPr>
            <w:rFonts w:ascii="Arial" w:cs="Arial" w:eastAsia="Arial" w:hAnsi="Arial"/>
            <w:color w:val="2E75B6"/>
            <w:u w:val="single"/>
          </w:rPr>
          <w:t xml:space="preserve">Tier 2 — manual YAML overrides (when auto is wrong)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ppumbm0wwvo98cuh6qggx">
        <w:r>
          <w:rPr>
            <w:rFonts w:ascii="Arial" w:cs="Arial" w:eastAsia="Arial" w:hAnsi="Arial"/>
            <w:color w:val="2E75B6"/>
            <w:u w:val="single"/>
          </w:rPr>
          <w:t xml:space="preserve">Tier 3 — hand-coded escape hatch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itonz7u3nmtqhlwnkzivo">
        <w:r>
          <w:rPr>
            <w:rFonts w:ascii="Arial" w:cs="Arial" w:eastAsia="Arial" w:hAnsi="Arial"/>
            <w:color w:val="2E75B6"/>
            <w:u w:val="single"/>
          </w:rPr>
          <w:t xml:space="preserve">Folder structure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cvjdzw-vguxxbtqotl3ms">
        <w:r>
          <w:rPr>
            <w:rFonts w:ascii="Arial" w:cs="Arial" w:eastAsia="Arial" w:hAnsi="Arial"/>
            <w:color w:val="2E75B6"/>
            <w:u w:val="single"/>
          </w:rPr>
          <w:t xml:space="preserve">Personas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4ofcba_8b4vd2nxvm46bi">
        <w:r>
          <w:rPr>
            <w:rFonts w:ascii="Arial" w:cs="Arial" w:eastAsia="Arial" w:hAnsi="Arial"/>
            <w:color w:val="2E75B6"/>
            <w:u w:val="single"/>
          </w:rPr>
          <w:t xml:space="preserve">Honest tradeoffs — build-once vs LLM-at-runtime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f92nl2uyhqwezttntnrmw">
        <w:r>
          <w:rPr>
            <w:rFonts w:ascii="Arial" w:cs="Arial" w:eastAsia="Arial" w:hAnsi="Arial"/>
            <w:color w:val="2E75B6"/>
            <w:u w:val="single"/>
          </w:rPr>
          <w:t xml:space="preserve">Cost model — zero ongoing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9qom39ofuupeli80gezeh">
        <w:r>
          <w:rPr>
            <w:rFonts w:ascii="Arial" w:cs="Arial" w:eastAsia="Arial" w:hAnsi="Arial"/>
            <w:color w:val="2E75B6"/>
            <w:u w:val="single"/>
          </w:rPr>
          <w:t xml:space="preserve">Rollout plan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mk8os8ujsk7ko4rqoi0tu">
        <w:r>
          <w:rPr>
            <w:rFonts w:ascii="Arial" w:cs="Arial" w:eastAsia="Arial" w:hAnsi="Arial"/>
            <w:color w:val="2E75B6"/>
            <w:u w:val="single"/>
          </w:rPr>
          <w:t xml:space="preserve">Documentation strategy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jnid8jrwoe9yhl2tzes70">
        <w:r>
          <w:rPr>
            <w:rFonts w:ascii="Arial" w:cs="Arial" w:eastAsia="Arial" w:hAnsi="Arial"/>
            <w:color w:val="2E75B6"/>
            <w:u w:val="single"/>
          </w:rPr>
          <w:t xml:space="preserve">Why this approach vs alternatives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b8nrpoomexr10e_0i5m2b">
        <w:r>
          <w:rPr>
            <w:rFonts w:ascii="Arial" w:cs="Arial" w:eastAsia="Arial" w:hAnsi="Arial"/>
            <w:color w:val="2E75B6"/>
            <w:u w:val="single"/>
          </w:rPr>
          <w:t xml:space="preserve">Risks and mitigations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bfgl-f3_nsotbgi1d6jog">
        <w:r>
          <w:rPr>
            <w:rFonts w:ascii="Arial" w:cs="Arial" w:eastAsia="Arial" w:hAnsi="Arial"/>
            <w:color w:val="2E75B6"/>
            <w:u w:val="single"/>
          </w:rPr>
          <w:t xml:space="preserve">Glossary pointer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_qt_eitki7bd6vyexpsom">
        <w:r>
          <w:rPr>
            <w:rFonts w:ascii="Arial" w:cs="Arial" w:eastAsia="Arial" w:hAnsi="Arial"/>
            <w:color w:val="2E75B6"/>
            <w:u w:val="single"/>
          </w:rPr>
          <w:t xml:space="preserve">Appendix A — Mapping to Stratus' real architecture</w:t>
        </w:r>
      </w:hyperlink>
    </w:p>
    <w:p>
      <w:pPr>
        <w:pStyle w:val="ListParagraph"/>
        <w:numPr>
          <w:ilvl w:val="0"/>
          <w:numId w:val="2"/>
        </w:numPr>
        <w:spacing w:after="40" w:before="40" w:line="280"/>
      </w:pPr>
      <w:hyperlink w:history="1" r:id="rIdlvsygvuyy7fveohcwlogt">
        <w:r>
          <w:rPr>
            <w:rFonts w:ascii="Arial" w:cs="Arial" w:eastAsia="Arial" w:hAnsi="Arial"/>
            <w:color w:val="2E75B6"/>
            <w:u w:val="single"/>
          </w:rPr>
          <w:t xml:space="preserve">Appendix B — One-page exec summary</w:t>
        </w:r>
      </w:hyperlink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The problem at real scale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Stratus BackOffice has hundreds of screens. Every release, someone has to verify none of them broke. The traditional answers all fail at this scale: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 fails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Manual regression by QA team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Takes weeks per release. People miss things. Doesn't scale.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 hand-coded automated test per screen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200+ Python files; each breaks differently when JSP changes.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Generic record/playback (Selenium IDE)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No version control, no parameterization, dies in 6 months.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Commercial AI testing tool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$30-100k per year forever. Vendor lock-in. Still needs setup.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LLM-driven testing at runtime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Per-night API bill grows with screen count. If you can afford the LLM, you could just pay a QA salary instead.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Build-once, deterministic tool (this design)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One-time build cost, then zero ongoing cost. Decades of value from a single investment.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big idea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1.png" descr="Diagram 1" titl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1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AI is a </w:t>
      </w:r>
      <w:r>
        <w:rPr>
          <w:rFonts w:ascii="Arial" w:cs="Arial" w:eastAsia="Arial" w:hAnsi="Arial"/>
          <w:b/>
          <w:bCs/>
        </w:rPr>
        <w:t xml:space="preserve">consultant we hire once</w:t>
      </w:r>
      <w:r>
        <w:rPr>
          <w:rFonts w:ascii="Arial" w:cs="Arial" w:eastAsia="Arial" w:hAnsi="Arial"/>
        </w:rPr>
        <w:t xml:space="preserve">, not an employee on the payroll forever. It produces a rules library, that library gets committed to git, and from that day forward the tool runs purely on local deterministic code. Nothing dials out. No tokens. No bills.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matches the SQL agent pattern: AI helped build it, then it runs locally on its own.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The economic constraint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 test automation tool is only valuable if it eliminates ongoing cost, not just shifts it from people to APIs. Two failure modes to avoid: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Trap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it's a trap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"Just use the LLM at runtime"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$50-100 per nightly run = $20-36k/year. At that price you could just hire another QA. The tool replaced a recurring cost with another recurring cost.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"Buy a commercial AI testing tool"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$30-100k/year. Vendor lock-in. Same problem, more expensive.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math we want: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One-time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Annual ongoing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Build the tool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~14 weeks × 2 engineers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Maintain the tool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Code changes only when Stratus changes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Run nightly regression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Add a brand-new 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0 minutes (auto-discovered)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That's the bar. Anything else is just renting intelligence by the hour.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The three tiers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2.png" descr="Diagram 2" title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2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Who maintains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Coverage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Runtime cost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0 — Money flows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Explicit specs for ~10-15 critical financial flows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Senior QA + Eng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~5% of screens, 80% of business risk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1 — Auto-discovered (default)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Deterministic crawler + heuristic classifier + rule-based test generator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Nobody — runs itself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~80% of screens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2 — Manual YAML overrides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QA adds a YAML when auto-discovery gets a screen wrong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Manual QA when needed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~10% of screens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3 — Hand-coded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Python tests for genuinely weird screens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Automation engineer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~5% of screens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$0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Every tier runs locally. Every tier costs $0 per night. The only ongoing cost is electricity.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The setup phase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is the one-time AI-assisted build. </w:t>
      </w:r>
      <w:r>
        <w:rPr>
          <w:rFonts w:ascii="Arial" w:cs="Arial" w:eastAsia="Arial" w:hAnsi="Arial"/>
          <w:b/>
          <w:bCs/>
        </w:rPr>
        <w:t xml:space="preserve">Happens once</w:t>
      </w:r>
      <w:r>
        <w:rPr>
          <w:rFonts w:ascii="Arial" w:cs="Arial" w:eastAsia="Arial" w:hAnsi="Arial"/>
        </w:rPr>
        <w:t xml:space="preserve"> during Phase 1. After this, AI is not in the loop anymore.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3.png" descr="Diagram 3" title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3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gets generated, once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contains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Lines (est.)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stratus_heuristics.py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Python rules: "if DOM contains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&lt;table class="jqgrid"&gt;</w:t>
            </w:r>
            <w:r>
              <w:rPr>
                <w:rFonts w:ascii="Arial" w:cs="Arial" w:eastAsia="Arial" w:hAnsi="Arial"/>
              </w:rPr>
              <w:t xml:space="preserve"> → list screen. If it has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&lt;div class="wizard-step"&gt;</w:t>
            </w:r>
            <w:r>
              <w:rPr>
                <w:rFonts w:ascii="Arial" w:cs="Arial" w:eastAsia="Arial" w:hAnsi="Arial"/>
              </w:rPr>
              <w:t xml:space="preserve"> → wizard…"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~300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field_test_rules.py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"For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type=number, min=0</w:t>
            </w:r>
            <w:r>
              <w:rPr>
                <w:rFonts w:ascii="Arial" w:cs="Arial" w:eastAsia="Arial" w:hAnsi="Arial"/>
              </w:rPr>
              <w:t xml:space="preserve"> → test 0, -1, 0.01, 999999999, empty, 'abc'. For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type=text, maxlength=50</w:t>
            </w:r>
            <w:r>
              <w:rPr>
                <w:rFonts w:ascii="Arial" w:cs="Arial" w:eastAsia="Arial" w:hAnsi="Arial"/>
              </w:rPr>
              <w:t xml:space="preserve"> → test 0, 1, 50, 51, 100, unicode, SQL injection patterns…"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~400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error_patterns.py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Regex library: known Stratus error message patterns and how to recognize them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~150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screen_index.json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Static index of every screen the crawler found, with its classification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~200 entries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business_rules.py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Stratus-specific rules ("consignor must be 18+", "negative prices rejected")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~100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Total:</w:t>
      </w:r>
      <w:r>
        <w:rPr>
          <w:rFonts w:ascii="Arial" w:cs="Arial" w:eastAsia="Arial" w:hAnsi="Arial"/>
        </w:rPr>
        <w:t xml:space="preserve"> ~1,200 lines of code, written once, used forever.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After this is done, anyone on the team can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git pull</w:t>
      </w:r>
      <w:r>
        <w:rPr>
          <w:rFonts w:ascii="Arial" w:cs="Arial" w:eastAsia="Arial" w:hAnsi="Arial"/>
        </w:rPr>
        <w:t xml:space="preserve"> and have a working testing tool. No API keys. No cloud setup. No subscriptions.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How the tool works at runtime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same six-step pipeline as a smart AI agent — but every step is </w:t>
      </w:r>
      <w:r>
        <w:rPr>
          <w:rFonts w:ascii="Arial" w:cs="Arial" w:eastAsia="Arial" w:hAnsi="Arial"/>
          <w:b/>
          <w:bCs/>
        </w:rPr>
        <w:t xml:space="preserve">deterministic local code</w:t>
      </w:r>
      <w:r>
        <w:rPr>
          <w:rFonts w:ascii="Arial" w:cs="Arial" w:eastAsia="Arial" w:hAnsi="Arial"/>
        </w:rPr>
        <w:t xml:space="preserve">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4.png" descr="Diagram 4" title="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4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each step uses (and does NOT use)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Does NOT use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1. Discovery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Playwright + Python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LLM, vision API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2. Classification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DOM inspection rules in Python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LLM, vision API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3. Test generation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Static rule library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LLM, reasoning API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4. Execution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Playwright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Computer-use agent, LLM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5. Verdict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URL diff, DB query, regex match, screenshot pixel-diff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 judge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6. Report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Jinja2 templates + pre-written bug-description templates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 writer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Total external API calls per run: </w:t>
      </w:r>
      <w:r>
        <w:rPr>
          <w:rFonts w:ascii="Arial" w:cs="Arial" w:eastAsia="Arial" w:hAnsi="Arial"/>
          <w:b/>
          <w:bCs/>
        </w:rPr>
        <w:t xml:space="preserve">0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The Knowledge Base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Knowledge Base is the set of files generated during setup and committed to git. It is the durable, valuable artifact of the project.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5.png" descr="Diagram 5" title="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5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The Knowledge Base lives forever.</w:t>
      </w:r>
      <w:r>
        <w:rPr>
          <w:rFonts w:ascii="Arial" w:cs="Arial" w:eastAsia="Arial" w:hAnsi="Arial"/>
        </w:rPr>
        <w:t xml:space="preserve"> When Stratus adds a new screen type, you update one rule in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stratus_heuristics.py</w:t>
      </w:r>
      <w:r>
        <w:rPr>
          <w:rFonts w:ascii="Arial" w:cs="Arial" w:eastAsia="Arial" w:hAnsi="Arial"/>
        </w:rPr>
        <w:t xml:space="preserve"> (a 5-minute change) and commit. The tool now handles that new screen type forever, at no runtime cost.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is the difference between </w:t>
      </w:r>
      <w:r>
        <w:rPr>
          <w:rFonts w:ascii="Arial" w:cs="Arial" w:eastAsia="Arial" w:hAnsi="Arial"/>
          <w:b/>
          <w:bCs/>
        </w:rPr>
        <w:t xml:space="preserve">owning</w:t>
      </w:r>
      <w:r>
        <w:rPr>
          <w:rFonts w:ascii="Arial" w:cs="Arial" w:eastAsia="Arial" w:hAnsi="Arial"/>
        </w:rPr>
        <w:t xml:space="preserve"> intelligence and </w:t>
      </w:r>
      <w:r>
        <w:rPr>
          <w:rFonts w:ascii="Arial" w:cs="Arial" w:eastAsia="Arial" w:hAnsi="Arial"/>
          <w:b/>
          <w:bCs/>
        </w:rPr>
        <w:t xml:space="preserve">renting</w:t>
      </w:r>
      <w:r>
        <w:rPr>
          <w:rFonts w:ascii="Arial" w:cs="Arial" w:eastAsia="Arial" w:hAnsi="Arial"/>
        </w:rPr>
        <w:t xml:space="preserve"> it.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How a user actually uses it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6.png" descr="Diagram 6" title="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6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Workflow:</w:t>
      </w:r>
      <w:r>
        <w:rPr>
          <w:rFonts w:ascii="Arial" w:cs="Arial" w:eastAsia="Arial" w:hAnsi="Arial"/>
        </w:rPr>
        <w:t xml:space="preserve"> paste, click, wait, read. Same as before. The user experience does not change. What changed is what's inside the box.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the remaining 20%: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New money flow</w:t>
      </w:r>
      <w:r>
        <w:rPr>
          <w:rFonts w:ascii="Arial" w:cs="Arial" w:eastAsia="Arial" w:hAnsi="Arial"/>
        </w:rPr>
        <w:t xml:space="preserve"> → senior QA writes a Tier 0 YAML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Auto-discovery misclassifies a screen</w:t>
      </w:r>
      <w:r>
        <w:rPr>
          <w:rFonts w:ascii="Arial" w:cs="Arial" w:eastAsia="Arial" w:hAnsi="Arial"/>
        </w:rPr>
        <w:t xml:space="preserve"> → QA writes a Tier 2 YAML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Genuinely weird screen</w:t>
      </w:r>
      <w:r>
        <w:rPr>
          <w:rFonts w:ascii="Arial" w:cs="Arial" w:eastAsia="Arial" w:hAnsi="Arial"/>
        </w:rPr>
        <w:t xml:space="preserve"> → automation engineer writes Tier 3 Python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These are </w:t>
      </w:r>
      <w:r>
        <w:rPr>
          <w:rFonts w:ascii="Arial" w:cs="Arial" w:eastAsia="Arial" w:hAnsi="Arial"/>
          <w:b/>
          <w:bCs/>
        </w:rPr>
        <w:t xml:space="preserve">escalations</w:t>
      </w:r>
      <w:r>
        <w:rPr>
          <w:rFonts w:ascii="Arial" w:cs="Arial" w:eastAsia="Arial" w:hAnsi="Arial"/>
        </w:rPr>
        <w:t xml:space="preserve">, not the default.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Layered architecture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7.png" descr="Diagram 7" title="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7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Note:</w:t>
      </w:r>
      <w:r>
        <w:rPr>
          <w:rFonts w:ascii="Arial" w:cs="Arial" w:eastAsia="Arial" w:hAnsi="Arial"/>
        </w:rPr>
        <w:t xml:space="preserve"> Layer 3 (Knowledge Base) is now the durable centerpiece. It replaces what was previously an LLM client.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Tier 0 — money-flow specs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protected layer. </w:t>
      </w:r>
      <w:r>
        <w:rPr>
          <w:rFonts w:ascii="Arial" w:cs="Arial" w:eastAsia="Arial" w:hAnsi="Arial"/>
          <w:b/>
          <w:bCs/>
        </w:rPr>
        <w:t xml:space="preserve">Required</w:t>
      </w:r>
      <w:r>
        <w:rPr>
          <w:rFonts w:ascii="Arial" w:cs="Arial" w:eastAsia="Arial" w:hAnsi="Arial"/>
        </w:rPr>
        <w:t xml:space="preserve">, not optional.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These flows touch money or compliance — tender, payment, receipt, refund, tax calculation, frequent-buyer credit, trade credit. Bugs here are reputational and legal incidents, not just inconveniences.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each Tier 0 flow: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 senior QA writes an explicit YAML spec (specific amounts,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specific expected DB rows, specific receipt outputs)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Engineering reviews it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Auto-discovery is </w:t>
      </w:r>
      <w:r>
        <w:rPr>
          <w:rFonts w:ascii="Arial" w:cs="Arial" w:eastAsia="Arial" w:hAnsi="Arial"/>
          <w:b/>
          <w:bCs/>
        </w:rPr>
        <w:t xml:space="preserve">not allowed</w:t>
      </w:r>
      <w:r>
        <w:rPr>
          <w:rFonts w:ascii="Arial" w:cs="Arial" w:eastAsia="Arial" w:hAnsi="Arial"/>
        </w:rPr>
        <w:t xml:space="preserve"> to mutate the spec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Test runs are deterministic and reproducible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A failure pages someone immediately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money_flows/credit_card_tender.yaml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flow: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id: credit_card_tender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tier: 0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owners: [senior_qa@example.com, eng_lead@example.com]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pages_on_failure: true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scenarios: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 id: TC-CC-01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name: "Authorize and capture $42.13 on a Visa"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steps: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login: { user: pos_user, store: "001"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open: { screen: pos_main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add_item: { sku: "TEST-SKU-42", qty: 1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tender: { type: visa, amount: 42.13, last4: "4242"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confirm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expect: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ui: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- { selector: "#receiptTotal", equals: "42.13"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- { selector: "#authCode",     matches: "^\\d{6}$"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db: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- "SELECT total FROM Receipt WHERE id = ?"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equals: 42.13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- "SELECT auth_code FROM TenderLine WHERE receipt_id = ?"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matches: "^\\d{6}$"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Maybe 10-15 of these get written, total, for the whole project. They take a day each. They never change unless the business rule changes.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Tier 1 — auto-discovered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default. Covers ~80% of screens with </w:t>
      </w:r>
      <w:r>
        <w:rPr>
          <w:rFonts w:ascii="Arial" w:cs="Arial" w:eastAsia="Arial" w:hAnsi="Arial"/>
          <w:b/>
          <w:bCs/>
        </w:rPr>
        <w:t xml:space="preserve">zero ongoing setup</w:t>
      </w:r>
      <w:r>
        <w:rPr>
          <w:rFonts w:ascii="Arial" w:cs="Arial" w:eastAsia="Arial" w:hAnsi="Arial"/>
        </w:rPr>
        <w:t xml:space="preserve">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tool runs the full six-step pipeline (discovery → classification → test generation → execution → verdict → report) for every screen the crawler finds.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All intelligence comes from the </w:t>
      </w:r>
      <w:r>
        <w:rPr>
          <w:rFonts w:ascii="Arial" w:cs="Arial" w:eastAsia="Arial" w:hAnsi="Arial"/>
          <w:b/>
          <w:bCs/>
        </w:rPr>
        <w:t xml:space="preserve">Knowledge Base</w:t>
      </w:r>
      <w:r>
        <w:rPr>
          <w:rFonts w:ascii="Arial" w:cs="Arial" w:eastAsia="Arial" w:hAnsi="Arial"/>
        </w:rPr>
        <w:t xml:space="preserve"> files committed to git. The tool never makes an external call.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Adding a new screen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developers ship a new screen: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They commit and deploy.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That night, the crawler walks the app and finds the new URL.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The classifier inspects its DOM and tags it (list / detail / etc.).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The test generator produces ~25 cases for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The executor runs them.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The report shows results in the morning.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Zero QA work was required.</w:t>
      </w:r>
      <w:r>
        <w:rPr>
          <w:rFonts w:ascii="Arial" w:cs="Arial" w:eastAsia="Arial" w:hAnsi="Arial"/>
        </w:rPr>
        <w:t xml:space="preserve"> This is the promise of build-once.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auto-discovery is wrong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Sometimes a screen confuses the classifier — maybe it has a custom layout the heuristics don't recognize. Two options: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Quick fix:</w:t>
      </w:r>
      <w:r>
        <w:rPr>
          <w:rFonts w:ascii="Arial" w:cs="Arial" w:eastAsia="Arial" w:hAnsi="Arial"/>
        </w:rPr>
        <w:t xml:space="preserve"> add one rule to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stratus_heuristics.py</w:t>
      </w:r>
      <w:r>
        <w:rPr>
          <w:rFonts w:ascii="Arial" w:cs="Arial" w:eastAsia="Arial" w:hAnsi="Arial"/>
        </w:rPr>
        <w:t xml:space="preserve"> (5 minutes,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fixes that screen + every future screen like it)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</w:rPr>
        <w:t xml:space="preserve">Per-screen override:</w:t>
      </w:r>
      <w:r>
        <w:rPr>
          <w:rFonts w:ascii="Arial" w:cs="Arial" w:eastAsia="Arial" w:hAnsi="Arial"/>
        </w:rPr>
        <w:t xml:space="preserve"> write a Tier 2 YAML for that one screen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first option is preferred when the misclassification is general.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Tier 2 — manual YAML overrides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same pattern engine concept, but now opt-in rather than the default.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you write a Tier 2 YAML: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YAML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id:   sku_detail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type: detail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tier: 2                           # forces this tier instead of auto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url:  /stratus?screenType=skuDetail&amp;id={sku_id}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detail: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fields: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skuId, selector: "#skuId", type: text, required: true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{ name: price, selector: "#skuPrice", type: decimal, min: 0 }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buttons: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save: { selector: "#btnSave", on_success: "navigates_to_list" }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pattern engine runs deterministic tests against this spec. Same as Tier 1, but with the screen's structure manually specified instead of inferred.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See </w:t>
      </w:r>
      <w:r>
        <w:rPr>
          <w:rFonts w:ascii="Arial" w:cs="Arial" w:eastAsia="Arial" w:hAnsi="Arial"/>
          <w:i/>
          <w:iCs/>
          <w:color w:val="2E75B6"/>
        </w:rPr>
        <w:t xml:space="preserve">Quickstart for QA (see quickstart-for-qa.docx)</w:t>
      </w:r>
      <w:r>
        <w:rPr>
          <w:rFonts w:ascii="Arial" w:cs="Arial" w:eastAsia="Arial" w:hAnsi="Arial"/>
        </w:rPr>
        <w:t xml:space="preserve"> for the full YAML authoring guide.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Tier 3 — hand-coded escape hatch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Plain Python + Playwright in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tests/custom/</w:t>
      </w:r>
      <w:r>
        <w:rPr>
          <w:rFonts w:ascii="Arial" w:cs="Arial" w:eastAsia="Arial" w:hAnsi="Arial"/>
        </w:rPr>
        <w:t xml:space="preserve">. For the 5% of screens that genuinely don't fit any pattern: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Crystal Reports viewer (custom iframe, embedded JS controls)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Receipt designer (canvas-based drag/drop)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Multi-window POS checkout (popup management)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</w:rPr>
        <w:t xml:space="preserve">Third-party payment iframes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tier guarantees we can say "yes, every screen is tested" — even when the other three tiers can't reach a particular screen.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Folder structure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qa-automation/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README.md                            ← top-level quickstart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docs/                                ← docs site (MkDocs)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index.md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architecture.md                  ← this document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quickstart-for-qa.md             ← non-coder how-to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PITCH.md                         ← simple explainer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glossary.md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word/                            ← Word versions of all docs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requirements.txt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pytest.ini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.env.example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conftest.py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stratus_qa/                          ← THE FRAMEWORK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config/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drivers/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ui_driver.py                 ← Playwright wrapper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api_driver.py                ← /stratus client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└── db_driver.py                 ← SQL Server helper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engines/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auto_discovery/              ← TIER 1 — six-step pipeline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├── crawler.py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├── classifier.py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├── generator.py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├── executor.py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├── verdict.py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│   └── reporter.py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money_flow_runner.py         ← TIER 0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yaml_pattern_engine.py       ← TIER 2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└── hand_coded_runner.py         ← TIER 3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tier_router.py                   ← chooses tier per screen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cli/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test.py                      ← `stratus-qa test` (the button)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crawl.py                     ← rebuild screen_index.json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new_screen.py                ← scaffold a Tier 2 YAML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validate.py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└── doctor.py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reporting/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knowledge_base/                      ← THE DURABLE ASSET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stratus_heuristics.py            ← screen classification rules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field_test_rules.py              ← test cases per field type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error_patterns.py                ← known error regex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screen_index.json                ← every screen, classified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business_rules.py                ← Stratus-specific rules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money_flows/                         ← TIER 0 — ~10-15 specs (REQUIRED)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credit_card_tender.yaml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cash_tender.yaml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refund.yaml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tax_calculation.yaml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catalog/                             ← TIER 2 — optional YAMLs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(only when auto-discovery is wrong)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tests/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conftest.py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custom/                          ← TIER 3 — hand-coded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smoke/                           ← critical-path checks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generated/                       ← cached generated tests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reports/                             ← run artifacts (git-ignored)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report.html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allure-results/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├── screenshots/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└── videos/</w:t>
      </w:r>
    </w:p>
    <w:p>
      <w:pPr>
        <w:spacing w:after="100" w:before="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Personas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8.png" descr="Diagram 8" title="Diagra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8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Day-1 productivity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Touches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Manual QA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Hour 1 (click TEST)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business_rules.py, optionally YAML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QA Lead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Day 1 (read reports)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dashboard, Tier 0 approvals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Automation Eng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Week 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heuristics, Tier 3 Python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Developer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Hour 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nothing in the test framework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Anyone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Five minutes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tool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Honest tradeoffs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If a vendor pitched you LLM-at-runtime testing without mentioning these, walk away.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LLM-at-runtime gives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Build-once gives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Worth the trade?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Auto-adapts to brand-new screen types we've never seen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Add a heuristic rule (5 min) when a genuinely new type ships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Yes — happens once a year, not daily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"Smart" edge case generation per screen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Generic edge cases per field type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Yes — generic catches 90%+ of bugs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Plain-English bug descriptions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Templated bug descriptions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Yes — templated is more consistent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Self-healing via vision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Multiple selector fallbacks (id → name → label)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Yes — works for 95% of breakage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No initial setup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One-time build (14 weeks)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Yes — pay once, save forever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$20-36k/year ongoing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$0/year ongoing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Always yes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honest summary: we trade "infinitely flexible but expensive forever" for "very flexible and free forever." That's a great trade for an enterprise system that will run for years.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Cost model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Cost item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LLM-at-runtime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Build-once (this design)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One-time build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8 wk × 2 eng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14 wk × 2 eng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One-time AI consulting (rules generation)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~$200 total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Per nightly run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$50-100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Per month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$1,500-3,000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Per year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$18,000-36,000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5-year ongoing total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$90,000-180,000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Tool maintenance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 API changes break tests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Code changes only when Stratus changes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If LLM provider goes down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Tests can't run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Tests run as normal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If budget gets cut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Tool stops working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Tool keeps working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Build-once costs +6 extra build weeks upfront and saves $90-180k over 5 years.</w:t>
      </w:r>
      <w:r>
        <w:rPr>
          <w:rFonts w:ascii="Arial" w:cs="Arial" w:eastAsia="Arial" w:hAnsi="Arial"/>
        </w:rPr>
        <w:t xml:space="preserve"> Even at the lowest LLM pricing tier, the math is overwhelming.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Rollout plan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09.png" descr="Diagram 9" title="Diagra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9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Length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0 — Foundation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1 — Knowledge Base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~4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AI generates heuristics, rules, screen index. </w:t>
            </w:r>
            <w:r>
              <w:rPr>
                <w:rFonts w:ascii="Arial" w:cs="Arial" w:eastAsia="Arial" w:hAnsi="Arial"/>
                <w:b/>
                <w:bCs/>
              </w:rPr>
              <w:t xml:space="preserve">Committed to git. AI exits the project.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2 — Auto-Discovery Engine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~5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Six-step pipeline working end-to-end against a test app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3 — First Real Run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~3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Engine runs against Stratus dev, produces real report, heuristics tuned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4 — Tier 0 specs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~3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10-15 money-flow specs written and green in CI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5 — Polish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~2 wk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One-click UI, dashboards, alerting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Total: ~14 weeks</w:t>
      </w:r>
      <w:r>
        <w:rPr>
          <w:rFonts w:ascii="Arial" w:cs="Arial" w:eastAsia="Arial" w:hAnsi="Arial"/>
        </w:rPr>
        <w:t xml:space="preserve"> with 2 engineers. End state: anyone on the team can test the entire BackOffice by pasting a URL and clicking a button, with </w:t>
      </w:r>
      <w:r>
        <w:rPr>
          <w:rFonts w:ascii="Arial" w:cs="Arial" w:eastAsia="Arial" w:hAnsi="Arial"/>
          <w:b/>
          <w:bCs/>
        </w:rPr>
        <w:t xml:space="preserve">zero ongoing cost</w:t>
      </w:r>
      <w:r>
        <w:rPr>
          <w:rFonts w:ascii="Arial" w:cs="Arial" w:eastAsia="Arial" w:hAnsi="Arial"/>
        </w:rPr>
        <w:t xml:space="preserve"> for the lifetime of the tool.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 Documentation strategy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architecture_10.png" descr="Diagram 10" title="Diagra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Diagram 10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Update trigger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Quickstart for QA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Day-1 hires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Markdown + screenshots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New CLI command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Architecture (this)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Leads, engineers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Markdown + Mermaid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Framework redesign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PITCH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Anyone explaining to non-technical people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Markdown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Major pitch refresh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Knowledge Base reference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Anyone updating heuristics or rules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Cookbook style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New rule pattern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Tier 0 spec reference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QA writing money flows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Schema reference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Spec format change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Cookbook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"How do I…?" recipes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Q&amp;A format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New recipe added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Troubleshooting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When stuck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Symptom → fix table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Each known issue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Hosted via </w:t>
      </w:r>
      <w:r>
        <w:rPr>
          <w:rFonts w:ascii="Arial" w:cs="Arial" w:eastAsia="Arial" w:hAnsi="Arial"/>
          <w:b/>
          <w:bCs/>
        </w:rPr>
        <w:t xml:space="preserve">MkDocs</w:t>
      </w:r>
      <w:r>
        <w:rPr>
          <w:rFonts w:ascii="Arial" w:cs="Arial" w:eastAsia="Arial" w:hAnsi="Arial"/>
        </w:rPr>
        <w:t xml:space="preserve"> with Material theme. Diagrams are </w:t>
      </w:r>
      <w:r>
        <w:rPr>
          <w:rFonts w:ascii="Arial" w:cs="Arial" w:eastAsia="Arial" w:hAnsi="Arial"/>
          <w:b/>
          <w:bCs/>
        </w:rPr>
        <w:t xml:space="preserve">Mermaid</w:t>
      </w:r>
      <w:r>
        <w:rPr>
          <w:rFonts w:ascii="Arial" w:cs="Arial" w:eastAsia="Arial" w:hAnsi="Arial"/>
        </w:rPr>
        <w:t xml:space="preserve"> so they version with the code.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 Why this approach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Why we reject it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Manual regression only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Doesn't scale; humans miss things; weeks per release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Hand-coded Page Object per screen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200 files of broken code as JSP changes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Pure YAML pattern engine (per-screen setup)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Adoption suffers — every new screen needs a QA to write a YAML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LLM at runtime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$20-36k/year ongoing. If we can afford the LLM, we could hire another QA.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Commercial AI tool (Mabl, testRigor, Reflect)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$30-100k/year + vendor lock-in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Pure computer-use agent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Slow, expensive, fragile on jQuery-heavy JSP screens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This — build-once with three tiers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Pay once, save forever. AI used for the durable artifact, not the recurring spend.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21. Risks and mitigations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Heuristics get a brand-new screen wrong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Quick 5-minute rule addition to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stratus_heuristics.py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Field rules miss a sneaky edge case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QA adds the case to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field_test_rules.py</w:t>
            </w:r>
            <w:r>
              <w:rPr>
                <w:rFonts w:ascii="Arial" w:cs="Arial" w:eastAsia="Arial" w:hAnsi="Arial"/>
              </w:rPr>
              <w:t xml:space="preserve"> — fix benefits all future screens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Knowledge Base becomes stale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Crawler re-runs nightly, flags screens whose classification changed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Self-healing selector picks wrong fallback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Every fallback choice logged + visible in report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Tests pollute DB with junk data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Each test in a transaction or uses unique-ID test data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Same bug found Tuesday, missed Wednesday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 (deterministic)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0/2 deterministic by design; Tier 1 also fully deterministic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Stratus is rewritten on a new framework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Heuristics file gets rewritten once (~1 day) for the new framework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Tool breaks because Playwright API changes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Pin Playwright version; upgrade once per quarter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Devs stop adding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data-test</w:t>
            </w:r>
            <w:r>
              <w:rPr>
                <w:rFonts w:ascii="Arial" w:cs="Arial" w:eastAsia="Arial" w:hAnsi="Arial"/>
              </w:rPr>
              <w:t xml:space="preserve"> attrs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Heuristics work fine without them; selector fallbacks cover gaps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22. Glossary pointer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If any term in this document is unfamiliar, see </w:t>
      </w:r>
      <w:r>
        <w:rPr>
          <w:rFonts w:ascii="Arial" w:cs="Arial" w:eastAsia="Arial" w:hAnsi="Arial"/>
          <w:i/>
          <w:iCs/>
          <w:color w:val="2E75B6"/>
        </w:rPr>
        <w:t xml:space="preserve">Glossary (see glossary.docx)</w:t>
      </w:r>
      <w:r>
        <w:rPr>
          <w:rFonts w:ascii="Arial" w:cs="Arial" w:eastAsia="Arial" w:hAnsi="Arial"/>
        </w:rPr>
        <w:t xml:space="preserve">. It explains every term in plain English — no prior knowledge assumed.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Mapping to Stratus' real architecture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How each tier interacts with Stratus' actual components: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Stratus piece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How it's tested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WebContent/login.jsp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UserAuthenticationServlet.do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1 crawler handles login; explicit test in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tests/smoke/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StratusServlet</w:t>
            </w:r>
            <w:r>
              <w:rPr>
                <w:rFonts w:ascii="Arial" w:cs="Arial" w:eastAsia="Arial" w:hAnsi="Arial"/>
              </w:rPr>
              <w:t xml:space="preserve"> (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/stratus</w:t>
            </w:r>
            <w:r>
              <w:rPr>
                <w:rFonts w:ascii="Arial" w:cs="Arial" w:eastAsia="Arial" w:hAnsi="Arial"/>
              </w:rPr>
              <w:t xml:space="preserve"> dispatcher)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1 discovers screenTypes by crawling; Tier 0 specs hit specific dispatchers for money flows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JSP + jQuery + Dust.js + jqGrid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1 inspects rendered DOM with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stratus_heuristics.py</w:t>
            </w:r>
            <w:r>
              <w:rPr>
                <w:rFonts w:ascii="Arial" w:cs="Arial" w:eastAsia="Arial" w:hAnsi="Arial"/>
              </w:rPr>
              <w:t xml:space="preserve">; Tier 2 YAMLs supplement when jqGrid is brittle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Hibernate entities (Receipt, TradeCard, Sku, Customer, …)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DB verifier confirms persistence (Tier 0/1/2)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CrystalReportViewerHandler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3 hand-coded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TSYS / Shift4 card processors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0 specs with sandbox creds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Crystal Reports rendering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Tier 3 hand-coded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 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One-page exec summary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Problem:</w:t>
      </w:r>
      <w:r>
        <w:rPr>
          <w:rFonts w:ascii="Arial" w:cs="Arial" w:eastAsia="Arial" w:hAnsi="Arial"/>
          <w:i/>
          <w:iCs/>
          <w:color w:val="595959"/>
        </w:rPr>
        <w:t xml:space="preserve"> Stratus has hundreds of screens. Manual regression takes weeks per release; hand-coded automation grows to 200 unmaintainable Python files; LLM-at-runtime testing costs $20-36k/year forever and can be replaced by hiring another QA at the same price.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Solution:</w:t>
      </w:r>
      <w:r>
        <w:rPr>
          <w:rFonts w:ascii="Arial" w:cs="Arial" w:eastAsia="Arial" w:hAnsi="Arial"/>
          <w:i/>
          <w:iCs/>
          <w:color w:val="595959"/>
        </w:rPr>
        <w:t xml:space="preserve"> A build-once testing tool. AI is used during the build phase (once) to generate a Knowledge Base — heuristics, rules, patterns — that gets committed to git. After build, the tool runs purely on local deterministic code. User pastes URL + credentials, clicks one button, reads a plain-English report. No API calls. No subscriptions. No ongoing cost.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Safety nets:</w:t>
      </w:r>
      <w:r>
        <w:rPr>
          <w:rFonts w:ascii="Arial" w:cs="Arial" w:eastAsia="Arial" w:hAnsi="Arial"/>
          <w:i/>
          <w:iCs/>
          <w:color w:val="595959"/>
        </w:rPr>
        <w:t xml:space="preserve"> ~10-15 critical money flows (tender, payment, receipt) get explicit human-written specs. The 5% of weird screens (Crystal Reports, canvas) get hand-coded tests. Everything else — ~80% of the app — runs autonomously via the Knowledge Base.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Build cost:</w:t>
      </w:r>
      <w:r>
        <w:rPr>
          <w:rFonts w:ascii="Arial" w:cs="Arial" w:eastAsia="Arial" w:hAnsi="Arial"/>
          <w:i/>
          <w:iCs/>
          <w:color w:val="595959"/>
        </w:rPr>
        <w:t xml:space="preserve"> ~14 weeks with 2 engineers.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Operating cost:</w:t>
      </w:r>
      <w:r>
        <w:rPr>
          <w:rFonts w:ascii="Arial" w:cs="Arial" w:eastAsia="Arial" w:hAnsi="Arial"/>
          <w:i/>
          <w:iCs/>
          <w:color w:val="595959"/>
        </w:rPr>
        <w:t xml:space="preserve"> $0/year. Forever.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5-year savings vs LLM-at-runtime:</w:t>
      </w:r>
      <w:r>
        <w:rPr>
          <w:rFonts w:ascii="Arial" w:cs="Arial" w:eastAsia="Arial" w:hAnsi="Arial"/>
          <w:i/>
          <w:iCs/>
          <w:color w:val="595959"/>
        </w:rPr>
        <w:t xml:space="preserve"> $90-180k.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Ongoing per-screen cost:</w:t>
      </w:r>
      <w:r>
        <w:rPr>
          <w:rFonts w:ascii="Arial" w:cs="Arial" w:eastAsia="Arial" w:hAnsi="Arial"/>
          <w:i/>
          <w:iCs/>
          <w:color w:val="595959"/>
        </w:rPr>
        <w:t xml:space="preserve"> Zero. New screens get tested the night they ship, no setup required.  </w:t>
      </w:r>
      <w:r>
        <w:rPr>
          <w:rFonts w:ascii="Arial" w:cs="Arial" w:eastAsia="Arial" w:hAnsi="Arial"/>
          <w:b/>
          <w:bCs/>
          <w:i/>
          <w:iCs/>
          <w:color w:val="595959"/>
        </w:rPr>
        <w:t xml:space="preserve">Who can use it:</w:t>
      </w:r>
      <w:r>
        <w:rPr>
          <w:rFonts w:ascii="Arial" w:cs="Arial" w:eastAsia="Arial" w:hAnsi="Arial"/>
          <w:i/>
          <w:iCs/>
          <w:color w:val="595959"/>
        </w:rPr>
        <w:t xml:space="preserve"> Anyone on the team who can paste a URL and click a button. No coding. No API keys. No subscriptions.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Stratus QA Automation Platform</w:t>
    </w:r>
    <w: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Architecture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  <w:lvl w:ilvl="2" w15:tentative="1">
      <w:start w:val="1"/>
      <w:numFmt w:val="bullet"/>
      <w:lvlText w:val="▪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-arh0-fugpgijgj-yang" Type="http://schemas.openxmlformats.org/officeDocument/2006/relationships/hyperlink" Target="#1-the-problem-at-real-scale" TargetMode="External"/><Relationship Id="rIdn8vq21l8vrqjf6kuhbuof" Type="http://schemas.openxmlformats.org/officeDocument/2006/relationships/hyperlink" Target="#2-the-big-idea" TargetMode="External"/><Relationship Id="rIdag7mpkxdzwnse-0onvxri" Type="http://schemas.openxmlformats.org/officeDocument/2006/relationships/hyperlink" Target="#3-the-economic-constraint" TargetMode="External"/><Relationship Id="rIddbinkmv-jutpwzisxxva7" Type="http://schemas.openxmlformats.org/officeDocument/2006/relationships/hyperlink" Target="#4-the-three-tiers" TargetMode="External"/><Relationship Id="rIdoj0yqlvocfdc5dplvjstz" Type="http://schemas.openxmlformats.org/officeDocument/2006/relationships/hyperlink" Target="#5-the-setup-phase" TargetMode="External"/><Relationship Id="rIdevq7aormmlygnnohgafoh" Type="http://schemas.openxmlformats.org/officeDocument/2006/relationships/hyperlink" Target="#6-how-the-tool-works-at-runtime" TargetMode="External"/><Relationship Id="rIdfi4jgqvypt5vgfa4pm3ii" Type="http://schemas.openxmlformats.org/officeDocument/2006/relationships/hyperlink" Target="#7-the-knowledge-base" TargetMode="External"/><Relationship Id="rIdw45ywljzkvl8t9iltcefn" Type="http://schemas.openxmlformats.org/officeDocument/2006/relationships/hyperlink" Target="#8-how-a-user-actually-uses-it" TargetMode="External"/><Relationship Id="rIdnrnsdwo6doosf-psy6ugw" Type="http://schemas.openxmlformats.org/officeDocument/2006/relationships/hyperlink" Target="#9-layered-architecture" TargetMode="External"/><Relationship Id="rIdnt6rw5fjekfwkqk04_xmq" Type="http://schemas.openxmlformats.org/officeDocument/2006/relationships/hyperlink" Target="#10-tier-0--money-flow-specs" TargetMode="External"/><Relationship Id="rIdk-laeysme6j5vumnpcvfj" Type="http://schemas.openxmlformats.org/officeDocument/2006/relationships/hyperlink" Target="#11-tier-1--auto-discovered" TargetMode="External"/><Relationship Id="rIdgxq4hjb6-rcwyqorw_ohe" Type="http://schemas.openxmlformats.org/officeDocument/2006/relationships/hyperlink" Target="#12-tier-2--manual-yaml-overrides" TargetMode="External"/><Relationship Id="rIdppumbm0wwvo98cuh6qggx" Type="http://schemas.openxmlformats.org/officeDocument/2006/relationships/hyperlink" Target="#13-tier-3--hand-coded-escape-hatch" TargetMode="External"/><Relationship Id="rIditonz7u3nmtqhlwnkzivo" Type="http://schemas.openxmlformats.org/officeDocument/2006/relationships/hyperlink" Target="#14-folder-structure" TargetMode="External"/><Relationship Id="rIdcvjdzw-vguxxbtqotl3ms" Type="http://schemas.openxmlformats.org/officeDocument/2006/relationships/hyperlink" Target="#15-personas" TargetMode="External"/><Relationship Id="rId4ofcba_8b4vd2nxvm46bi" Type="http://schemas.openxmlformats.org/officeDocument/2006/relationships/hyperlink" Target="#16-honest-tradeoffs" TargetMode="External"/><Relationship Id="rIdf92nl2uyhqwezttntnrmw" Type="http://schemas.openxmlformats.org/officeDocument/2006/relationships/hyperlink" Target="#17-cost-model" TargetMode="External"/><Relationship Id="rId9qom39ofuupeli80gezeh" Type="http://schemas.openxmlformats.org/officeDocument/2006/relationships/hyperlink" Target="#18-rollout-plan" TargetMode="External"/><Relationship Id="rIdmk8os8ujsk7ko4rqoi0tu" Type="http://schemas.openxmlformats.org/officeDocument/2006/relationships/hyperlink" Target="#19-documentation-strategy" TargetMode="External"/><Relationship Id="rIdjnid8jrwoe9yhl2tzes70" Type="http://schemas.openxmlformats.org/officeDocument/2006/relationships/hyperlink" Target="#20-why-this-approach" TargetMode="External"/><Relationship Id="rIdb8nrpoomexr10e_0i5m2b" Type="http://schemas.openxmlformats.org/officeDocument/2006/relationships/hyperlink" Target="#21-risks-and-mitigations" TargetMode="External"/><Relationship Id="rIdbfgl-f3_nsotbgi1d6jog" Type="http://schemas.openxmlformats.org/officeDocument/2006/relationships/hyperlink" Target="#22-glossary-pointer" TargetMode="External"/><Relationship Id="rId_qt_eitki7bd6vyexpsom" Type="http://schemas.openxmlformats.org/officeDocument/2006/relationships/hyperlink" Target="#appendix-a" TargetMode="External"/><Relationship Id="rIdlvsygvuyy7fveohcwlogt" Type="http://schemas.openxmlformats.org/officeDocument/2006/relationships/hyperlink" Target="#appendix-b" TargetMode="External"/><Relationship Id="rId9" Type="http://schemas.openxmlformats.org/officeDocument/2006/relationships/image" Target="media/ef6cfb7c1a5f8a4872bac1aaa7bb7b20edd5a4cd.png"/><Relationship Id="rId10" Type="http://schemas.openxmlformats.org/officeDocument/2006/relationships/image" Target="media/a67dafaaa37b32ff001b54bb0c823d8e6caa8e5b.png"/><Relationship Id="rId11" Type="http://schemas.openxmlformats.org/officeDocument/2006/relationships/image" Target="media/acf420fbd01b9456343cce97de313e6e0498ecec.png"/><Relationship Id="rId12" Type="http://schemas.openxmlformats.org/officeDocument/2006/relationships/image" Target="media/5d37c820d7fdda60828d98faa577a6c67337cceb.png"/><Relationship Id="rId13" Type="http://schemas.openxmlformats.org/officeDocument/2006/relationships/image" Target="media/7d54834dc8f9bd12e9b8dfbc56bfd33b2210b208.png"/><Relationship Id="rId14" Type="http://schemas.openxmlformats.org/officeDocument/2006/relationships/image" Target="media/07d30ab6366b49da92b1c0b81de9fe2958c7cb0e.png"/><Relationship Id="rId15" Type="http://schemas.openxmlformats.org/officeDocument/2006/relationships/image" Target="media/df634adae0fdd2c13268f7bcd18de860327742dd.png"/><Relationship Id="rId16" Type="http://schemas.openxmlformats.org/officeDocument/2006/relationships/image" Target="media/2cfcbf952b009ae1f23b78cc7f6366b14b353d01.png"/><Relationship Id="rId17" Type="http://schemas.openxmlformats.org/officeDocument/2006/relationships/image" Target="media/048d2af85d1778f469139913388480b9db10d63c.png"/><Relationship Id="rId18" Type="http://schemas.openxmlformats.org/officeDocument/2006/relationships/image" Target="media/acaf8b21992df98f553686a55738a565e3a2a65c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Design</dc:title>
  <dc:creator>Stratus QA Automation Platform</dc:creator>
  <dc:description>Stratus BackOffice QA automation documentation</dc:description>
  <cp:lastModifiedBy>Un-named</cp:lastModifiedBy>
  <cp:revision>1</cp:revision>
  <dcterms:created xsi:type="dcterms:W3CDTF">2026-05-23T11:53:29.356Z</dcterms:created>
  <dcterms:modified xsi:type="dcterms:W3CDTF">2026-05-23T11:53:29.356Z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