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F3200" w14:textId="77777777" w:rsidR="001918DA" w:rsidRPr="00C136B9" w:rsidRDefault="001918DA" w:rsidP="00424F76">
      <w:pPr>
        <w:spacing w:after="15" w:line="248" w:lineRule="auto"/>
        <w:ind w:left="630" w:firstLine="0"/>
        <w:jc w:val="center"/>
        <w:rPr>
          <w:rFonts w:ascii="Times New Roman" w:hAnsi="Times New Roman" w:cs="Times New Roman"/>
          <w:sz w:val="22"/>
        </w:rPr>
      </w:pPr>
      <w:r w:rsidRPr="00C136B9">
        <w:rPr>
          <w:rFonts w:ascii="Times New Roman" w:hAnsi="Times New Roman" w:cs="Times New Roman"/>
          <w:b/>
          <w:sz w:val="22"/>
        </w:rPr>
        <w:t>KETENTUAN KHUSUS POLIS</w:t>
      </w:r>
    </w:p>
    <w:p w14:paraId="426E2F26" w14:textId="2BB985BC" w:rsidR="001918DA" w:rsidRPr="00C136B9" w:rsidRDefault="004D1A20" w:rsidP="00424F76">
      <w:pPr>
        <w:spacing w:after="0" w:line="259" w:lineRule="auto"/>
        <w:ind w:left="630"/>
        <w:jc w:val="center"/>
        <w:rPr>
          <w:rFonts w:ascii="Times New Roman" w:hAnsi="Times New Roman" w:cs="Times New Roman"/>
          <w:b/>
          <w:sz w:val="22"/>
        </w:rPr>
      </w:pPr>
      <w:r w:rsidRPr="00C136B9">
        <w:rPr>
          <w:rFonts w:ascii="Times New Roman" w:hAnsi="Times New Roman" w:cs="Times New Roman"/>
          <w:b/>
          <w:sz w:val="22"/>
        </w:rPr>
        <w:t>B</w:t>
      </w:r>
      <w:r w:rsidR="004C5E5D" w:rsidRPr="00C136B9">
        <w:rPr>
          <w:rFonts w:ascii="Times New Roman" w:hAnsi="Times New Roman" w:cs="Times New Roman"/>
          <w:b/>
          <w:sz w:val="22"/>
        </w:rPr>
        <w:t>HINNEKA ASSURANCE</w:t>
      </w:r>
      <w:r w:rsidR="00A944A0" w:rsidRPr="00C136B9">
        <w:rPr>
          <w:rFonts w:ascii="Times New Roman" w:hAnsi="Times New Roman" w:cs="Times New Roman"/>
          <w:b/>
          <w:sz w:val="22"/>
        </w:rPr>
        <w:t xml:space="preserve"> </w:t>
      </w:r>
      <w:r w:rsidR="007304CB" w:rsidRPr="00C136B9">
        <w:rPr>
          <w:rFonts w:ascii="Times New Roman" w:hAnsi="Times New Roman" w:cs="Times New Roman"/>
          <w:b/>
          <w:sz w:val="22"/>
        </w:rPr>
        <w:t>CAPITAL</w:t>
      </w:r>
    </w:p>
    <w:p w14:paraId="1813961B" w14:textId="6087E57E" w:rsidR="001918DA" w:rsidRPr="00C136B9" w:rsidRDefault="001918DA" w:rsidP="00424F76">
      <w:pPr>
        <w:spacing w:after="0" w:line="259" w:lineRule="auto"/>
        <w:ind w:left="630"/>
        <w:rPr>
          <w:rFonts w:ascii="Times New Roman" w:hAnsi="Times New Roman" w:cs="Times New Roman"/>
          <w:b/>
          <w:sz w:val="22"/>
        </w:rPr>
      </w:pPr>
    </w:p>
    <w:p w14:paraId="4272405B" w14:textId="77777777" w:rsidR="001918DA" w:rsidRPr="00C136B9" w:rsidRDefault="001918DA" w:rsidP="00424F76">
      <w:pPr>
        <w:spacing w:after="0" w:line="259" w:lineRule="auto"/>
        <w:ind w:left="630" w:right="-756"/>
        <w:jc w:val="center"/>
        <w:rPr>
          <w:rFonts w:ascii="Times New Roman" w:hAnsi="Times New Roman" w:cs="Times New Roman"/>
          <w:sz w:val="22"/>
        </w:rPr>
      </w:pPr>
    </w:p>
    <w:p w14:paraId="341BC5E4" w14:textId="1031D2D2" w:rsidR="001918DA" w:rsidRPr="00C136B9" w:rsidRDefault="007D2074" w:rsidP="00424F76">
      <w:pPr>
        <w:spacing w:after="0" w:line="259" w:lineRule="auto"/>
        <w:ind w:left="630" w:right="-23" w:firstLine="0"/>
        <w:rPr>
          <w:rFonts w:ascii="Times New Roman" w:hAnsi="Times New Roman" w:cs="Times New Roman"/>
          <w:sz w:val="22"/>
        </w:rPr>
      </w:pPr>
      <w:proofErr w:type="spellStart"/>
      <w:r w:rsidRPr="00C136B9">
        <w:rPr>
          <w:rFonts w:ascii="Times New Roman" w:hAnsi="Times New Roman" w:cs="Times New Roman"/>
          <w:sz w:val="22"/>
        </w:rPr>
        <w:t>Ketentuan</w:t>
      </w:r>
      <w:proofErr w:type="spellEnd"/>
      <w:r w:rsidRPr="00C136B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</w:rPr>
        <w:t>Khusus</w:t>
      </w:r>
      <w:proofErr w:type="spellEnd"/>
      <w:r w:rsidRPr="00C136B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93ECD" w:rsidRPr="00C136B9">
        <w:rPr>
          <w:rFonts w:ascii="Times New Roman" w:hAnsi="Times New Roman" w:cs="Times New Roman"/>
          <w:sz w:val="22"/>
        </w:rPr>
        <w:t>B</w:t>
      </w:r>
      <w:r w:rsidR="004C5E5D" w:rsidRPr="00C136B9">
        <w:rPr>
          <w:rFonts w:ascii="Times New Roman" w:hAnsi="Times New Roman" w:cs="Times New Roman"/>
          <w:sz w:val="22"/>
        </w:rPr>
        <w:t>hinneka</w:t>
      </w:r>
      <w:proofErr w:type="spellEnd"/>
      <w:r w:rsidR="004C5E5D" w:rsidRPr="00C136B9">
        <w:rPr>
          <w:rFonts w:ascii="Times New Roman" w:hAnsi="Times New Roman" w:cs="Times New Roman"/>
          <w:sz w:val="22"/>
        </w:rPr>
        <w:t xml:space="preserve"> Assurance</w:t>
      </w:r>
      <w:r w:rsidR="00A944A0" w:rsidRPr="00C136B9">
        <w:rPr>
          <w:rFonts w:ascii="Times New Roman" w:hAnsi="Times New Roman" w:cs="Times New Roman"/>
          <w:sz w:val="22"/>
        </w:rPr>
        <w:t xml:space="preserve"> </w:t>
      </w:r>
      <w:r w:rsidR="007304CB" w:rsidRPr="00C136B9">
        <w:rPr>
          <w:rFonts w:ascii="Times New Roman" w:hAnsi="Times New Roman" w:cs="Times New Roman"/>
          <w:sz w:val="22"/>
        </w:rPr>
        <w:t>Capital</w:t>
      </w:r>
      <w:r w:rsidR="001918DA" w:rsidRPr="00C136B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C136B9">
        <w:rPr>
          <w:rFonts w:ascii="Times New Roman" w:hAnsi="Times New Roman" w:cs="Times New Roman"/>
          <w:sz w:val="22"/>
        </w:rPr>
        <w:t>ini</w:t>
      </w:r>
      <w:proofErr w:type="spellEnd"/>
      <w:r w:rsidR="001918DA" w:rsidRPr="00C136B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C136B9">
        <w:rPr>
          <w:rFonts w:ascii="Times New Roman" w:hAnsi="Times New Roman" w:cs="Times New Roman"/>
          <w:sz w:val="22"/>
        </w:rPr>
        <w:t>merupakan</w:t>
      </w:r>
      <w:proofErr w:type="spellEnd"/>
      <w:r w:rsidR="001918DA" w:rsidRPr="00C136B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C136B9">
        <w:rPr>
          <w:rFonts w:ascii="Times New Roman" w:hAnsi="Times New Roman" w:cs="Times New Roman"/>
          <w:sz w:val="22"/>
        </w:rPr>
        <w:t>bagian</w:t>
      </w:r>
      <w:proofErr w:type="spellEnd"/>
      <w:r w:rsidR="001918DA" w:rsidRPr="00C136B9">
        <w:rPr>
          <w:rFonts w:ascii="Times New Roman" w:hAnsi="Times New Roman" w:cs="Times New Roman"/>
          <w:sz w:val="22"/>
        </w:rPr>
        <w:t xml:space="preserve"> yang </w:t>
      </w:r>
      <w:proofErr w:type="spellStart"/>
      <w:r w:rsidR="001918DA" w:rsidRPr="00C136B9">
        <w:rPr>
          <w:rFonts w:ascii="Times New Roman" w:hAnsi="Times New Roman" w:cs="Times New Roman"/>
          <w:sz w:val="22"/>
        </w:rPr>
        <w:t>tidak</w:t>
      </w:r>
      <w:proofErr w:type="spellEnd"/>
      <w:r w:rsidR="001918DA" w:rsidRPr="00C136B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C136B9">
        <w:rPr>
          <w:rFonts w:ascii="Times New Roman" w:hAnsi="Times New Roman" w:cs="Times New Roman"/>
          <w:sz w:val="22"/>
        </w:rPr>
        <w:t>terpisahkan</w:t>
      </w:r>
      <w:proofErr w:type="spellEnd"/>
      <w:r w:rsidR="001918DA" w:rsidRPr="00C136B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C136B9">
        <w:rPr>
          <w:rFonts w:ascii="Times New Roman" w:hAnsi="Times New Roman" w:cs="Times New Roman"/>
          <w:sz w:val="22"/>
        </w:rPr>
        <w:t>dari</w:t>
      </w:r>
      <w:proofErr w:type="spellEnd"/>
      <w:r w:rsidR="001918DA" w:rsidRPr="00C136B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C136B9">
        <w:rPr>
          <w:rFonts w:ascii="Times New Roman" w:hAnsi="Times New Roman" w:cs="Times New Roman"/>
          <w:sz w:val="22"/>
        </w:rPr>
        <w:t>Ketentuan</w:t>
      </w:r>
      <w:proofErr w:type="spellEnd"/>
      <w:r w:rsidR="001918DA" w:rsidRPr="00C136B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918DA" w:rsidRPr="00C136B9">
        <w:rPr>
          <w:rFonts w:ascii="Times New Roman" w:hAnsi="Times New Roman" w:cs="Times New Roman"/>
          <w:sz w:val="22"/>
        </w:rPr>
        <w:t>Umum</w:t>
      </w:r>
      <w:proofErr w:type="spellEnd"/>
      <w:r w:rsidR="001918DA" w:rsidRPr="00C136B9">
        <w:rPr>
          <w:rFonts w:ascii="Times New Roman" w:hAnsi="Times New Roman" w:cs="Times New Roman"/>
          <w:sz w:val="22"/>
        </w:rPr>
        <w:t xml:space="preserve"> Polis</w:t>
      </w:r>
    </w:p>
    <w:p w14:paraId="288385B6" w14:textId="77777777" w:rsidR="001918DA" w:rsidRPr="00C136B9" w:rsidRDefault="001918DA" w:rsidP="00424F76">
      <w:pPr>
        <w:spacing w:after="0" w:line="259" w:lineRule="auto"/>
        <w:ind w:left="630" w:right="-23" w:firstLine="0"/>
        <w:rPr>
          <w:rFonts w:ascii="Times New Roman" w:hAnsi="Times New Roman" w:cs="Times New Roman"/>
          <w:sz w:val="22"/>
        </w:rPr>
      </w:pPr>
    </w:p>
    <w:p w14:paraId="3E752AD7" w14:textId="25BC1D99" w:rsidR="00D94196" w:rsidRPr="00C136B9" w:rsidRDefault="00D94196" w:rsidP="00424F76">
      <w:pPr>
        <w:pStyle w:val="Heading1"/>
        <w:ind w:left="630" w:right="418"/>
        <w:rPr>
          <w:rFonts w:ascii="Times New Roman" w:hAnsi="Times New Roman" w:cs="Times New Roman"/>
          <w:sz w:val="22"/>
        </w:rPr>
      </w:pPr>
    </w:p>
    <w:p w14:paraId="69F345BA" w14:textId="77777777" w:rsidR="008C3DB0" w:rsidRPr="00C136B9" w:rsidRDefault="008C3DB0" w:rsidP="00424F76">
      <w:pPr>
        <w:pStyle w:val="Heading1"/>
        <w:ind w:left="630" w:right="1"/>
        <w:rPr>
          <w:rFonts w:ascii="Times New Roman" w:hAnsi="Times New Roman" w:cs="Times New Roman"/>
          <w:sz w:val="22"/>
        </w:rPr>
      </w:pPr>
      <w:r w:rsidRPr="00C136B9">
        <w:rPr>
          <w:rFonts w:ascii="Times New Roman" w:hAnsi="Times New Roman" w:cs="Times New Roman"/>
          <w:sz w:val="22"/>
        </w:rPr>
        <w:t>PASAL 1</w:t>
      </w:r>
    </w:p>
    <w:p w14:paraId="198A82DB" w14:textId="77777777" w:rsidR="001918DA" w:rsidRPr="00C136B9" w:rsidRDefault="001918DA" w:rsidP="00424F76">
      <w:pPr>
        <w:pStyle w:val="Heading1"/>
        <w:spacing w:after="12" w:line="250" w:lineRule="auto"/>
        <w:ind w:left="630" w:right="418"/>
        <w:rPr>
          <w:rFonts w:ascii="Times New Roman" w:hAnsi="Times New Roman" w:cs="Times New Roman"/>
          <w:color w:val="auto"/>
          <w:sz w:val="22"/>
        </w:rPr>
      </w:pPr>
      <w:r w:rsidRPr="00C136B9">
        <w:rPr>
          <w:rFonts w:ascii="Times New Roman" w:hAnsi="Times New Roman" w:cs="Times New Roman"/>
          <w:color w:val="auto"/>
          <w:sz w:val="22"/>
        </w:rPr>
        <w:t xml:space="preserve">MANFAAT ASURANSI </w:t>
      </w:r>
    </w:p>
    <w:p w14:paraId="00F8C13B" w14:textId="318D0088" w:rsidR="001571AD" w:rsidRPr="00C136B9" w:rsidRDefault="001918DA" w:rsidP="00424F76">
      <w:pPr>
        <w:spacing w:line="250" w:lineRule="auto"/>
        <w:ind w:left="630" w:firstLine="0"/>
        <w:jc w:val="left"/>
        <w:rPr>
          <w:rFonts w:ascii="Times New Roman" w:hAnsi="Times New Roman" w:cs="Times New Roman"/>
          <w:color w:val="auto"/>
          <w:sz w:val="22"/>
        </w:rPr>
      </w:pPr>
      <w:r w:rsidRPr="00C136B9">
        <w:rPr>
          <w:rFonts w:ascii="Times New Roman" w:hAnsi="Times New Roman" w:cs="Times New Roman"/>
          <w:b/>
          <w:color w:val="auto"/>
          <w:sz w:val="22"/>
        </w:rPr>
        <w:t xml:space="preserve"> </w:t>
      </w:r>
    </w:p>
    <w:p w14:paraId="784A8932" w14:textId="5E7E2B2A" w:rsidR="007304CB" w:rsidRPr="00C136B9" w:rsidRDefault="007304CB" w:rsidP="00424F76">
      <w:pPr>
        <w:pStyle w:val="Style"/>
        <w:numPr>
          <w:ilvl w:val="0"/>
          <w:numId w:val="6"/>
        </w:numPr>
        <w:spacing w:after="12" w:line="250" w:lineRule="auto"/>
        <w:ind w:left="63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id-ID"/>
        </w:rPr>
      </w:pPr>
      <w:proofErr w:type="spellStart"/>
      <w:r w:rsidRPr="00C136B9">
        <w:rPr>
          <w:rFonts w:ascii="Times New Roman" w:hAnsi="Times New Roman" w:cs="Times New Roman"/>
          <w:sz w:val="22"/>
          <w:szCs w:val="22"/>
        </w:rPr>
        <w:t>Santunan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Meninggal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Dunia</w:t>
      </w:r>
    </w:p>
    <w:p w14:paraId="57F1B7E2" w14:textId="6740807E" w:rsidR="00762054" w:rsidRPr="00C136B9" w:rsidRDefault="00762054" w:rsidP="00424F76">
      <w:pPr>
        <w:pStyle w:val="Style"/>
        <w:spacing w:after="12" w:line="250" w:lineRule="auto"/>
        <w:ind w:left="63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id-ID"/>
        </w:rPr>
      </w:pP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Apabila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Tertanggung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meni</w:t>
      </w:r>
      <w:bookmarkStart w:id="0" w:name="_GoBack"/>
      <w:bookmarkEnd w:id="0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nggal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dunia </w:t>
      </w:r>
      <w:r w:rsidRPr="00C136B9">
        <w:rPr>
          <w:rFonts w:ascii="Times New Roman" w:hAnsi="Times New Roman" w:cs="Times New Roman"/>
          <w:sz w:val="22"/>
        </w:rPr>
        <w:t xml:space="preserve">dan </w:t>
      </w:r>
      <w:proofErr w:type="spellStart"/>
      <w:r w:rsidRPr="00C136B9">
        <w:rPr>
          <w:rFonts w:ascii="Times New Roman" w:hAnsi="Times New Roman" w:cs="Times New Roman"/>
          <w:sz w:val="22"/>
        </w:rPr>
        <w:t>Asuransi</w:t>
      </w:r>
      <w:proofErr w:type="spellEnd"/>
      <w:r w:rsidRPr="00C136B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</w:rPr>
        <w:t>masih</w:t>
      </w:r>
      <w:proofErr w:type="spellEnd"/>
      <w:r w:rsidRPr="00C136B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</w:rPr>
        <w:t>berlaku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,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Ditunjuk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dibayarkan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100% (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seratus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per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seratus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Uang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Pertanggungan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ditambah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Nilai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Tunai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pada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saat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meninggal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, dan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selanjutnya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pertanggungan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berakhir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15D8DFD" w14:textId="77777777" w:rsidR="001571AD" w:rsidRPr="00C136B9" w:rsidRDefault="001571AD" w:rsidP="00424F76">
      <w:pPr>
        <w:pStyle w:val="Style"/>
        <w:spacing w:after="12" w:line="250" w:lineRule="auto"/>
        <w:ind w:left="630" w:right="19" w:hanging="284"/>
        <w:jc w:val="both"/>
        <w:rPr>
          <w:rFonts w:ascii="Times New Roman" w:hAnsi="Times New Roman" w:cs="Times New Roman"/>
          <w:bCs/>
          <w:w w:val="116"/>
          <w:sz w:val="22"/>
          <w:szCs w:val="22"/>
          <w:lang w:val="id-ID"/>
        </w:rPr>
      </w:pPr>
    </w:p>
    <w:p w14:paraId="5D1D128D" w14:textId="4F3B03E4" w:rsidR="001571AD" w:rsidRPr="00C136B9" w:rsidRDefault="00762054" w:rsidP="00424F76">
      <w:pPr>
        <w:pStyle w:val="Style"/>
        <w:numPr>
          <w:ilvl w:val="0"/>
          <w:numId w:val="6"/>
        </w:numPr>
        <w:spacing w:after="12" w:line="250" w:lineRule="auto"/>
        <w:ind w:left="63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</w:pP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Manfaat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>hidup</w:t>
      </w:r>
      <w:proofErr w:type="spellEnd"/>
      <w:r w:rsidR="001571AD" w:rsidRPr="00C136B9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:  </w:t>
      </w:r>
    </w:p>
    <w:p w14:paraId="3F5D9DCA" w14:textId="7A70DB6F" w:rsidR="001571AD" w:rsidRPr="00C136B9" w:rsidRDefault="0089347A" w:rsidP="00424F76">
      <w:pPr>
        <w:pStyle w:val="Style"/>
        <w:spacing w:after="12" w:line="250" w:lineRule="auto"/>
        <w:ind w:left="63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</w:pP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Apabila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Tertanggung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hidup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pada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akhir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Masa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Asuransi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Asuransi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masih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berlaku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Penanggung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membayar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Manfaat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Akhir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Kontrak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sebesar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Nilai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Tunai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saat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itu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, dan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selanjutnya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pertanggungan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color w:val="000000"/>
          <w:sz w:val="22"/>
          <w:szCs w:val="22"/>
        </w:rPr>
        <w:t>berakhir</w:t>
      </w:r>
      <w:proofErr w:type="spellEnd"/>
      <w:r w:rsidRPr="00C136B9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1571AD" w:rsidRPr="00C136B9">
        <w:rPr>
          <w:rFonts w:ascii="Times New Roman" w:hAnsi="Times New Roman" w:cs="Times New Roman"/>
          <w:bCs/>
          <w:w w:val="116"/>
          <w:sz w:val="22"/>
          <w:szCs w:val="22"/>
          <w:lang w:val="en-ID"/>
        </w:rPr>
        <w:t xml:space="preserve">  </w:t>
      </w:r>
    </w:p>
    <w:p w14:paraId="3502D13C" w14:textId="13BCD2D3" w:rsidR="0026433F" w:rsidRPr="00C136B9" w:rsidRDefault="0026433F" w:rsidP="00424F76">
      <w:pPr>
        <w:tabs>
          <w:tab w:val="left" w:pos="360"/>
        </w:tabs>
        <w:ind w:left="630" w:right="34" w:firstLine="0"/>
        <w:rPr>
          <w:rFonts w:ascii="Times New Roman" w:hAnsi="Times New Roman" w:cs="Times New Roman"/>
          <w:color w:val="auto"/>
          <w:sz w:val="22"/>
        </w:rPr>
      </w:pPr>
    </w:p>
    <w:p w14:paraId="592DC049" w14:textId="2FD2168D" w:rsidR="00C44997" w:rsidRPr="00C136B9" w:rsidRDefault="00C44997" w:rsidP="00424F76">
      <w:pPr>
        <w:spacing w:after="1" w:line="259" w:lineRule="auto"/>
        <w:ind w:left="630" w:firstLine="0"/>
        <w:jc w:val="left"/>
        <w:rPr>
          <w:rFonts w:ascii="Times New Roman" w:hAnsi="Times New Roman" w:cs="Times New Roman"/>
          <w:sz w:val="22"/>
        </w:rPr>
      </w:pPr>
    </w:p>
    <w:p w14:paraId="2E9216DD" w14:textId="3ABE8E75" w:rsidR="006A28EA" w:rsidRPr="00C136B9" w:rsidRDefault="006A28EA" w:rsidP="00424F76">
      <w:pPr>
        <w:pStyle w:val="Heading1"/>
        <w:ind w:left="630" w:right="1"/>
        <w:rPr>
          <w:rFonts w:ascii="Times New Roman" w:hAnsi="Times New Roman" w:cs="Times New Roman"/>
          <w:sz w:val="22"/>
        </w:rPr>
      </w:pPr>
      <w:r w:rsidRPr="00C136B9">
        <w:rPr>
          <w:rFonts w:ascii="Times New Roman" w:hAnsi="Times New Roman" w:cs="Times New Roman"/>
          <w:sz w:val="22"/>
        </w:rPr>
        <w:t>PASAL 2</w:t>
      </w:r>
    </w:p>
    <w:p w14:paraId="3583E591" w14:textId="689A7329" w:rsidR="006A28EA" w:rsidRPr="00C136B9" w:rsidRDefault="003F71FE" w:rsidP="00424F76">
      <w:pPr>
        <w:pStyle w:val="Heading1"/>
        <w:spacing w:after="12" w:line="250" w:lineRule="auto"/>
        <w:ind w:left="630" w:right="418"/>
        <w:rPr>
          <w:rFonts w:ascii="Times New Roman" w:hAnsi="Times New Roman" w:cs="Times New Roman"/>
          <w:color w:val="auto"/>
          <w:sz w:val="22"/>
        </w:rPr>
      </w:pPr>
      <w:r w:rsidRPr="00C136B9">
        <w:rPr>
          <w:rFonts w:ascii="Times New Roman" w:hAnsi="Times New Roman" w:cs="Times New Roman"/>
          <w:color w:val="auto"/>
          <w:sz w:val="22"/>
        </w:rPr>
        <w:t xml:space="preserve">PREMI DAN </w:t>
      </w:r>
      <w:r w:rsidR="007C1300" w:rsidRPr="00C136B9">
        <w:rPr>
          <w:rFonts w:ascii="Times New Roman" w:hAnsi="Times New Roman" w:cs="Times New Roman"/>
          <w:color w:val="auto"/>
          <w:sz w:val="22"/>
        </w:rPr>
        <w:t>UANG PERTANGGUNGAN</w:t>
      </w:r>
    </w:p>
    <w:p w14:paraId="200AB7E1" w14:textId="77777777" w:rsidR="006A28EA" w:rsidRPr="00C136B9" w:rsidRDefault="006A28EA" w:rsidP="00424F76">
      <w:pPr>
        <w:spacing w:line="250" w:lineRule="auto"/>
        <w:ind w:left="630" w:firstLine="0"/>
        <w:jc w:val="left"/>
        <w:rPr>
          <w:rFonts w:ascii="Times New Roman" w:hAnsi="Times New Roman" w:cs="Times New Roman"/>
          <w:color w:val="auto"/>
          <w:sz w:val="22"/>
        </w:rPr>
      </w:pPr>
      <w:r w:rsidRPr="00C136B9">
        <w:rPr>
          <w:rFonts w:ascii="Times New Roman" w:hAnsi="Times New Roman" w:cs="Times New Roman"/>
          <w:b/>
          <w:color w:val="auto"/>
          <w:sz w:val="22"/>
        </w:rPr>
        <w:t xml:space="preserve"> </w:t>
      </w:r>
    </w:p>
    <w:p w14:paraId="3B94C4F0" w14:textId="642B353F" w:rsidR="003F71FE" w:rsidRPr="00C136B9" w:rsidRDefault="003F71FE" w:rsidP="00424F76">
      <w:pPr>
        <w:pStyle w:val="Style"/>
        <w:numPr>
          <w:ilvl w:val="0"/>
          <w:numId w:val="15"/>
        </w:numPr>
        <w:spacing w:line="250" w:lineRule="auto"/>
        <w:ind w:left="63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id-ID"/>
        </w:rPr>
      </w:pPr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Minimal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Premi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adalah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sebagai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berikut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5760"/>
      </w:tblGrid>
      <w:tr w:rsidR="003F71FE" w:rsidRPr="00C136B9" w14:paraId="4AD3B549" w14:textId="77777777" w:rsidTr="00AB3DF9">
        <w:tc>
          <w:tcPr>
            <w:tcW w:w="2425" w:type="dxa"/>
          </w:tcPr>
          <w:p w14:paraId="5F762012" w14:textId="77777777" w:rsidR="003F71FE" w:rsidRPr="00C136B9" w:rsidRDefault="003F71FE" w:rsidP="00424F76">
            <w:pPr>
              <w:pStyle w:val="Style"/>
              <w:spacing w:line="250" w:lineRule="auto"/>
              <w:ind w:left="630" w:right="19"/>
              <w:jc w:val="both"/>
              <w:rPr>
                <w:rFonts w:ascii="Times New Roman" w:hAnsi="Times New Roman" w:cs="Times New Roman"/>
                <w:b/>
                <w:bCs/>
                <w:w w:val="116"/>
                <w:sz w:val="22"/>
                <w:szCs w:val="22"/>
              </w:rPr>
            </w:pPr>
            <w:r w:rsidRPr="00C136B9">
              <w:rPr>
                <w:rFonts w:ascii="Times New Roman" w:hAnsi="Times New Roman" w:cs="Times New Roman"/>
                <w:b/>
                <w:bCs/>
                <w:w w:val="116"/>
                <w:sz w:val="22"/>
                <w:szCs w:val="22"/>
              </w:rPr>
              <w:t>Cara Bayar</w:t>
            </w:r>
          </w:p>
        </w:tc>
        <w:tc>
          <w:tcPr>
            <w:tcW w:w="5760" w:type="dxa"/>
          </w:tcPr>
          <w:p w14:paraId="51B93FDC" w14:textId="38948DAA" w:rsidR="003F71FE" w:rsidRPr="00C136B9" w:rsidRDefault="003F71FE" w:rsidP="00424F76">
            <w:pPr>
              <w:pStyle w:val="Style"/>
              <w:spacing w:line="250" w:lineRule="auto"/>
              <w:ind w:left="630" w:right="19"/>
              <w:jc w:val="both"/>
              <w:rPr>
                <w:rFonts w:ascii="Times New Roman" w:hAnsi="Times New Roman" w:cs="Times New Roman"/>
                <w:b/>
                <w:bCs/>
                <w:w w:val="116"/>
                <w:sz w:val="22"/>
                <w:szCs w:val="22"/>
              </w:rPr>
            </w:pPr>
            <w:r w:rsidRPr="00C136B9">
              <w:rPr>
                <w:rFonts w:ascii="Times New Roman" w:hAnsi="Times New Roman" w:cs="Times New Roman"/>
                <w:b/>
                <w:bCs/>
                <w:w w:val="116"/>
                <w:sz w:val="22"/>
                <w:szCs w:val="22"/>
              </w:rPr>
              <w:t xml:space="preserve">Minimal </w:t>
            </w:r>
            <w:proofErr w:type="spellStart"/>
            <w:r w:rsidRPr="00C136B9">
              <w:rPr>
                <w:rFonts w:ascii="Times New Roman" w:hAnsi="Times New Roman" w:cs="Times New Roman"/>
                <w:b/>
                <w:bCs/>
                <w:w w:val="116"/>
                <w:sz w:val="22"/>
                <w:szCs w:val="22"/>
              </w:rPr>
              <w:t>Premi</w:t>
            </w:r>
            <w:proofErr w:type="spellEnd"/>
          </w:p>
        </w:tc>
      </w:tr>
      <w:tr w:rsidR="003F71FE" w:rsidRPr="00C136B9" w14:paraId="69574CD3" w14:textId="77777777" w:rsidTr="00AB3DF9">
        <w:tc>
          <w:tcPr>
            <w:tcW w:w="2425" w:type="dxa"/>
          </w:tcPr>
          <w:p w14:paraId="36DE8D9B" w14:textId="03127E24" w:rsidR="003F71FE" w:rsidRPr="00C136B9" w:rsidRDefault="003F71FE" w:rsidP="00424F76">
            <w:pPr>
              <w:pStyle w:val="Style"/>
              <w:spacing w:line="250" w:lineRule="auto"/>
              <w:ind w:left="630" w:right="19"/>
              <w:jc w:val="both"/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</w:pPr>
            <w:proofErr w:type="spellStart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Premi</w:t>
            </w:r>
            <w:proofErr w:type="spellEnd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Tahunan</w:t>
            </w:r>
            <w:proofErr w:type="spellEnd"/>
          </w:p>
        </w:tc>
        <w:tc>
          <w:tcPr>
            <w:tcW w:w="5760" w:type="dxa"/>
          </w:tcPr>
          <w:p w14:paraId="12EB5638" w14:textId="0127ABAA" w:rsidR="003F71FE" w:rsidRPr="00C136B9" w:rsidRDefault="003F71FE" w:rsidP="00424F76">
            <w:pPr>
              <w:pStyle w:val="Style"/>
              <w:spacing w:line="250" w:lineRule="auto"/>
              <w:ind w:left="630" w:right="19"/>
              <w:jc w:val="both"/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</w:pPr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Rp3.000.000,00</w:t>
            </w:r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(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tiga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juta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rupiah)</w:t>
            </w:r>
          </w:p>
        </w:tc>
      </w:tr>
      <w:tr w:rsidR="003F71FE" w:rsidRPr="00C136B9" w14:paraId="283E605F" w14:textId="77777777" w:rsidTr="00AB3DF9">
        <w:tc>
          <w:tcPr>
            <w:tcW w:w="2425" w:type="dxa"/>
          </w:tcPr>
          <w:p w14:paraId="552B3A7B" w14:textId="79ECE83A" w:rsidR="003F71FE" w:rsidRPr="00C136B9" w:rsidRDefault="003F71FE" w:rsidP="00424F76">
            <w:pPr>
              <w:pStyle w:val="Style"/>
              <w:spacing w:line="250" w:lineRule="auto"/>
              <w:ind w:left="630" w:right="19"/>
              <w:jc w:val="both"/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</w:pPr>
            <w:proofErr w:type="spellStart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Premi</w:t>
            </w:r>
            <w:proofErr w:type="spellEnd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Semesteran</w:t>
            </w:r>
            <w:proofErr w:type="spellEnd"/>
          </w:p>
        </w:tc>
        <w:tc>
          <w:tcPr>
            <w:tcW w:w="5760" w:type="dxa"/>
          </w:tcPr>
          <w:p w14:paraId="766F55E0" w14:textId="028B70BF" w:rsidR="003F71FE" w:rsidRPr="00C136B9" w:rsidRDefault="003F71FE" w:rsidP="00424F76">
            <w:pPr>
              <w:pStyle w:val="Style"/>
              <w:spacing w:line="250" w:lineRule="auto"/>
              <w:ind w:left="630" w:right="19"/>
              <w:jc w:val="both"/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</w:pPr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Rp1.500.000,00</w:t>
            </w:r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(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satu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juta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lima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ratus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ribu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rupiah)</w:t>
            </w:r>
          </w:p>
        </w:tc>
      </w:tr>
      <w:tr w:rsidR="003F71FE" w:rsidRPr="00C136B9" w14:paraId="2774F75F" w14:textId="77777777" w:rsidTr="00AB3DF9">
        <w:tc>
          <w:tcPr>
            <w:tcW w:w="2425" w:type="dxa"/>
          </w:tcPr>
          <w:p w14:paraId="7C03E8DC" w14:textId="6B275628" w:rsidR="003F71FE" w:rsidRPr="00C136B9" w:rsidRDefault="003F71FE" w:rsidP="00424F76">
            <w:pPr>
              <w:pStyle w:val="Style"/>
              <w:spacing w:line="250" w:lineRule="auto"/>
              <w:ind w:left="630" w:right="19"/>
              <w:jc w:val="both"/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</w:pPr>
            <w:proofErr w:type="spellStart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Premi</w:t>
            </w:r>
            <w:proofErr w:type="spellEnd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Triwulanan</w:t>
            </w:r>
            <w:proofErr w:type="spellEnd"/>
          </w:p>
        </w:tc>
        <w:tc>
          <w:tcPr>
            <w:tcW w:w="5760" w:type="dxa"/>
          </w:tcPr>
          <w:p w14:paraId="3D0943A5" w14:textId="3CF2F19B" w:rsidR="003F71FE" w:rsidRPr="00C136B9" w:rsidRDefault="003F71FE" w:rsidP="00424F76">
            <w:pPr>
              <w:pStyle w:val="Style"/>
              <w:spacing w:line="250" w:lineRule="auto"/>
              <w:ind w:left="630" w:right="19"/>
              <w:jc w:val="both"/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</w:pPr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Rp750.000,00</w:t>
            </w:r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(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tujuh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ratus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lima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puluh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ribu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rupiah)</w:t>
            </w:r>
          </w:p>
        </w:tc>
      </w:tr>
      <w:tr w:rsidR="003F71FE" w:rsidRPr="00C136B9" w14:paraId="7FCEB391" w14:textId="77777777" w:rsidTr="00080A84">
        <w:tc>
          <w:tcPr>
            <w:tcW w:w="2425" w:type="dxa"/>
            <w:vAlign w:val="center"/>
          </w:tcPr>
          <w:p w14:paraId="4D42B69A" w14:textId="165714A9" w:rsidR="003F71FE" w:rsidRPr="00C136B9" w:rsidRDefault="003F71FE" w:rsidP="00424F76">
            <w:pPr>
              <w:pStyle w:val="Style"/>
              <w:spacing w:line="250" w:lineRule="auto"/>
              <w:ind w:left="630" w:right="19"/>
              <w:jc w:val="both"/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</w:pPr>
            <w:proofErr w:type="spellStart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Premi</w:t>
            </w:r>
            <w:proofErr w:type="spellEnd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Bulanan</w:t>
            </w:r>
            <w:proofErr w:type="spellEnd"/>
          </w:p>
        </w:tc>
        <w:tc>
          <w:tcPr>
            <w:tcW w:w="5760" w:type="dxa"/>
          </w:tcPr>
          <w:p w14:paraId="34D8441B" w14:textId="55FCC58C" w:rsidR="003F71FE" w:rsidRPr="00C136B9" w:rsidRDefault="003F71FE" w:rsidP="00424F76">
            <w:pPr>
              <w:pStyle w:val="Style"/>
              <w:numPr>
                <w:ilvl w:val="0"/>
                <w:numId w:val="16"/>
              </w:numPr>
              <w:spacing w:line="250" w:lineRule="auto"/>
              <w:ind w:left="630" w:right="19" w:hanging="260"/>
              <w:jc w:val="both"/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</w:pPr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Rp100.000,00 </w:t>
            </w:r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(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seratus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ribu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rupiah) </w:t>
            </w:r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s/d </w:t>
            </w:r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&lt;Rp250.000</w:t>
            </w:r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,00</w:t>
            </w:r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(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dua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ratus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lima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puluh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ribu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rupiah)</w:t>
            </w:r>
          </w:p>
          <w:p w14:paraId="1364098A" w14:textId="1B68B0C6" w:rsidR="003F71FE" w:rsidRPr="00C136B9" w:rsidRDefault="003F71FE" w:rsidP="00424F76">
            <w:pPr>
              <w:pStyle w:val="Style"/>
              <w:numPr>
                <w:ilvl w:val="0"/>
                <w:numId w:val="16"/>
              </w:numPr>
              <w:spacing w:line="250" w:lineRule="auto"/>
              <w:ind w:left="630" w:right="19" w:hanging="260"/>
              <w:jc w:val="both"/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</w:pPr>
            <w:r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≥Rp250.000,00</w:t>
            </w:r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(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dua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ratus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lima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puluh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</w:t>
            </w:r>
            <w:proofErr w:type="spellStart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>ribu</w:t>
            </w:r>
            <w:proofErr w:type="spellEnd"/>
            <w:r w:rsidR="00AB3DF9" w:rsidRPr="00C136B9">
              <w:rPr>
                <w:rFonts w:ascii="Times New Roman" w:hAnsi="Times New Roman" w:cs="Times New Roman"/>
                <w:bCs/>
                <w:w w:val="116"/>
                <w:sz w:val="22"/>
                <w:szCs w:val="22"/>
              </w:rPr>
              <w:t xml:space="preserve"> rupiah)</w:t>
            </w:r>
          </w:p>
        </w:tc>
      </w:tr>
    </w:tbl>
    <w:p w14:paraId="5F605E61" w14:textId="77777777" w:rsidR="003F71FE" w:rsidRPr="00C136B9" w:rsidRDefault="003F71FE" w:rsidP="00424F76">
      <w:pPr>
        <w:pStyle w:val="Style"/>
        <w:spacing w:line="250" w:lineRule="auto"/>
        <w:ind w:left="63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id-ID"/>
        </w:rPr>
      </w:pPr>
    </w:p>
    <w:p w14:paraId="036BDC5C" w14:textId="77777777" w:rsidR="003F71FE" w:rsidRPr="00C136B9" w:rsidRDefault="003F71FE" w:rsidP="00424F76">
      <w:pPr>
        <w:pStyle w:val="Style"/>
        <w:numPr>
          <w:ilvl w:val="0"/>
          <w:numId w:val="15"/>
        </w:numPr>
        <w:spacing w:line="250" w:lineRule="auto"/>
        <w:ind w:left="63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id-ID"/>
        </w:rPr>
      </w:pP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Uang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Pertanggungan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diatur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sebagai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berikut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:</w:t>
      </w:r>
    </w:p>
    <w:p w14:paraId="2EC15FE5" w14:textId="5224A27A" w:rsidR="00AB3DF9" w:rsidRPr="00C136B9" w:rsidRDefault="003F71FE" w:rsidP="00424F76">
      <w:pPr>
        <w:pStyle w:val="Style"/>
        <w:numPr>
          <w:ilvl w:val="0"/>
          <w:numId w:val="17"/>
        </w:numPr>
        <w:spacing w:line="250" w:lineRule="auto"/>
        <w:ind w:left="63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id-ID"/>
        </w:rPr>
      </w:pP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Premi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Bulana</w:t>
      </w:r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>n</w:t>
      </w:r>
      <w:proofErr w:type="spellEnd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Rp100.000,00 (</w:t>
      </w:r>
      <w:proofErr w:type="spellStart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>seratus</w:t>
      </w:r>
      <w:proofErr w:type="spellEnd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>ribu</w:t>
      </w:r>
      <w:proofErr w:type="spellEnd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rupiah) s/d &lt;Rp250.000,00 (</w:t>
      </w:r>
      <w:proofErr w:type="spellStart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>dua</w:t>
      </w:r>
      <w:proofErr w:type="spellEnd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>ratus</w:t>
      </w:r>
      <w:proofErr w:type="spellEnd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lima </w:t>
      </w:r>
      <w:proofErr w:type="spellStart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>puluh</w:t>
      </w:r>
      <w:proofErr w:type="spellEnd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>ribu</w:t>
      </w:r>
      <w:proofErr w:type="spellEnd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rupiah) </w:t>
      </w:r>
      <w:proofErr w:type="spellStart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>sebesar</w:t>
      </w:r>
      <w:proofErr w:type="spellEnd"/>
      <w:r w:rsidR="00AB3DF9"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r w:rsidR="00AB3DF9" w:rsidRPr="00C136B9">
        <w:rPr>
          <w:rFonts w:ascii="Times New Roman" w:hAnsi="Times New Roman" w:cs="Times New Roman"/>
          <w:sz w:val="22"/>
          <w:szCs w:val="22"/>
          <w:lang w:val="id-ID"/>
        </w:rPr>
        <w:t xml:space="preserve">1 </w:t>
      </w:r>
      <w:r w:rsidR="00AB3DF9" w:rsidRPr="00C136B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AB3DF9" w:rsidRPr="00C136B9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="00AB3DF9" w:rsidRPr="00C136B9">
        <w:rPr>
          <w:rFonts w:ascii="Times New Roman" w:hAnsi="Times New Roman" w:cs="Times New Roman"/>
          <w:sz w:val="22"/>
          <w:szCs w:val="22"/>
        </w:rPr>
        <w:t xml:space="preserve">) </w:t>
      </w:r>
      <w:r w:rsidR="00AB3DF9" w:rsidRPr="00C136B9">
        <w:rPr>
          <w:rFonts w:ascii="Times New Roman" w:hAnsi="Times New Roman" w:cs="Times New Roman"/>
          <w:sz w:val="22"/>
          <w:szCs w:val="22"/>
          <w:lang w:val="id-ID"/>
        </w:rPr>
        <w:t>kali Premi Tahunan</w:t>
      </w:r>
      <w:r w:rsidR="00AB3DF9" w:rsidRPr="00C136B9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AB3DF9" w:rsidRPr="00C136B9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="00AB3DF9"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B3DF9" w:rsidRPr="00C136B9">
        <w:rPr>
          <w:rFonts w:ascii="Times New Roman" w:hAnsi="Times New Roman" w:cs="Times New Roman"/>
          <w:sz w:val="22"/>
          <w:szCs w:val="22"/>
        </w:rPr>
        <w:t>meningkat</w:t>
      </w:r>
      <w:proofErr w:type="spellEnd"/>
      <w:r w:rsidR="00AB3DF9" w:rsidRPr="00C136B9">
        <w:rPr>
          <w:rFonts w:ascii="Times New Roman" w:hAnsi="Times New Roman" w:cs="Times New Roman"/>
          <w:sz w:val="22"/>
          <w:szCs w:val="22"/>
        </w:rPr>
        <w:t>.</w:t>
      </w:r>
    </w:p>
    <w:p w14:paraId="563D0229" w14:textId="66240C50" w:rsidR="006A28EA" w:rsidRPr="00C136B9" w:rsidRDefault="00AB3DF9" w:rsidP="00424F76">
      <w:pPr>
        <w:pStyle w:val="Style"/>
        <w:numPr>
          <w:ilvl w:val="0"/>
          <w:numId w:val="17"/>
        </w:numPr>
        <w:spacing w:line="250" w:lineRule="auto"/>
        <w:ind w:left="63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id-ID"/>
        </w:rPr>
      </w:pP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Premi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selain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Premi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ayat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2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huruf</w:t>
      </w:r>
      <w:proofErr w:type="spellEnd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a </w:t>
      </w:r>
      <w:proofErr w:type="spellStart"/>
      <w:r w:rsidRPr="00C136B9">
        <w:rPr>
          <w:rFonts w:ascii="Times New Roman" w:hAnsi="Times New Roman" w:cs="Times New Roman"/>
          <w:bCs/>
          <w:w w:val="116"/>
          <w:sz w:val="22"/>
          <w:szCs w:val="22"/>
        </w:rPr>
        <w:t>sebesar</w:t>
      </w:r>
      <w:proofErr w:type="spellEnd"/>
      <w:r w:rsidR="003F71FE" w:rsidRPr="00C136B9">
        <w:rPr>
          <w:rFonts w:ascii="Times New Roman" w:hAnsi="Times New Roman" w:cs="Times New Roman"/>
          <w:bCs/>
          <w:w w:val="116"/>
          <w:sz w:val="22"/>
          <w:szCs w:val="22"/>
        </w:rPr>
        <w:t xml:space="preserve"> </w:t>
      </w:r>
      <w:r w:rsidR="003F71FE" w:rsidRPr="00C136B9">
        <w:rPr>
          <w:rFonts w:ascii="Times New Roman" w:hAnsi="Times New Roman" w:cs="Times New Roman"/>
          <w:sz w:val="22"/>
          <w:szCs w:val="22"/>
          <w:lang w:val="id-ID"/>
        </w:rPr>
        <w:t xml:space="preserve">2 </w:t>
      </w:r>
      <w:r w:rsidRPr="00C136B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dua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) kali </w:t>
      </w:r>
      <w:r w:rsidR="003F71FE" w:rsidRPr="00C136B9">
        <w:rPr>
          <w:rFonts w:ascii="Times New Roman" w:hAnsi="Times New Roman" w:cs="Times New Roman"/>
          <w:sz w:val="22"/>
          <w:szCs w:val="22"/>
          <w:lang w:val="id-ID"/>
        </w:rPr>
        <w:t xml:space="preserve">Premi Tahunan </w:t>
      </w:r>
      <w:r w:rsidRPr="00C136B9">
        <w:rPr>
          <w:rFonts w:ascii="Times New Roman" w:hAnsi="Times New Roman" w:cs="Times New Roman"/>
          <w:sz w:val="22"/>
          <w:szCs w:val="22"/>
        </w:rPr>
        <w:t>dan</w:t>
      </w:r>
      <w:r w:rsidR="003F71FE" w:rsidRPr="00C136B9">
        <w:rPr>
          <w:rFonts w:ascii="Times New Roman" w:hAnsi="Times New Roman" w:cs="Times New Roman"/>
          <w:sz w:val="22"/>
          <w:szCs w:val="22"/>
          <w:lang w:val="id-ID"/>
        </w:rPr>
        <w:t xml:space="preserve"> meningkat setiap tahun sebesar 10% </w:t>
      </w:r>
      <w:r w:rsidRPr="00C136B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sepuluh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per</w:t>
      </w:r>
      <w:r w:rsidR="003F71FE" w:rsidRPr="00C136B9">
        <w:rPr>
          <w:rFonts w:ascii="Times New Roman" w:hAnsi="Times New Roman" w:cs="Times New Roman"/>
          <w:sz w:val="22"/>
          <w:szCs w:val="22"/>
        </w:rPr>
        <w:t>seratus</w:t>
      </w:r>
      <w:proofErr w:type="spellEnd"/>
      <w:r w:rsidR="003F71FE" w:rsidRPr="00C136B9">
        <w:rPr>
          <w:rFonts w:ascii="Times New Roman" w:hAnsi="Times New Roman" w:cs="Times New Roman"/>
          <w:sz w:val="22"/>
          <w:szCs w:val="22"/>
        </w:rPr>
        <w:t xml:space="preserve">) </w:t>
      </w:r>
      <w:r w:rsidR="003F71FE" w:rsidRPr="00C136B9">
        <w:rPr>
          <w:rFonts w:ascii="Times New Roman" w:hAnsi="Times New Roman" w:cs="Times New Roman"/>
          <w:sz w:val="22"/>
          <w:szCs w:val="22"/>
          <w:lang w:val="id-ID"/>
        </w:rPr>
        <w:t>dari U</w:t>
      </w:r>
      <w:r w:rsidRPr="00C136B9">
        <w:rPr>
          <w:rFonts w:ascii="Times New Roman" w:hAnsi="Times New Roman" w:cs="Times New Roman"/>
          <w:sz w:val="22"/>
          <w:szCs w:val="22"/>
        </w:rPr>
        <w:t xml:space="preserve">ang </w:t>
      </w:r>
      <w:r w:rsidR="003F71FE" w:rsidRPr="00C136B9">
        <w:rPr>
          <w:rFonts w:ascii="Times New Roman" w:hAnsi="Times New Roman" w:cs="Times New Roman"/>
          <w:sz w:val="22"/>
          <w:szCs w:val="22"/>
          <w:lang w:val="id-ID"/>
        </w:rPr>
        <w:t>P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ertanggungan</w:t>
      </w:r>
      <w:proofErr w:type="spellEnd"/>
      <w:r w:rsidR="003F71FE" w:rsidRPr="00C136B9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C136B9">
        <w:rPr>
          <w:rFonts w:ascii="Times New Roman" w:hAnsi="Times New Roman" w:cs="Times New Roman"/>
          <w:sz w:val="22"/>
          <w:szCs w:val="22"/>
        </w:rPr>
        <w:t>a</w:t>
      </w:r>
      <w:r w:rsidRPr="00C136B9">
        <w:rPr>
          <w:rFonts w:ascii="Times New Roman" w:hAnsi="Times New Roman" w:cs="Times New Roman"/>
          <w:sz w:val="22"/>
          <w:szCs w:val="22"/>
          <w:lang w:val="id-ID"/>
        </w:rPr>
        <w:t>wal</w:t>
      </w:r>
      <w:r w:rsidR="003F71FE" w:rsidRPr="00C136B9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C136B9">
        <w:rPr>
          <w:rFonts w:ascii="Times New Roman" w:hAnsi="Times New Roman" w:cs="Times New Roman"/>
          <w:sz w:val="22"/>
          <w:szCs w:val="22"/>
        </w:rPr>
        <w:t>di</w:t>
      </w:r>
      <w:r w:rsidR="003F71FE" w:rsidRPr="00C136B9">
        <w:rPr>
          <w:rFonts w:ascii="Times New Roman" w:hAnsi="Times New Roman" w:cs="Times New Roman"/>
          <w:sz w:val="22"/>
          <w:szCs w:val="22"/>
          <w:lang w:val="id-ID"/>
        </w:rPr>
        <w:t xml:space="preserve">mulai 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sejak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 xml:space="preserve"> </w:t>
      </w:r>
      <w:r w:rsidR="003F71FE" w:rsidRPr="00C136B9">
        <w:rPr>
          <w:rFonts w:ascii="Times New Roman" w:hAnsi="Times New Roman" w:cs="Times New Roman"/>
          <w:sz w:val="22"/>
          <w:szCs w:val="22"/>
          <w:lang w:val="id-ID"/>
        </w:rPr>
        <w:t>tahun ke-2</w:t>
      </w:r>
      <w:r w:rsidRPr="00C136B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C136B9">
        <w:rPr>
          <w:rFonts w:ascii="Times New Roman" w:hAnsi="Times New Roman" w:cs="Times New Roman"/>
          <w:sz w:val="22"/>
          <w:szCs w:val="22"/>
        </w:rPr>
        <w:t>dua</w:t>
      </w:r>
      <w:proofErr w:type="spellEnd"/>
      <w:r w:rsidRPr="00C136B9">
        <w:rPr>
          <w:rFonts w:ascii="Times New Roman" w:hAnsi="Times New Roman" w:cs="Times New Roman"/>
          <w:sz w:val="22"/>
          <w:szCs w:val="22"/>
        </w:rPr>
        <w:t>).</w:t>
      </w:r>
    </w:p>
    <w:p w14:paraId="735A9CA8" w14:textId="095E3BF1" w:rsidR="003F71FE" w:rsidRPr="00C136B9" w:rsidRDefault="003F71FE" w:rsidP="00424F76">
      <w:pPr>
        <w:pStyle w:val="Style"/>
        <w:spacing w:line="250" w:lineRule="auto"/>
        <w:ind w:left="630" w:right="19"/>
        <w:jc w:val="both"/>
        <w:rPr>
          <w:rFonts w:ascii="Times New Roman" w:hAnsi="Times New Roman" w:cs="Times New Roman"/>
          <w:bCs/>
          <w:w w:val="116"/>
          <w:sz w:val="22"/>
          <w:szCs w:val="22"/>
          <w:lang w:val="id-ID"/>
        </w:rPr>
      </w:pPr>
    </w:p>
    <w:p w14:paraId="72DBF0AA" w14:textId="7AAC992C" w:rsidR="0097441A" w:rsidRPr="00C136B9" w:rsidRDefault="0097441A" w:rsidP="00424F76">
      <w:pPr>
        <w:spacing w:after="0" w:line="259" w:lineRule="auto"/>
        <w:ind w:left="630" w:firstLine="0"/>
        <w:rPr>
          <w:rFonts w:ascii="Times New Roman" w:hAnsi="Times New Roman" w:cs="Times New Roman"/>
          <w:b/>
          <w:sz w:val="22"/>
        </w:rPr>
      </w:pPr>
    </w:p>
    <w:p w14:paraId="7ED666C6" w14:textId="314D698D" w:rsidR="009C10CD" w:rsidRPr="00C136B9" w:rsidRDefault="009C10CD" w:rsidP="00424F76">
      <w:pPr>
        <w:spacing w:after="1" w:line="259" w:lineRule="auto"/>
        <w:ind w:left="630" w:firstLine="0"/>
        <w:jc w:val="left"/>
        <w:rPr>
          <w:rFonts w:ascii="Times New Roman" w:hAnsi="Times New Roman" w:cs="Times New Roman"/>
          <w:sz w:val="22"/>
        </w:rPr>
      </w:pPr>
    </w:p>
    <w:sectPr w:rsidR="009C10CD" w:rsidRPr="00C136B9" w:rsidSect="006A28EA">
      <w:pgSz w:w="11909" w:h="16834" w:code="9"/>
      <w:pgMar w:top="1728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5BBC"/>
    <w:multiLevelType w:val="hybridMultilevel"/>
    <w:tmpl w:val="CC3C9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C4B"/>
    <w:multiLevelType w:val="hybridMultilevel"/>
    <w:tmpl w:val="A0369F22"/>
    <w:lvl w:ilvl="0" w:tplc="20E4499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C123964"/>
    <w:multiLevelType w:val="multilevel"/>
    <w:tmpl w:val="24A4F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7D752EF"/>
    <w:multiLevelType w:val="multilevel"/>
    <w:tmpl w:val="D8C0DB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2E4439"/>
    <w:multiLevelType w:val="hybridMultilevel"/>
    <w:tmpl w:val="0CAE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91ED9"/>
    <w:multiLevelType w:val="hybridMultilevel"/>
    <w:tmpl w:val="DCA66A44"/>
    <w:lvl w:ilvl="0" w:tplc="4836AC38">
      <w:start w:val="1"/>
      <w:numFmt w:val="decimal"/>
      <w:lvlText w:val="%1."/>
      <w:lvlJc w:val="left"/>
      <w:pPr>
        <w:ind w:left="106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>
      <w:start w:val="1"/>
      <w:numFmt w:val="lowerRoman"/>
      <w:lvlText w:val="%3."/>
      <w:lvlJc w:val="right"/>
      <w:pPr>
        <w:ind w:left="2500" w:hanging="180"/>
      </w:pPr>
    </w:lvl>
    <w:lvl w:ilvl="3" w:tplc="0409000F">
      <w:start w:val="1"/>
      <w:numFmt w:val="decimal"/>
      <w:lvlText w:val="%4."/>
      <w:lvlJc w:val="left"/>
      <w:pPr>
        <w:ind w:left="3220" w:hanging="360"/>
      </w:pPr>
    </w:lvl>
    <w:lvl w:ilvl="4" w:tplc="04090019">
      <w:start w:val="1"/>
      <w:numFmt w:val="lowerLetter"/>
      <w:lvlText w:val="%5."/>
      <w:lvlJc w:val="left"/>
      <w:pPr>
        <w:ind w:left="3940" w:hanging="360"/>
      </w:pPr>
    </w:lvl>
    <w:lvl w:ilvl="5" w:tplc="0409001B">
      <w:start w:val="1"/>
      <w:numFmt w:val="lowerRoman"/>
      <w:lvlText w:val="%6."/>
      <w:lvlJc w:val="right"/>
      <w:pPr>
        <w:ind w:left="4660" w:hanging="180"/>
      </w:pPr>
    </w:lvl>
    <w:lvl w:ilvl="6" w:tplc="0409000F">
      <w:start w:val="1"/>
      <w:numFmt w:val="decimal"/>
      <w:lvlText w:val="%7."/>
      <w:lvlJc w:val="left"/>
      <w:pPr>
        <w:ind w:left="5380" w:hanging="360"/>
      </w:pPr>
    </w:lvl>
    <w:lvl w:ilvl="7" w:tplc="04090019">
      <w:start w:val="1"/>
      <w:numFmt w:val="lowerLetter"/>
      <w:lvlText w:val="%8."/>
      <w:lvlJc w:val="left"/>
      <w:pPr>
        <w:ind w:left="6100" w:hanging="360"/>
      </w:pPr>
    </w:lvl>
    <w:lvl w:ilvl="8" w:tplc="0409001B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99B4B05"/>
    <w:multiLevelType w:val="hybridMultilevel"/>
    <w:tmpl w:val="AEA0C9E6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CCA7CED"/>
    <w:multiLevelType w:val="hybridMultilevel"/>
    <w:tmpl w:val="9C4810AC"/>
    <w:lvl w:ilvl="0" w:tplc="04090019">
      <w:start w:val="1"/>
      <w:numFmt w:val="lowerLetter"/>
      <w:lvlText w:val="%1."/>
      <w:lvlJc w:val="left"/>
      <w:pPr>
        <w:ind w:left="791" w:hanging="360"/>
      </w:pPr>
      <w:rPr>
        <w:rFonts w:hint="default"/>
      </w:rPr>
    </w:lvl>
    <w:lvl w:ilvl="1" w:tplc="63984CB8">
      <w:start w:val="1"/>
      <w:numFmt w:val="decimal"/>
      <w:lvlText w:val="(%2)"/>
      <w:lvlJc w:val="left"/>
      <w:pPr>
        <w:ind w:left="15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8" w15:restartNumberingAfterBreak="0">
    <w:nsid w:val="38777205"/>
    <w:multiLevelType w:val="hybridMultilevel"/>
    <w:tmpl w:val="CBDE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61E4D"/>
    <w:multiLevelType w:val="hybridMultilevel"/>
    <w:tmpl w:val="1704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B387C"/>
    <w:multiLevelType w:val="hybridMultilevel"/>
    <w:tmpl w:val="B034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21B93"/>
    <w:multiLevelType w:val="hybridMultilevel"/>
    <w:tmpl w:val="C786FD06"/>
    <w:lvl w:ilvl="0" w:tplc="465A37B0">
      <w:start w:val="1"/>
      <w:numFmt w:val="lowerLetter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strike w:val="0"/>
        <w:dstrike w:val="0"/>
        <w:color w:val="000000"/>
        <w:sz w:val="22"/>
        <w:szCs w:val="24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15826"/>
    <w:multiLevelType w:val="hybridMultilevel"/>
    <w:tmpl w:val="05027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B3465"/>
    <w:multiLevelType w:val="hybridMultilevel"/>
    <w:tmpl w:val="0AF0F4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36132"/>
    <w:multiLevelType w:val="hybridMultilevel"/>
    <w:tmpl w:val="12B4FF72"/>
    <w:lvl w:ilvl="0" w:tplc="F0C0B7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E1F7E"/>
    <w:multiLevelType w:val="hybridMultilevel"/>
    <w:tmpl w:val="9AE6E494"/>
    <w:lvl w:ilvl="0" w:tplc="8A767BE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F2865"/>
    <w:multiLevelType w:val="multilevel"/>
    <w:tmpl w:val="5F0CD3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15"/>
  </w:num>
  <w:num w:numId="8">
    <w:abstractNumId w:val="3"/>
  </w:num>
  <w:num w:numId="9">
    <w:abstractNumId w:val="1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1"/>
  </w:num>
  <w:num w:numId="14">
    <w:abstractNumId w:val="13"/>
  </w:num>
  <w:num w:numId="15">
    <w:abstractNumId w:val="8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8DA"/>
    <w:rsid w:val="00025236"/>
    <w:rsid w:val="00031E81"/>
    <w:rsid w:val="000435B0"/>
    <w:rsid w:val="00070ECE"/>
    <w:rsid w:val="00071D4A"/>
    <w:rsid w:val="00077C6E"/>
    <w:rsid w:val="00080A84"/>
    <w:rsid w:val="000C16EB"/>
    <w:rsid w:val="000D1123"/>
    <w:rsid w:val="000D7A58"/>
    <w:rsid w:val="000E7030"/>
    <w:rsid w:val="001441A6"/>
    <w:rsid w:val="00146A44"/>
    <w:rsid w:val="00154EEC"/>
    <w:rsid w:val="001571AD"/>
    <w:rsid w:val="001918DA"/>
    <w:rsid w:val="001E47DF"/>
    <w:rsid w:val="0026433F"/>
    <w:rsid w:val="002A4AFE"/>
    <w:rsid w:val="003114BF"/>
    <w:rsid w:val="003767E4"/>
    <w:rsid w:val="003C561E"/>
    <w:rsid w:val="003C6B45"/>
    <w:rsid w:val="003F1B4E"/>
    <w:rsid w:val="003F5AA8"/>
    <w:rsid w:val="003F71FE"/>
    <w:rsid w:val="00424F76"/>
    <w:rsid w:val="004257DF"/>
    <w:rsid w:val="00436035"/>
    <w:rsid w:val="004704D1"/>
    <w:rsid w:val="0049600C"/>
    <w:rsid w:val="004C5E5D"/>
    <w:rsid w:val="004D1A20"/>
    <w:rsid w:val="004F1E98"/>
    <w:rsid w:val="00531598"/>
    <w:rsid w:val="00573AEB"/>
    <w:rsid w:val="005E4CB8"/>
    <w:rsid w:val="0060055A"/>
    <w:rsid w:val="00600F6F"/>
    <w:rsid w:val="0065447B"/>
    <w:rsid w:val="0065706D"/>
    <w:rsid w:val="006838CA"/>
    <w:rsid w:val="006A28EA"/>
    <w:rsid w:val="006B0CFA"/>
    <w:rsid w:val="006C1B62"/>
    <w:rsid w:val="006D5A78"/>
    <w:rsid w:val="00721F87"/>
    <w:rsid w:val="007304CB"/>
    <w:rsid w:val="00740231"/>
    <w:rsid w:val="00762054"/>
    <w:rsid w:val="0078251A"/>
    <w:rsid w:val="00795B0A"/>
    <w:rsid w:val="007A17FB"/>
    <w:rsid w:val="007C1300"/>
    <w:rsid w:val="007D2074"/>
    <w:rsid w:val="007D5387"/>
    <w:rsid w:val="007E5DB0"/>
    <w:rsid w:val="00805CCC"/>
    <w:rsid w:val="00807EEE"/>
    <w:rsid w:val="00813C78"/>
    <w:rsid w:val="008518EE"/>
    <w:rsid w:val="0089347A"/>
    <w:rsid w:val="008C3DB0"/>
    <w:rsid w:val="00901778"/>
    <w:rsid w:val="00902C90"/>
    <w:rsid w:val="00916752"/>
    <w:rsid w:val="00926807"/>
    <w:rsid w:val="0097441A"/>
    <w:rsid w:val="00987AFA"/>
    <w:rsid w:val="00993ECD"/>
    <w:rsid w:val="009B325E"/>
    <w:rsid w:val="009C10CD"/>
    <w:rsid w:val="00A033C8"/>
    <w:rsid w:val="00A16682"/>
    <w:rsid w:val="00A25254"/>
    <w:rsid w:val="00A67FDE"/>
    <w:rsid w:val="00A936B2"/>
    <w:rsid w:val="00A944A0"/>
    <w:rsid w:val="00AA4CB0"/>
    <w:rsid w:val="00AB3DF9"/>
    <w:rsid w:val="00B90E9F"/>
    <w:rsid w:val="00BD5725"/>
    <w:rsid w:val="00C136B9"/>
    <w:rsid w:val="00C24896"/>
    <w:rsid w:val="00C44997"/>
    <w:rsid w:val="00C95767"/>
    <w:rsid w:val="00D26115"/>
    <w:rsid w:val="00D433F1"/>
    <w:rsid w:val="00D50F62"/>
    <w:rsid w:val="00D75DA0"/>
    <w:rsid w:val="00D94019"/>
    <w:rsid w:val="00D94196"/>
    <w:rsid w:val="00DB73C4"/>
    <w:rsid w:val="00E03B83"/>
    <w:rsid w:val="00EE56F0"/>
    <w:rsid w:val="00F816EA"/>
    <w:rsid w:val="00F93C4C"/>
    <w:rsid w:val="00FD255F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7A59"/>
  <w15:chartTrackingRefBased/>
  <w15:docId w15:val="{F4A80AF8-7200-4FB7-8A42-BCB9B805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DA"/>
    <w:pPr>
      <w:spacing w:after="12" w:line="249" w:lineRule="auto"/>
      <w:ind w:left="291" w:hanging="10"/>
      <w:jc w:val="both"/>
    </w:pPr>
    <w:rPr>
      <w:rFonts w:ascii="Calibri" w:eastAsia="Calibri" w:hAnsi="Calibri" w:cs="Calibri"/>
      <w:color w:val="000000"/>
      <w:sz w:val="20"/>
      <w:lang w:val="en-ID" w:eastAsia="en-ID"/>
    </w:rPr>
  </w:style>
  <w:style w:type="paragraph" w:styleId="Heading1">
    <w:name w:val="heading 1"/>
    <w:next w:val="Normal"/>
    <w:link w:val="Heading1Char"/>
    <w:uiPriority w:val="9"/>
    <w:unhideWhenUsed/>
    <w:qFormat/>
    <w:rsid w:val="001918DA"/>
    <w:pPr>
      <w:keepNext/>
      <w:keepLines/>
      <w:spacing w:after="1"/>
      <w:ind w:left="671" w:hanging="10"/>
      <w:jc w:val="center"/>
      <w:outlineLvl w:val="0"/>
    </w:pPr>
    <w:rPr>
      <w:rFonts w:ascii="Calibri" w:eastAsia="Calibri" w:hAnsi="Calibri" w:cs="Calibri"/>
      <w:b/>
      <w:color w:val="000000"/>
      <w:sz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DA"/>
    <w:rPr>
      <w:rFonts w:ascii="Calibri" w:eastAsia="Calibri" w:hAnsi="Calibri" w:cs="Calibri"/>
      <w:b/>
      <w:color w:val="000000"/>
      <w:sz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1918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5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DA0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DA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A0"/>
    <w:rPr>
      <w:rFonts w:ascii="Segoe UI" w:eastAsia="Calibri" w:hAnsi="Segoe UI" w:cs="Segoe UI"/>
      <w:color w:val="000000"/>
      <w:sz w:val="18"/>
      <w:szCs w:val="18"/>
      <w:lang w:val="en-ID" w:eastAsia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035"/>
    <w:pPr>
      <w:spacing w:after="12"/>
      <w:ind w:left="291" w:hanging="10"/>
      <w:jc w:val="both"/>
    </w:pPr>
    <w:rPr>
      <w:rFonts w:ascii="Calibri" w:eastAsia="Calibri" w:hAnsi="Calibri" w:cs="Calibri"/>
      <w:b/>
      <w:bCs/>
      <w:color w:val="000000"/>
      <w:lang w:val="en-ID" w:eastAsia="en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035"/>
    <w:rPr>
      <w:rFonts w:ascii="Calibri" w:eastAsia="Calibri" w:hAnsi="Calibri" w:cs="Calibri"/>
      <w:b/>
      <w:bCs/>
      <w:color w:val="000000"/>
      <w:sz w:val="20"/>
      <w:szCs w:val="20"/>
      <w:lang w:val="en-ID" w:eastAsia="en-ID"/>
    </w:rPr>
  </w:style>
  <w:style w:type="table" w:styleId="TableGrid">
    <w:name w:val="Table Grid"/>
    <w:basedOn w:val="TableNormal"/>
    <w:uiPriority w:val="39"/>
    <w:rsid w:val="0026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16752"/>
    <w:pPr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16752"/>
    <w:rPr>
      <w:rFonts w:ascii="Courier New" w:eastAsia="Times New Roman" w:hAnsi="Courier New" w:cs="Courier New"/>
      <w:sz w:val="20"/>
      <w:szCs w:val="20"/>
    </w:rPr>
  </w:style>
  <w:style w:type="paragraph" w:customStyle="1" w:styleId="Style">
    <w:name w:val="Style"/>
    <w:uiPriority w:val="99"/>
    <w:rsid w:val="001571A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344995BB159B4B80AB82CE1C6A408B" ma:contentTypeVersion="9" ma:contentTypeDescription="Create a new document." ma:contentTypeScope="" ma:versionID="fe34b404f6dab2c5272703236d014dee">
  <xsd:schema xmlns:xsd="http://www.w3.org/2001/XMLSchema" xmlns:xs="http://www.w3.org/2001/XMLSchema" xmlns:p="http://schemas.microsoft.com/office/2006/metadata/properties" xmlns:ns3="d8b56d97-f0e4-4648-868f-4d17ee833ea8" xmlns:ns4="de0f1061-514f-4199-a2ae-7d89ed6a118b" targetNamespace="http://schemas.microsoft.com/office/2006/metadata/properties" ma:root="true" ma:fieldsID="e4f45457568408292c7cfa2b4a477c29" ns3:_="" ns4:_="">
    <xsd:import namespace="d8b56d97-f0e4-4648-868f-4d17ee833ea8"/>
    <xsd:import namespace="de0f1061-514f-4199-a2ae-7d89ed6a1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56d97-f0e4-4648-868f-4d17ee833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f1061-514f-4199-a2ae-7d89ed6a1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31A247-8902-414F-A9CB-CCFC3469E9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80BF7-9B0A-4193-8E45-DE883F4D7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56d97-f0e4-4648-868f-4d17ee833ea8"/>
    <ds:schemaRef ds:uri="de0f1061-514f-4199-a2ae-7d89ed6a1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9A1DAA-50BE-4E1E-9CAE-9ADAE3E187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Abdi Negara</dc:creator>
  <cp:keywords/>
  <dc:description/>
  <cp:lastModifiedBy>someone</cp:lastModifiedBy>
  <cp:revision>4</cp:revision>
  <cp:lastPrinted>2019-08-12T07:23:00Z</cp:lastPrinted>
  <dcterms:created xsi:type="dcterms:W3CDTF">2019-07-25T09:32:00Z</dcterms:created>
  <dcterms:modified xsi:type="dcterms:W3CDTF">2019-08-12T07:23:00Z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0x01010085344995BB159B4B80AB82CE1C6A408B</vt:lpwstr>
  </property>
</Properties>
</file>