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F3200" w14:textId="77777777" w:rsidR="001918DA" w:rsidRPr="005E021C" w:rsidRDefault="001918DA" w:rsidP="001918DA">
      <w:pPr>
        <w:spacing w:after="15" w:line="248" w:lineRule="auto"/>
        <w:ind w:left="281"/>
        <w:jc w:val="center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>KETENTUAN KHUSUS POLIS</w:t>
      </w:r>
    </w:p>
    <w:p w14:paraId="426E2F26" w14:textId="23A53F36" w:rsidR="001918DA" w:rsidRPr="005E021C" w:rsidRDefault="001918DA" w:rsidP="001918DA">
      <w:pPr>
        <w:spacing w:after="0" w:line="259" w:lineRule="auto"/>
        <w:ind w:left="13"/>
        <w:jc w:val="center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>B</w:t>
      </w:r>
      <w:r w:rsidR="004C5E5D" w:rsidRPr="005E021C">
        <w:rPr>
          <w:rFonts w:ascii="Times New Roman" w:hAnsi="Times New Roman" w:cs="Times New Roman"/>
          <w:b/>
          <w:sz w:val="22"/>
        </w:rPr>
        <w:t>HINNEKA ASSURANCE SAVER</w:t>
      </w:r>
      <w:r w:rsidR="00880AB6" w:rsidRPr="005E021C">
        <w:rPr>
          <w:rFonts w:ascii="Times New Roman" w:hAnsi="Times New Roman" w:cs="Times New Roman"/>
          <w:b/>
          <w:sz w:val="22"/>
        </w:rPr>
        <w:t xml:space="preserve"> PLUS</w:t>
      </w:r>
    </w:p>
    <w:p w14:paraId="1813961B" w14:textId="6087E57E" w:rsidR="001918DA" w:rsidRPr="005E021C" w:rsidRDefault="001918DA" w:rsidP="004C5E5D">
      <w:pPr>
        <w:spacing w:after="0" w:line="259" w:lineRule="auto"/>
        <w:ind w:left="13"/>
        <w:rPr>
          <w:rFonts w:ascii="Times New Roman" w:hAnsi="Times New Roman" w:cs="Times New Roman"/>
          <w:b/>
          <w:sz w:val="22"/>
        </w:rPr>
      </w:pPr>
    </w:p>
    <w:p w14:paraId="4272405B" w14:textId="77777777" w:rsidR="001918DA" w:rsidRPr="005E021C" w:rsidRDefault="001918DA" w:rsidP="001918DA">
      <w:pPr>
        <w:spacing w:after="0" w:line="259" w:lineRule="auto"/>
        <w:ind w:left="13" w:right="-756"/>
        <w:jc w:val="center"/>
        <w:rPr>
          <w:rFonts w:ascii="Times New Roman" w:hAnsi="Times New Roman" w:cs="Times New Roman"/>
          <w:sz w:val="22"/>
        </w:rPr>
      </w:pPr>
    </w:p>
    <w:p w14:paraId="341BC5E4" w14:textId="134DD0FC" w:rsidR="001918DA" w:rsidRPr="005E021C" w:rsidRDefault="007D2074" w:rsidP="001918DA">
      <w:pPr>
        <w:spacing w:after="0" w:line="259" w:lineRule="auto"/>
        <w:ind w:left="0" w:right="-23" w:firstLine="0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Ketentuan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Khusus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93ECD" w:rsidRPr="005E021C">
        <w:rPr>
          <w:rFonts w:ascii="Times New Roman" w:hAnsi="Times New Roman" w:cs="Times New Roman"/>
          <w:sz w:val="22"/>
        </w:rPr>
        <w:t>B</w:t>
      </w:r>
      <w:r w:rsidR="004C5E5D" w:rsidRPr="005E021C">
        <w:rPr>
          <w:rFonts w:ascii="Times New Roman" w:hAnsi="Times New Roman" w:cs="Times New Roman"/>
          <w:sz w:val="22"/>
        </w:rPr>
        <w:t>hinneka</w:t>
      </w:r>
      <w:proofErr w:type="spellEnd"/>
      <w:r w:rsidR="004C5E5D" w:rsidRPr="005E021C">
        <w:rPr>
          <w:rFonts w:ascii="Times New Roman" w:hAnsi="Times New Roman" w:cs="Times New Roman"/>
          <w:sz w:val="22"/>
        </w:rPr>
        <w:t xml:space="preserve"> Assurance Saver</w:t>
      </w:r>
      <w:r w:rsidR="001918DA" w:rsidRPr="005E021C">
        <w:rPr>
          <w:rFonts w:ascii="Times New Roman" w:hAnsi="Times New Roman" w:cs="Times New Roman"/>
          <w:sz w:val="22"/>
        </w:rPr>
        <w:t xml:space="preserve"> </w:t>
      </w:r>
      <w:r w:rsidR="00880AB6" w:rsidRPr="005E021C">
        <w:rPr>
          <w:rFonts w:ascii="Times New Roman" w:hAnsi="Times New Roman" w:cs="Times New Roman"/>
          <w:sz w:val="22"/>
        </w:rPr>
        <w:t xml:space="preserve">Plus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ini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merupakan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bagian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tidak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terpisahkan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dari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Ketentuan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5E021C">
        <w:rPr>
          <w:rFonts w:ascii="Times New Roman" w:hAnsi="Times New Roman" w:cs="Times New Roman"/>
          <w:sz w:val="22"/>
        </w:rPr>
        <w:t>Umum</w:t>
      </w:r>
      <w:proofErr w:type="spellEnd"/>
      <w:r w:rsidR="001918DA" w:rsidRPr="005E021C">
        <w:rPr>
          <w:rFonts w:ascii="Times New Roman" w:hAnsi="Times New Roman" w:cs="Times New Roman"/>
          <w:sz w:val="22"/>
        </w:rPr>
        <w:t xml:space="preserve"> Polis</w:t>
      </w:r>
    </w:p>
    <w:p w14:paraId="288385B6" w14:textId="77777777" w:rsidR="001918DA" w:rsidRPr="005E021C" w:rsidRDefault="001918DA" w:rsidP="001918DA">
      <w:pPr>
        <w:spacing w:after="0" w:line="259" w:lineRule="auto"/>
        <w:ind w:left="0" w:right="-23" w:firstLine="0"/>
        <w:rPr>
          <w:rFonts w:ascii="Times New Roman" w:hAnsi="Times New Roman" w:cs="Times New Roman"/>
          <w:sz w:val="22"/>
        </w:rPr>
      </w:pPr>
    </w:p>
    <w:p w14:paraId="58AD4E57" w14:textId="77777777" w:rsidR="001918DA" w:rsidRPr="005E021C" w:rsidRDefault="001918DA" w:rsidP="001918DA">
      <w:pPr>
        <w:pStyle w:val="Heading1"/>
        <w:ind w:left="672" w:right="1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>PASAL 1</w:t>
      </w:r>
    </w:p>
    <w:p w14:paraId="0BA3346E" w14:textId="77777777" w:rsidR="001918DA" w:rsidRPr="005E021C" w:rsidRDefault="001918DA" w:rsidP="001918DA">
      <w:pPr>
        <w:pStyle w:val="Heading1"/>
        <w:ind w:right="1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>DEFINISI</w:t>
      </w:r>
    </w:p>
    <w:p w14:paraId="0F1F04C1" w14:textId="77777777" w:rsidR="001918DA" w:rsidRPr="005E021C" w:rsidRDefault="001918DA" w:rsidP="001918D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34061AB5" w14:textId="77777777" w:rsidR="001918DA" w:rsidRPr="005E021C" w:rsidRDefault="001918DA" w:rsidP="004704D1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Dalam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Ketentuan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Khusus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5E021C">
        <w:rPr>
          <w:rFonts w:ascii="Times New Roman" w:hAnsi="Times New Roman" w:cs="Times New Roman"/>
          <w:sz w:val="22"/>
        </w:rPr>
        <w:t>ini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istilah-istilah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berikut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memiliki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arti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sebagaimana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dijabarkan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di </w:t>
      </w:r>
      <w:proofErr w:type="spellStart"/>
      <w:r w:rsidRPr="005E021C">
        <w:rPr>
          <w:rFonts w:ascii="Times New Roman" w:hAnsi="Times New Roman" w:cs="Times New Roman"/>
          <w:sz w:val="22"/>
        </w:rPr>
        <w:t>bawah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ini</w:t>
      </w:r>
      <w:proofErr w:type="spellEnd"/>
      <w:r w:rsidRPr="005E021C">
        <w:rPr>
          <w:rFonts w:ascii="Times New Roman" w:hAnsi="Times New Roman" w:cs="Times New Roman"/>
          <w:sz w:val="22"/>
        </w:rPr>
        <w:t>:</w:t>
      </w:r>
      <w:r w:rsidRPr="005E021C">
        <w:rPr>
          <w:rFonts w:ascii="Times New Roman" w:hAnsi="Times New Roman" w:cs="Times New Roman"/>
          <w:sz w:val="22"/>
        </w:rPr>
        <w:tab/>
        <w:t xml:space="preserve"> </w:t>
      </w:r>
    </w:p>
    <w:p w14:paraId="693B6D3D" w14:textId="77777777" w:rsidR="001918DA" w:rsidRPr="005E021C" w:rsidRDefault="001918DA" w:rsidP="001918DA">
      <w:pPr>
        <w:spacing w:after="1" w:line="259" w:lineRule="auto"/>
        <w:ind w:left="79" w:firstLine="0"/>
        <w:jc w:val="left"/>
        <w:rPr>
          <w:rFonts w:ascii="Times New Roman" w:hAnsi="Times New Roman" w:cs="Times New Roman"/>
          <w:sz w:val="22"/>
        </w:rPr>
      </w:pPr>
    </w:p>
    <w:p w14:paraId="1B364555" w14:textId="4CF594C9" w:rsidR="00E91E68" w:rsidRPr="005E021C" w:rsidRDefault="00E91E68" w:rsidP="001918DA">
      <w:pPr>
        <w:pStyle w:val="ListParagraph"/>
        <w:numPr>
          <w:ilvl w:val="1"/>
          <w:numId w:val="4"/>
        </w:numPr>
        <w:spacing w:after="1" w:line="259" w:lineRule="auto"/>
        <w:ind w:left="360" w:hanging="360"/>
        <w:jc w:val="left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 xml:space="preserve">Bonus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Investasi</w:t>
      </w:r>
      <w:proofErr w:type="spellEnd"/>
    </w:p>
    <w:p w14:paraId="32C12E53" w14:textId="420C8FBE" w:rsidR="00E91E68" w:rsidRPr="005E021C" w:rsidRDefault="00E91E68" w:rsidP="00F75144">
      <w:pPr>
        <w:pStyle w:val="ListParagraph"/>
        <w:spacing w:after="1" w:line="259" w:lineRule="auto"/>
        <w:ind w:left="360" w:firstLine="0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Tingkat </w:t>
      </w:r>
      <w:proofErr w:type="spellStart"/>
      <w:r w:rsidRPr="005E021C">
        <w:rPr>
          <w:rFonts w:ascii="Times New Roman" w:hAnsi="Times New Roman" w:cs="Times New Roman"/>
          <w:sz w:val="22"/>
        </w:rPr>
        <w:t>hasil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tidak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</w:t>
      </w:r>
      <w:r w:rsidR="00F16F0F" w:rsidRPr="005E021C">
        <w:rPr>
          <w:rFonts w:ascii="Times New Roman" w:hAnsi="Times New Roman" w:cs="Times New Roman"/>
          <w:sz w:val="22"/>
        </w:rPr>
        <w:t>jamin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oleh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di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sz w:val="22"/>
        </w:rPr>
        <w:t>dapat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berubah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Pr="005E021C">
        <w:rPr>
          <w:rFonts w:ascii="Times New Roman" w:hAnsi="Times New Roman" w:cs="Times New Roman"/>
          <w:sz w:val="22"/>
        </w:rPr>
        <w:t>setiap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perpanjangan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7E518B26" w14:textId="77777777" w:rsidR="00E91E68" w:rsidRPr="005E021C" w:rsidRDefault="00E91E68" w:rsidP="00F75144">
      <w:pPr>
        <w:pStyle w:val="ListParagraph"/>
        <w:spacing w:after="1" w:line="259" w:lineRule="auto"/>
        <w:ind w:left="360" w:firstLine="0"/>
        <w:jc w:val="left"/>
        <w:rPr>
          <w:rFonts w:ascii="Times New Roman" w:hAnsi="Times New Roman" w:cs="Times New Roman"/>
          <w:sz w:val="22"/>
        </w:rPr>
      </w:pPr>
    </w:p>
    <w:p w14:paraId="227EC5DD" w14:textId="15724F3E" w:rsidR="00A93393" w:rsidRPr="005E021C" w:rsidRDefault="00A93393" w:rsidP="001918DA">
      <w:pPr>
        <w:pStyle w:val="ListParagraph"/>
        <w:numPr>
          <w:ilvl w:val="1"/>
          <w:numId w:val="4"/>
        </w:numPr>
        <w:spacing w:after="1" w:line="259" w:lineRule="auto"/>
        <w:ind w:left="360" w:hanging="360"/>
        <w:jc w:val="left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z w:val="22"/>
        </w:rPr>
        <w:t>Garansi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Investasi</w:t>
      </w:r>
      <w:proofErr w:type="spellEnd"/>
    </w:p>
    <w:p w14:paraId="5D56AAC7" w14:textId="34A66E51" w:rsidR="00A93393" w:rsidRPr="005E021C" w:rsidRDefault="00A93393" w:rsidP="00F75144">
      <w:pPr>
        <w:pStyle w:val="ListParagraph"/>
        <w:spacing w:after="1" w:line="259" w:lineRule="auto"/>
        <w:ind w:left="360" w:firstLine="0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Tingkat </w:t>
      </w:r>
      <w:proofErr w:type="spellStart"/>
      <w:r w:rsidRPr="005E021C">
        <w:rPr>
          <w:rFonts w:ascii="Times New Roman" w:hAnsi="Times New Roman" w:cs="Times New Roman"/>
          <w:sz w:val="22"/>
        </w:rPr>
        <w:t>hasil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dijamin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oleh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di </w:t>
      </w:r>
      <w:proofErr w:type="spellStart"/>
      <w:r w:rsidRPr="005E021C">
        <w:rPr>
          <w:rFonts w:ascii="Times New Roman" w:hAnsi="Times New Roman" w:cs="Times New Roman"/>
          <w:sz w:val="22"/>
        </w:rPr>
        <w:t>sepanjang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Asuransi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6DBE30F2" w14:textId="77777777" w:rsidR="00A93393" w:rsidRPr="005E021C" w:rsidRDefault="00A93393" w:rsidP="00F75144">
      <w:pPr>
        <w:pStyle w:val="ListParagraph"/>
        <w:spacing w:after="1" w:line="259" w:lineRule="auto"/>
        <w:ind w:left="360" w:firstLine="0"/>
        <w:jc w:val="left"/>
        <w:rPr>
          <w:rFonts w:ascii="Times New Roman" w:hAnsi="Times New Roman" w:cs="Times New Roman"/>
          <w:b/>
          <w:sz w:val="22"/>
        </w:rPr>
      </w:pPr>
    </w:p>
    <w:p w14:paraId="05922D87" w14:textId="30D97C35" w:rsidR="007D1A14" w:rsidRPr="005E021C" w:rsidRDefault="007D1A14" w:rsidP="001918DA">
      <w:pPr>
        <w:pStyle w:val="ListParagraph"/>
        <w:numPr>
          <w:ilvl w:val="1"/>
          <w:numId w:val="4"/>
        </w:numPr>
        <w:spacing w:after="1" w:line="259" w:lineRule="auto"/>
        <w:ind w:left="360" w:hanging="360"/>
        <w:jc w:val="left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z w:val="22"/>
        </w:rPr>
        <w:t>Kecelakaan</w:t>
      </w:r>
      <w:proofErr w:type="spellEnd"/>
    </w:p>
    <w:p w14:paraId="3D4E6A41" w14:textId="5D8FE191" w:rsidR="007D1A14" w:rsidRPr="005E021C" w:rsidRDefault="003D7BFB" w:rsidP="00F75144">
      <w:pPr>
        <w:pStyle w:val="ListParagraph"/>
        <w:ind w:left="360" w:right="34" w:firstLine="0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Suatu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kejadian</w:t>
      </w:r>
      <w:proofErr w:type="spellEnd"/>
      <w:r w:rsidRPr="005E021C">
        <w:rPr>
          <w:rFonts w:ascii="Times New Roman" w:hAnsi="Times New Roman" w:cs="Times New Roman"/>
          <w:sz w:val="22"/>
        </w:rPr>
        <w:t>/</w:t>
      </w:r>
      <w:proofErr w:type="spellStart"/>
      <w:r w:rsidRPr="005E021C">
        <w:rPr>
          <w:rFonts w:ascii="Times New Roman" w:hAnsi="Times New Roman" w:cs="Times New Roman"/>
          <w:sz w:val="22"/>
        </w:rPr>
        <w:t>peristiwa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secara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tiba-tiba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tidak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terduga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sebelumnya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datang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dari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lua</w:t>
      </w:r>
      <w:r w:rsidRPr="005E021C">
        <w:rPr>
          <w:rFonts w:ascii="Times New Roman" w:hAnsi="Times New Roman" w:cs="Times New Roman"/>
          <w:sz w:val="22"/>
        </w:rPr>
        <w:t>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dir</w:t>
      </w:r>
      <w:r w:rsidRPr="005E021C">
        <w:rPr>
          <w:rFonts w:ascii="Times New Roman" w:hAnsi="Times New Roman" w:cs="Times New Roman"/>
          <w:sz w:val="22"/>
        </w:rPr>
        <w:t>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bersifa</w:t>
      </w:r>
      <w:r w:rsidRPr="005E021C">
        <w:rPr>
          <w:rFonts w:ascii="Times New Roman" w:hAnsi="Times New Roman" w:cs="Times New Roman"/>
          <w:sz w:val="22"/>
        </w:rPr>
        <w:t>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kekerasa</w:t>
      </w:r>
      <w:r w:rsidRPr="005E021C">
        <w:rPr>
          <w:rFonts w:ascii="Times New Roman" w:hAnsi="Times New Roman" w:cs="Times New Roman"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tida</w:t>
      </w:r>
      <w:r w:rsidRPr="005E021C">
        <w:rPr>
          <w:rFonts w:ascii="Times New Roman" w:hAnsi="Times New Roman" w:cs="Times New Roman"/>
          <w:sz w:val="22"/>
        </w:rPr>
        <w:t>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dikehendak</w:t>
      </w:r>
      <w:r w:rsidRPr="005E021C">
        <w:rPr>
          <w:rFonts w:ascii="Times New Roman" w:hAnsi="Times New Roman" w:cs="Times New Roman"/>
          <w:sz w:val="22"/>
        </w:rPr>
        <w:t>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r w:rsidRPr="005E021C">
        <w:rPr>
          <w:rFonts w:ascii="Times New Roman" w:hAnsi="Times New Roman" w:cs="Times New Roman"/>
          <w:spacing w:val="4"/>
          <w:sz w:val="22"/>
        </w:rPr>
        <w:t>da</w:t>
      </w:r>
      <w:r w:rsidRPr="005E021C">
        <w:rPr>
          <w:rFonts w:ascii="Times New Roman" w:hAnsi="Times New Roman" w:cs="Times New Roman"/>
          <w:sz w:val="22"/>
        </w:rPr>
        <w:t xml:space="preserve">n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tanp</w:t>
      </w:r>
      <w:r w:rsidRPr="005E021C">
        <w:rPr>
          <w:rFonts w:ascii="Times New Roman" w:hAnsi="Times New Roman" w:cs="Times New Roman"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adany</w:t>
      </w:r>
      <w:r w:rsidRPr="005E021C">
        <w:rPr>
          <w:rFonts w:ascii="Times New Roman" w:hAnsi="Times New Roman" w:cs="Times New Roman"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4"/>
          <w:sz w:val="22"/>
        </w:rPr>
        <w:t>unsur</w:t>
      </w:r>
      <w:r w:rsidRPr="005E021C">
        <w:rPr>
          <w:rFonts w:ascii="Times New Roman" w:hAnsi="Times New Roman" w:cs="Times New Roman"/>
          <w:sz w:val="22"/>
        </w:rPr>
        <w:t>-</w:t>
      </w:r>
      <w:r w:rsidRPr="005E021C">
        <w:rPr>
          <w:rFonts w:ascii="Times New Roman" w:hAnsi="Times New Roman" w:cs="Times New Roman"/>
          <w:spacing w:val="5"/>
          <w:sz w:val="22"/>
        </w:rPr>
        <w:t>unsu</w:t>
      </w:r>
      <w:r w:rsidRPr="005E021C">
        <w:rPr>
          <w:rFonts w:ascii="Times New Roman" w:hAnsi="Times New Roman" w:cs="Times New Roman"/>
          <w:sz w:val="22"/>
        </w:rPr>
        <w:t>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kesengajaa</w:t>
      </w:r>
      <w:r w:rsidRPr="005E021C">
        <w:rPr>
          <w:rFonts w:ascii="Times New Roman" w:hAnsi="Times New Roman" w:cs="Times New Roman"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dala</w:t>
      </w:r>
      <w:r w:rsidRPr="005E021C">
        <w:rPr>
          <w:rFonts w:ascii="Times New Roman" w:hAnsi="Times New Roman" w:cs="Times New Roman"/>
          <w:sz w:val="22"/>
        </w:rPr>
        <w:t>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peristiw</w:t>
      </w:r>
      <w:r w:rsidRPr="005E021C">
        <w:rPr>
          <w:rFonts w:ascii="Times New Roman" w:hAnsi="Times New Roman" w:cs="Times New Roman"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it</w:t>
      </w:r>
      <w:r w:rsidRPr="005E021C">
        <w:rPr>
          <w:rFonts w:ascii="Times New Roman" w:hAnsi="Times New Roman" w:cs="Times New Roman"/>
          <w:sz w:val="22"/>
        </w:rPr>
        <w:t>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ata</w:t>
      </w:r>
      <w:r w:rsidRPr="005E021C">
        <w:rPr>
          <w:rFonts w:ascii="Times New Roman" w:hAnsi="Times New Roman" w:cs="Times New Roman"/>
          <w:sz w:val="22"/>
        </w:rPr>
        <w:t>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sebaga</w:t>
      </w:r>
      <w:r w:rsidRPr="005E021C">
        <w:rPr>
          <w:rFonts w:ascii="Times New Roman" w:hAnsi="Times New Roman" w:cs="Times New Roman"/>
          <w:sz w:val="22"/>
        </w:rPr>
        <w:t>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akiba</w:t>
      </w:r>
      <w:r w:rsidRPr="005E021C">
        <w:rPr>
          <w:rFonts w:ascii="Times New Roman" w:hAnsi="Times New Roman" w:cs="Times New Roman"/>
          <w:sz w:val="22"/>
        </w:rPr>
        <w:t>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tindaka</w:t>
      </w:r>
      <w:r w:rsidRPr="005E021C">
        <w:rPr>
          <w:rFonts w:ascii="Times New Roman" w:hAnsi="Times New Roman" w:cs="Times New Roman"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r w:rsidRPr="005E021C">
        <w:rPr>
          <w:rFonts w:ascii="Times New Roman" w:hAnsi="Times New Roman" w:cs="Times New Roman"/>
          <w:spacing w:val="5"/>
          <w:sz w:val="22"/>
        </w:rPr>
        <w:t>ole</w:t>
      </w:r>
      <w:r w:rsidRPr="005E021C">
        <w:rPr>
          <w:rFonts w:ascii="Times New Roman" w:hAnsi="Times New Roman" w:cs="Times New Roman"/>
          <w:sz w:val="22"/>
        </w:rPr>
        <w:t xml:space="preserve">h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piha</w:t>
      </w:r>
      <w:r w:rsidRPr="005E021C">
        <w:rPr>
          <w:rFonts w:ascii="Times New Roman" w:hAnsi="Times New Roman" w:cs="Times New Roman"/>
          <w:sz w:val="22"/>
        </w:rPr>
        <w:t>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lain</w:t>
      </w:r>
      <w:proofErr w:type="spellEnd"/>
      <w:r w:rsidRPr="005E021C">
        <w:rPr>
          <w:rFonts w:ascii="Times New Roman" w:hAnsi="Times New Roman" w:cs="Times New Roman"/>
          <w:spacing w:val="5"/>
          <w:sz w:val="22"/>
        </w:rPr>
        <w:t xml:space="preserve">, </w:t>
      </w:r>
      <w:r w:rsidRPr="005E021C">
        <w:rPr>
          <w:rFonts w:ascii="Times New Roman" w:hAnsi="Times New Roman" w:cs="Times New Roman"/>
          <w:spacing w:val="9"/>
          <w:sz w:val="22"/>
        </w:rPr>
        <w:t>yan</w:t>
      </w:r>
      <w:r w:rsidRPr="005E021C">
        <w:rPr>
          <w:rFonts w:ascii="Times New Roman" w:hAnsi="Times New Roman" w:cs="Times New Roman"/>
          <w:sz w:val="22"/>
        </w:rPr>
        <w:t xml:space="preserve">g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secar</w:t>
      </w:r>
      <w:r w:rsidRPr="005E021C">
        <w:rPr>
          <w:rFonts w:ascii="Times New Roman" w:hAnsi="Times New Roman" w:cs="Times New Roman"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langsun</w:t>
      </w:r>
      <w:r w:rsidRPr="005E021C">
        <w:rPr>
          <w:rFonts w:ascii="Times New Roman" w:hAnsi="Times New Roman" w:cs="Times New Roman"/>
          <w:sz w:val="22"/>
        </w:rPr>
        <w:t>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ata</w:t>
      </w:r>
      <w:r w:rsidRPr="005E021C">
        <w:rPr>
          <w:rFonts w:ascii="Times New Roman" w:hAnsi="Times New Roman" w:cs="Times New Roman"/>
          <w:sz w:val="22"/>
        </w:rPr>
        <w:t>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tida</w:t>
      </w:r>
      <w:r w:rsidRPr="005E021C">
        <w:rPr>
          <w:rFonts w:ascii="Times New Roman" w:hAnsi="Times New Roman" w:cs="Times New Roman"/>
          <w:sz w:val="22"/>
        </w:rPr>
        <w:t>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langsun</w:t>
      </w:r>
      <w:r w:rsidRPr="005E021C">
        <w:rPr>
          <w:rFonts w:ascii="Times New Roman" w:hAnsi="Times New Roman" w:cs="Times New Roman"/>
          <w:sz w:val="22"/>
        </w:rPr>
        <w:t>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tida</w:t>
      </w:r>
      <w:r w:rsidRPr="005E021C">
        <w:rPr>
          <w:rFonts w:ascii="Times New Roman" w:hAnsi="Times New Roman" w:cs="Times New Roman"/>
          <w:sz w:val="22"/>
        </w:rPr>
        <w:t>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mempunya</w:t>
      </w:r>
      <w:r w:rsidRPr="005E021C">
        <w:rPr>
          <w:rFonts w:ascii="Times New Roman" w:hAnsi="Times New Roman" w:cs="Times New Roman"/>
          <w:sz w:val="22"/>
        </w:rPr>
        <w:t>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kepentinga</w:t>
      </w:r>
      <w:r w:rsidRPr="005E021C">
        <w:rPr>
          <w:rFonts w:ascii="Times New Roman" w:hAnsi="Times New Roman" w:cs="Times New Roman"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9"/>
          <w:sz w:val="22"/>
        </w:rPr>
        <w:t>dala</w:t>
      </w:r>
      <w:r w:rsidRPr="005E021C">
        <w:rPr>
          <w:rFonts w:ascii="Times New Roman" w:hAnsi="Times New Roman" w:cs="Times New Roman"/>
          <w:sz w:val="22"/>
        </w:rPr>
        <w:t>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asuransi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r w:rsidRPr="005E021C">
        <w:rPr>
          <w:rFonts w:ascii="Times New Roman" w:hAnsi="Times New Roman" w:cs="Times New Roman"/>
          <w:spacing w:val="5"/>
          <w:sz w:val="22"/>
        </w:rPr>
        <w:t>yan</w:t>
      </w:r>
      <w:r w:rsidRPr="005E021C">
        <w:rPr>
          <w:rFonts w:ascii="Times New Roman" w:hAnsi="Times New Roman" w:cs="Times New Roman"/>
          <w:sz w:val="22"/>
        </w:rPr>
        <w:t xml:space="preserve">g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mengakibatka</w:t>
      </w:r>
      <w:r w:rsidRPr="005E021C">
        <w:rPr>
          <w:rFonts w:ascii="Times New Roman" w:hAnsi="Times New Roman" w:cs="Times New Roman"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Tertanggun</w:t>
      </w:r>
      <w:r w:rsidRPr="005E021C">
        <w:rPr>
          <w:rFonts w:ascii="Times New Roman" w:hAnsi="Times New Roman" w:cs="Times New Roman"/>
          <w:sz w:val="22"/>
        </w:rPr>
        <w:t>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pacing w:val="5"/>
          <w:sz w:val="22"/>
        </w:rPr>
        <w:t>meninggal</w:t>
      </w:r>
      <w:proofErr w:type="spellEnd"/>
      <w:r w:rsidRPr="005E021C">
        <w:rPr>
          <w:rFonts w:ascii="Times New Roman" w:hAnsi="Times New Roman" w:cs="Times New Roman"/>
          <w:spacing w:val="5"/>
          <w:sz w:val="22"/>
        </w:rPr>
        <w:t xml:space="preserve"> dunia</w:t>
      </w:r>
      <w:r w:rsidRPr="005E021C">
        <w:rPr>
          <w:rFonts w:ascii="Times New Roman" w:hAnsi="Times New Roman" w:cs="Times New Roman"/>
          <w:sz w:val="22"/>
        </w:rPr>
        <w:t>.</w:t>
      </w:r>
    </w:p>
    <w:p w14:paraId="6A791E56" w14:textId="77777777" w:rsidR="007D1A14" w:rsidRPr="005E021C" w:rsidRDefault="007D1A14" w:rsidP="00F75144">
      <w:pPr>
        <w:pStyle w:val="ListParagraph"/>
        <w:spacing w:after="1" w:line="259" w:lineRule="auto"/>
        <w:ind w:left="360" w:firstLine="0"/>
        <w:jc w:val="left"/>
        <w:rPr>
          <w:rFonts w:ascii="Times New Roman" w:hAnsi="Times New Roman" w:cs="Times New Roman"/>
          <w:sz w:val="22"/>
        </w:rPr>
      </w:pPr>
    </w:p>
    <w:p w14:paraId="27DAB50C" w14:textId="6F3B5D4E" w:rsidR="001918DA" w:rsidRPr="005E021C" w:rsidRDefault="004C5E5D" w:rsidP="001918DA">
      <w:pPr>
        <w:pStyle w:val="ListParagraph"/>
        <w:numPr>
          <w:ilvl w:val="1"/>
          <w:numId w:val="4"/>
        </w:numPr>
        <w:spacing w:after="1" w:line="259" w:lineRule="auto"/>
        <w:ind w:left="360" w:hanging="360"/>
        <w:jc w:val="left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 xml:space="preserve">Masa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b/>
          <w:sz w:val="22"/>
        </w:rPr>
        <w:t>:</w:t>
      </w:r>
    </w:p>
    <w:p w14:paraId="0C6058D1" w14:textId="37913AAD" w:rsidR="001918DA" w:rsidRPr="005E021C" w:rsidRDefault="001918DA" w:rsidP="001918DA">
      <w:pPr>
        <w:ind w:left="360" w:right="34" w:firstLine="0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Batasan </w:t>
      </w:r>
      <w:proofErr w:type="spellStart"/>
      <w:r w:rsidRPr="005E021C">
        <w:rPr>
          <w:rFonts w:ascii="Times New Roman" w:hAnsi="Times New Roman" w:cs="Times New Roman"/>
          <w:sz w:val="22"/>
        </w:rPr>
        <w:t>waktu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untuk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</w:t>
      </w:r>
      <w:r w:rsidR="00F16F0F" w:rsidRPr="005E021C">
        <w:rPr>
          <w:rFonts w:ascii="Times New Roman" w:hAnsi="Times New Roman" w:cs="Times New Roman"/>
          <w:sz w:val="22"/>
        </w:rPr>
        <w:t>jamin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yaitu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r w:rsidR="000D6015" w:rsidRPr="005E021C">
        <w:rPr>
          <w:rFonts w:ascii="Times New Roman" w:hAnsi="Times New Roman" w:cs="Times New Roman"/>
          <w:sz w:val="22"/>
          <w:lang w:bidi="he-IL"/>
        </w:rPr>
        <w:t>1 (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satu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)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bulan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>, 3 (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tiga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)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bulan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>, 6 (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enam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)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bulan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>, dan 12 (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dua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belas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)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bulan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.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Pilihan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 </w:t>
      </w:r>
      <w:r w:rsidR="000D6015" w:rsidRPr="005E021C">
        <w:rPr>
          <w:rFonts w:ascii="Times New Roman" w:hAnsi="Times New Roman" w:cs="Times New Roman"/>
          <w:sz w:val="22"/>
        </w:rPr>
        <w:t xml:space="preserve">Masa </w:t>
      </w:r>
      <w:proofErr w:type="spellStart"/>
      <w:r w:rsidR="000D6015"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tidak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dapat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dirubah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selama</w:t>
      </w:r>
      <w:proofErr w:type="spellEnd"/>
      <w:r w:rsidR="000D6015" w:rsidRPr="005E021C">
        <w:rPr>
          <w:rFonts w:ascii="Times New Roman" w:hAnsi="Times New Roman" w:cs="Times New Roman"/>
          <w:sz w:val="22"/>
          <w:lang w:bidi="he-IL"/>
        </w:rPr>
        <w:t xml:space="preserve"> Masa </w:t>
      </w:r>
      <w:proofErr w:type="spellStart"/>
      <w:r w:rsidR="000D6015" w:rsidRPr="005E021C">
        <w:rPr>
          <w:rFonts w:ascii="Times New Roman" w:hAnsi="Times New Roman" w:cs="Times New Roman"/>
          <w:sz w:val="22"/>
          <w:lang w:bidi="he-IL"/>
        </w:rPr>
        <w:t>Asuransi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673BFA07" w14:textId="77777777" w:rsidR="001918DA" w:rsidRPr="005E021C" w:rsidRDefault="001918DA" w:rsidP="001918DA">
      <w:pPr>
        <w:spacing w:after="1" w:line="259" w:lineRule="auto"/>
        <w:ind w:left="708" w:firstLine="0"/>
        <w:jc w:val="left"/>
        <w:rPr>
          <w:rFonts w:ascii="Times New Roman" w:hAnsi="Times New Roman" w:cs="Times New Roman"/>
          <w:sz w:val="22"/>
        </w:rPr>
      </w:pPr>
    </w:p>
    <w:p w14:paraId="695CDC2F" w14:textId="5038D036" w:rsidR="001918DA" w:rsidRPr="005E021C" w:rsidRDefault="001918DA" w:rsidP="001918DA">
      <w:pPr>
        <w:pStyle w:val="ListParagraph"/>
        <w:numPr>
          <w:ilvl w:val="1"/>
          <w:numId w:val="4"/>
        </w:numPr>
        <w:spacing w:after="1" w:line="259" w:lineRule="auto"/>
        <w:ind w:left="360" w:hanging="360"/>
        <w:jc w:val="left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z w:val="22"/>
        </w:rPr>
        <w:t>Ulang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Tahun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: </w:t>
      </w:r>
    </w:p>
    <w:p w14:paraId="5088FFBC" w14:textId="4F100507" w:rsidR="00DF58FC" w:rsidRDefault="001918DA" w:rsidP="00CE5BE8">
      <w:pPr>
        <w:ind w:left="360" w:right="34" w:firstLine="0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Setiap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tanggal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ulang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tahun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sampai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akhir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Periode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Asuransi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32F51B44" w14:textId="77777777" w:rsidR="00DF58FC" w:rsidRPr="005E021C" w:rsidRDefault="00DF58FC" w:rsidP="001918DA">
      <w:pPr>
        <w:ind w:right="34"/>
        <w:rPr>
          <w:rFonts w:ascii="Times New Roman" w:hAnsi="Times New Roman" w:cs="Times New Roman"/>
          <w:sz w:val="22"/>
        </w:rPr>
      </w:pPr>
    </w:p>
    <w:p w14:paraId="34F0EB95" w14:textId="77777777" w:rsidR="001918DA" w:rsidRPr="005E021C" w:rsidRDefault="001918DA" w:rsidP="001918DA">
      <w:pPr>
        <w:pStyle w:val="Heading1"/>
        <w:ind w:left="672" w:right="418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PASAL 2 </w:t>
      </w:r>
    </w:p>
    <w:p w14:paraId="198A82DB" w14:textId="77777777" w:rsidR="001918DA" w:rsidRPr="005E021C" w:rsidRDefault="001918DA" w:rsidP="001918DA">
      <w:pPr>
        <w:pStyle w:val="Heading1"/>
        <w:ind w:left="672" w:right="418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MANFAAT ASURANSI </w:t>
      </w:r>
    </w:p>
    <w:p w14:paraId="71CAC939" w14:textId="77777777" w:rsidR="001918DA" w:rsidRPr="005E021C" w:rsidRDefault="001918DA" w:rsidP="001918DA">
      <w:pPr>
        <w:spacing w:line="259" w:lineRule="auto"/>
        <w:ind w:left="283" w:firstLine="0"/>
        <w:jc w:val="left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 xml:space="preserve"> </w:t>
      </w:r>
    </w:p>
    <w:p w14:paraId="0B967C5B" w14:textId="77777777" w:rsidR="001918DA" w:rsidRPr="005E021C" w:rsidRDefault="001918DA" w:rsidP="001918DA">
      <w:pPr>
        <w:pStyle w:val="ListParagraph"/>
        <w:numPr>
          <w:ilvl w:val="0"/>
          <w:numId w:val="6"/>
        </w:numPr>
        <w:ind w:left="360"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Santunan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Meninggal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Dunia </w:t>
      </w:r>
    </w:p>
    <w:p w14:paraId="28688301" w14:textId="2AC261A7" w:rsidR="008D2D54" w:rsidRPr="005E021C" w:rsidRDefault="001918DA" w:rsidP="001918DA">
      <w:pPr>
        <w:pStyle w:val="ListParagraph"/>
        <w:numPr>
          <w:ilvl w:val="0"/>
          <w:numId w:val="1"/>
        </w:numPr>
        <w:ind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Apabila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meninggal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dunia dan </w:t>
      </w:r>
      <w:proofErr w:type="spellStart"/>
      <w:r w:rsidRPr="005E021C">
        <w:rPr>
          <w:rFonts w:ascii="Times New Roman" w:hAnsi="Times New Roman" w:cs="Times New Roman"/>
          <w:sz w:val="22"/>
        </w:rPr>
        <w:t>Asuransi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masih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berlaku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maka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kepada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Ditunjuk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dibayarkan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100% (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per 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Uang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ditambah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sz w:val="22"/>
        </w:rPr>
        <w:t>selanjutnya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berakhir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272D7139" w14:textId="790A004C" w:rsidR="001918DA" w:rsidRPr="005E021C" w:rsidRDefault="008D2D54" w:rsidP="001918DA">
      <w:pPr>
        <w:pStyle w:val="ListParagraph"/>
        <w:numPr>
          <w:ilvl w:val="0"/>
          <w:numId w:val="1"/>
        </w:numPr>
        <w:ind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Apabila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meninggal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dunia yang </w:t>
      </w:r>
      <w:proofErr w:type="spellStart"/>
      <w:r w:rsidRPr="005E021C">
        <w:rPr>
          <w:rFonts w:ascii="Times New Roman" w:hAnsi="Times New Roman" w:cs="Times New Roman"/>
          <w:sz w:val="22"/>
        </w:rPr>
        <w:t>disebabkan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oleh </w:t>
      </w:r>
      <w:proofErr w:type="spellStart"/>
      <w:r w:rsidRPr="005E021C">
        <w:rPr>
          <w:rFonts w:ascii="Times New Roman" w:hAnsi="Times New Roman" w:cs="Times New Roman"/>
          <w:sz w:val="22"/>
        </w:rPr>
        <w:t>Kecelakaan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sebelum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mencapai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Usia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70 (</w:t>
      </w:r>
      <w:proofErr w:type="spellStart"/>
      <w:r w:rsidRPr="005E021C">
        <w:rPr>
          <w:rFonts w:ascii="Times New Roman" w:hAnsi="Times New Roman" w:cs="Times New Roman"/>
          <w:sz w:val="22"/>
        </w:rPr>
        <w:t>tujuh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puluh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tahun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berdasarkan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dan </w:t>
      </w:r>
      <w:proofErr w:type="spellStart"/>
      <w:r w:rsidRPr="005E021C">
        <w:rPr>
          <w:rFonts w:ascii="Times New Roman" w:hAnsi="Times New Roman" w:cs="Times New Roman"/>
          <w:sz w:val="22"/>
        </w:rPr>
        <w:t>Asuransi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masih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berlaku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maka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kepada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Ditunjuk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dibayarkan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tambahan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100% (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per 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Uang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sz w:val="22"/>
        </w:rPr>
        <w:t>selanjutnya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berakhir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  <w:r w:rsidR="001918DA" w:rsidRPr="005E021C">
        <w:rPr>
          <w:rFonts w:ascii="Times New Roman" w:hAnsi="Times New Roman" w:cs="Times New Roman"/>
          <w:sz w:val="22"/>
        </w:rPr>
        <w:t xml:space="preserve"> </w:t>
      </w:r>
    </w:p>
    <w:p w14:paraId="01A2BF35" w14:textId="56ACA12B" w:rsidR="005A1115" w:rsidRPr="005E021C" w:rsidRDefault="005A1115" w:rsidP="00F75144">
      <w:pPr>
        <w:pStyle w:val="ListParagraph"/>
        <w:numPr>
          <w:ilvl w:val="0"/>
          <w:numId w:val="1"/>
        </w:numPr>
        <w:ind w:right="-23" w:hanging="439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Total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Bhinneka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Assurance Saver Plus </w:t>
      </w:r>
      <w:proofErr w:type="spellStart"/>
      <w:r w:rsidRPr="005E021C">
        <w:rPr>
          <w:rFonts w:ascii="Times New Roman" w:hAnsi="Times New Roman" w:cs="Times New Roman"/>
          <w:sz w:val="22"/>
        </w:rPr>
        <w:t>adalah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125% </w:t>
      </w:r>
      <w:proofErr w:type="spellStart"/>
      <w:r w:rsidRPr="005E021C">
        <w:rPr>
          <w:rFonts w:ascii="Times New Roman" w:hAnsi="Times New Roman" w:cs="Times New Roman"/>
          <w:sz w:val="22"/>
        </w:rPr>
        <w:t>dari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total </w:t>
      </w:r>
      <w:proofErr w:type="spellStart"/>
      <w:r w:rsidRPr="005E021C">
        <w:rPr>
          <w:rFonts w:ascii="Times New Roman" w:hAnsi="Times New Roman" w:cs="Times New Roman"/>
          <w:sz w:val="22"/>
        </w:rPr>
        <w:t>Premi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akumulasi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maksimum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sebesar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Rp</w:t>
      </w:r>
      <w:r w:rsidR="00A61BF4" w:rsidRPr="005E021C">
        <w:rPr>
          <w:rFonts w:ascii="Times New Roman" w:hAnsi="Times New Roman" w:cs="Times New Roman"/>
          <w:sz w:val="22"/>
        </w:rPr>
        <w:t>25</w:t>
      </w:r>
      <w:r w:rsidRPr="005E021C">
        <w:rPr>
          <w:rFonts w:ascii="Times New Roman" w:hAnsi="Times New Roman" w:cs="Times New Roman"/>
          <w:sz w:val="22"/>
        </w:rPr>
        <w:t>.000.000,00 (</w:t>
      </w:r>
      <w:proofErr w:type="spellStart"/>
      <w:r w:rsidR="00A61BF4" w:rsidRPr="005E021C">
        <w:rPr>
          <w:rFonts w:ascii="Times New Roman" w:hAnsi="Times New Roman" w:cs="Times New Roman"/>
          <w:sz w:val="22"/>
        </w:rPr>
        <w:t>dua</w:t>
      </w:r>
      <w:proofErr w:type="spellEnd"/>
      <w:r w:rsidR="00A61BF4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61BF4" w:rsidRPr="005E021C">
        <w:rPr>
          <w:rFonts w:ascii="Times New Roman" w:hAnsi="Times New Roman" w:cs="Times New Roman"/>
          <w:sz w:val="22"/>
        </w:rPr>
        <w:t>puluh</w:t>
      </w:r>
      <w:proofErr w:type="spellEnd"/>
      <w:r w:rsidR="00A61BF4" w:rsidRPr="005E021C">
        <w:rPr>
          <w:rFonts w:ascii="Times New Roman" w:hAnsi="Times New Roman" w:cs="Times New Roman"/>
          <w:sz w:val="22"/>
        </w:rPr>
        <w:t xml:space="preserve"> lima</w:t>
      </w:r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juta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rupiah) per </w:t>
      </w:r>
      <w:proofErr w:type="spellStart"/>
      <w:r w:rsidRPr="005E021C">
        <w:rPr>
          <w:rFonts w:ascii="Times New Roman" w:hAnsi="Times New Roman" w:cs="Times New Roman"/>
          <w:sz w:val="22"/>
        </w:rPr>
        <w:t>Tertanggung</w:t>
      </w:r>
      <w:proofErr w:type="spellEnd"/>
      <w:r w:rsidR="00D7284A" w:rsidRPr="005E021C">
        <w:rPr>
          <w:rFonts w:ascii="Times New Roman" w:hAnsi="Times New Roman" w:cs="Times New Roman"/>
          <w:sz w:val="22"/>
        </w:rPr>
        <w:t>.</w:t>
      </w:r>
    </w:p>
    <w:p w14:paraId="155D5A19" w14:textId="7E291197" w:rsidR="001918DA" w:rsidRPr="005E021C" w:rsidRDefault="001918DA" w:rsidP="001918DA">
      <w:pPr>
        <w:pStyle w:val="ListParagraph"/>
        <w:numPr>
          <w:ilvl w:val="0"/>
          <w:numId w:val="1"/>
        </w:numPr>
        <w:ind w:right="-23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Perhitungan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dihitung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proporsional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sejak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tanggal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Mulai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Berlakunya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Asuransi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atau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tanggal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jatuh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tempo Masa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="005F007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F007D" w:rsidRPr="005E021C">
        <w:rPr>
          <w:rFonts w:ascii="Times New Roman" w:hAnsi="Times New Roman" w:cs="Times New Roman"/>
          <w:sz w:val="22"/>
        </w:rPr>
        <w:t>sampai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tanggal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meninggal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dunia.</w:t>
      </w:r>
    </w:p>
    <w:p w14:paraId="38639805" w14:textId="77777777" w:rsidR="001918DA" w:rsidRPr="005E021C" w:rsidRDefault="001918DA" w:rsidP="001918DA">
      <w:pPr>
        <w:tabs>
          <w:tab w:val="left" w:pos="567"/>
        </w:tabs>
        <w:ind w:left="293" w:right="163"/>
        <w:rPr>
          <w:rFonts w:ascii="Times New Roman" w:hAnsi="Times New Roman" w:cs="Times New Roman"/>
          <w:sz w:val="22"/>
        </w:rPr>
      </w:pPr>
    </w:p>
    <w:p w14:paraId="248BF05C" w14:textId="73D907D9" w:rsidR="00F16F0F" w:rsidRPr="005E021C" w:rsidRDefault="005F4C4B" w:rsidP="001918DA">
      <w:pPr>
        <w:pStyle w:val="ListParagraph"/>
        <w:numPr>
          <w:ilvl w:val="0"/>
          <w:numId w:val="6"/>
        </w:numPr>
        <w:tabs>
          <w:tab w:val="left" w:pos="360"/>
        </w:tabs>
        <w:ind w:left="360"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Manfaat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Loyalitas</w:t>
      </w:r>
      <w:proofErr w:type="spellEnd"/>
    </w:p>
    <w:p w14:paraId="75F0B038" w14:textId="0CA2C5DA" w:rsidR="00F16F0F" w:rsidRPr="005E021C" w:rsidRDefault="00F16F0F" w:rsidP="00F75144">
      <w:pPr>
        <w:pStyle w:val="ListParagraph"/>
        <w:tabs>
          <w:tab w:val="left" w:pos="360"/>
        </w:tabs>
        <w:ind w:left="360" w:right="34" w:firstLine="0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Apabila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Pemegang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5E021C">
        <w:rPr>
          <w:rFonts w:ascii="Times New Roman" w:hAnsi="Times New Roman" w:cs="Times New Roman"/>
          <w:sz w:val="22"/>
        </w:rPr>
        <w:t>melakukan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perpanjangan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maka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A1115" w:rsidRPr="005E021C">
        <w:rPr>
          <w:rFonts w:ascii="Times New Roman" w:hAnsi="Times New Roman" w:cs="Times New Roman"/>
          <w:sz w:val="22"/>
        </w:rPr>
        <w:t>diberikan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tambahan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A1115" w:rsidRPr="005E021C">
        <w:rPr>
          <w:rFonts w:ascii="Times New Roman" w:hAnsi="Times New Roman" w:cs="Times New Roman"/>
          <w:sz w:val="22"/>
        </w:rPr>
        <w:t>sebagaimana</w:t>
      </w:r>
      <w:proofErr w:type="spellEnd"/>
      <w:r w:rsidR="005A1115"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="005A1115" w:rsidRPr="005E021C">
        <w:rPr>
          <w:rFonts w:ascii="Times New Roman" w:hAnsi="Times New Roman" w:cs="Times New Roman"/>
          <w:sz w:val="22"/>
        </w:rPr>
        <w:t>dimaksud</w:t>
      </w:r>
      <w:proofErr w:type="spellEnd"/>
      <w:r w:rsidR="005A1115"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="005A1115" w:rsidRPr="005E021C">
        <w:rPr>
          <w:rFonts w:ascii="Times New Roman" w:hAnsi="Times New Roman" w:cs="Times New Roman"/>
          <w:sz w:val="22"/>
        </w:rPr>
        <w:t>ayat</w:t>
      </w:r>
      <w:proofErr w:type="spellEnd"/>
      <w:r w:rsidR="005A1115" w:rsidRPr="005E021C">
        <w:rPr>
          <w:rFonts w:ascii="Times New Roman" w:hAnsi="Times New Roman" w:cs="Times New Roman"/>
          <w:sz w:val="22"/>
        </w:rPr>
        <w:t xml:space="preserve"> 1.b dan 1.c </w:t>
      </w:r>
      <w:proofErr w:type="spellStart"/>
      <w:r w:rsidR="005A1115" w:rsidRPr="005E021C">
        <w:rPr>
          <w:rFonts w:ascii="Times New Roman" w:hAnsi="Times New Roman" w:cs="Times New Roman"/>
          <w:sz w:val="22"/>
        </w:rPr>
        <w:t>Pasal</w:t>
      </w:r>
      <w:proofErr w:type="spellEnd"/>
      <w:r w:rsidR="005A1115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A1115" w:rsidRPr="005E021C">
        <w:rPr>
          <w:rFonts w:ascii="Times New Roman" w:hAnsi="Times New Roman" w:cs="Times New Roman"/>
          <w:sz w:val="22"/>
        </w:rPr>
        <w:t>ini</w:t>
      </w:r>
      <w:proofErr w:type="spellEnd"/>
      <w:r w:rsidR="005A1115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101" w:rsidRPr="005E021C">
        <w:rPr>
          <w:rFonts w:ascii="Times New Roman" w:hAnsi="Times New Roman" w:cs="Times New Roman"/>
          <w:sz w:val="22"/>
        </w:rPr>
        <w:t>jika</w:t>
      </w:r>
      <w:proofErr w:type="spellEnd"/>
      <w:r w:rsidR="00F04101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101" w:rsidRPr="005E021C">
        <w:rPr>
          <w:rFonts w:ascii="Times New Roman" w:hAnsi="Times New Roman" w:cs="Times New Roman"/>
          <w:sz w:val="22"/>
        </w:rPr>
        <w:t>Tertanggung</w:t>
      </w:r>
      <w:proofErr w:type="spellEnd"/>
      <w:r w:rsidR="005A1115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meninggal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dunia </w:t>
      </w:r>
      <w:r w:rsidR="005A1115" w:rsidRPr="005E021C">
        <w:rPr>
          <w:rFonts w:ascii="Times New Roman" w:hAnsi="Times New Roman" w:cs="Times New Roman"/>
          <w:sz w:val="22"/>
        </w:rPr>
        <w:t xml:space="preserve">yang </w:t>
      </w:r>
      <w:proofErr w:type="spellStart"/>
      <w:r w:rsidR="005A1115" w:rsidRPr="005E021C">
        <w:rPr>
          <w:rFonts w:ascii="Times New Roman" w:hAnsi="Times New Roman" w:cs="Times New Roman"/>
          <w:sz w:val="22"/>
        </w:rPr>
        <w:t>disebabkan</w:t>
      </w:r>
      <w:proofErr w:type="spellEnd"/>
      <w:r w:rsidR="005A1115" w:rsidRPr="005E021C">
        <w:rPr>
          <w:rFonts w:ascii="Times New Roman" w:hAnsi="Times New Roman" w:cs="Times New Roman"/>
          <w:sz w:val="22"/>
        </w:rPr>
        <w:t xml:space="preserve"> </w:t>
      </w:r>
      <w:r w:rsidRPr="005E021C">
        <w:rPr>
          <w:rFonts w:ascii="Times New Roman" w:hAnsi="Times New Roman" w:cs="Times New Roman"/>
          <w:sz w:val="22"/>
        </w:rPr>
        <w:t xml:space="preserve">oleh </w:t>
      </w:r>
      <w:proofErr w:type="spellStart"/>
      <w:r w:rsidRPr="005E021C">
        <w:rPr>
          <w:rFonts w:ascii="Times New Roman" w:hAnsi="Times New Roman" w:cs="Times New Roman"/>
          <w:sz w:val="22"/>
        </w:rPr>
        <w:t>kecelakaan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101" w:rsidRPr="005E021C">
        <w:rPr>
          <w:rFonts w:ascii="Times New Roman" w:hAnsi="Times New Roman" w:cs="Times New Roman"/>
          <w:sz w:val="22"/>
        </w:rPr>
        <w:t>yaitu</w:t>
      </w:r>
      <w:proofErr w:type="spellEnd"/>
      <w:r w:rsidR="00F04101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sebesar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25% (</w:t>
      </w:r>
      <w:proofErr w:type="spellStart"/>
      <w:r w:rsidRPr="005E021C">
        <w:rPr>
          <w:rFonts w:ascii="Times New Roman" w:hAnsi="Times New Roman" w:cs="Times New Roman"/>
          <w:sz w:val="22"/>
        </w:rPr>
        <w:t>dua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puluh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lima per 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Uang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untuk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6 (</w:t>
      </w:r>
      <w:proofErr w:type="spellStart"/>
      <w:r w:rsidRPr="005E021C">
        <w:rPr>
          <w:rFonts w:ascii="Times New Roman" w:hAnsi="Times New Roman" w:cs="Times New Roman"/>
          <w:sz w:val="22"/>
        </w:rPr>
        <w:t>enam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bulan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dan 50% (lima </w:t>
      </w:r>
      <w:proofErr w:type="spellStart"/>
      <w:r w:rsidRPr="005E021C">
        <w:rPr>
          <w:rFonts w:ascii="Times New Roman" w:hAnsi="Times New Roman" w:cs="Times New Roman"/>
          <w:sz w:val="22"/>
        </w:rPr>
        <w:t>puluh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per 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="00F04101" w:rsidRPr="005E021C">
        <w:rPr>
          <w:rFonts w:ascii="Times New Roman" w:hAnsi="Times New Roman" w:cs="Times New Roman"/>
          <w:sz w:val="22"/>
        </w:rPr>
        <w:t>Uang</w:t>
      </w:r>
      <w:proofErr w:type="spellEnd"/>
      <w:r w:rsidR="00F04101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101"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="00F04101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untuk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12 (</w:t>
      </w:r>
      <w:proofErr w:type="spellStart"/>
      <w:r w:rsidRPr="005E021C">
        <w:rPr>
          <w:rFonts w:ascii="Times New Roman" w:hAnsi="Times New Roman" w:cs="Times New Roman"/>
          <w:sz w:val="22"/>
        </w:rPr>
        <w:t>dua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belas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bulan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  <w:r w:rsidR="00A77F80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Maksimum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tambahan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Uang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Pertanggungan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sebesar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 50% (lima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puluh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 per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seratus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)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selama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 xml:space="preserve"> Masa </w:t>
      </w:r>
      <w:proofErr w:type="spellStart"/>
      <w:r w:rsidR="00A77F80" w:rsidRPr="005E021C">
        <w:rPr>
          <w:rFonts w:ascii="Times New Roman" w:hAnsi="Times New Roman" w:cs="Times New Roman"/>
          <w:sz w:val="22"/>
          <w:lang w:val="en-US"/>
        </w:rPr>
        <w:t>Asuransi</w:t>
      </w:r>
      <w:proofErr w:type="spellEnd"/>
      <w:r w:rsidR="00A77F80" w:rsidRPr="005E021C">
        <w:rPr>
          <w:rFonts w:ascii="Times New Roman" w:hAnsi="Times New Roman" w:cs="Times New Roman"/>
          <w:sz w:val="22"/>
          <w:lang w:val="en-US"/>
        </w:rPr>
        <w:t>.</w:t>
      </w:r>
    </w:p>
    <w:p w14:paraId="37F1AFE7" w14:textId="77777777" w:rsidR="00F16F0F" w:rsidRPr="005E021C" w:rsidRDefault="00F16F0F" w:rsidP="00F75144">
      <w:pPr>
        <w:pStyle w:val="ListParagraph"/>
        <w:tabs>
          <w:tab w:val="left" w:pos="360"/>
        </w:tabs>
        <w:ind w:left="360" w:right="34" w:firstLine="0"/>
        <w:rPr>
          <w:rFonts w:ascii="Times New Roman" w:hAnsi="Times New Roman" w:cs="Times New Roman"/>
          <w:sz w:val="22"/>
        </w:rPr>
      </w:pPr>
    </w:p>
    <w:p w14:paraId="5FCBC3DE" w14:textId="3A09C9B5" w:rsidR="001918DA" w:rsidRPr="005E021C" w:rsidRDefault="001918DA" w:rsidP="001918DA">
      <w:pPr>
        <w:pStyle w:val="ListParagraph"/>
        <w:numPr>
          <w:ilvl w:val="0"/>
          <w:numId w:val="6"/>
        </w:numPr>
        <w:tabs>
          <w:tab w:val="left" w:pos="360"/>
        </w:tabs>
        <w:ind w:left="360"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Manfaat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Hidup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786115E5" w14:textId="349DC099" w:rsidR="00436035" w:rsidRPr="00CE5BE8" w:rsidRDefault="001918DA" w:rsidP="00CE5BE8">
      <w:pPr>
        <w:ind w:left="360"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Apabila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masih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hidup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Pr="005E021C">
        <w:rPr>
          <w:rFonts w:ascii="Times New Roman" w:hAnsi="Times New Roman" w:cs="Times New Roman"/>
          <w:sz w:val="22"/>
        </w:rPr>
        <w:t>akhir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Asuransi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membayar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manfaat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pembayaran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sebagaimana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tercantum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Pr="005E021C">
        <w:rPr>
          <w:rFonts w:ascii="Times New Roman" w:hAnsi="Times New Roman" w:cs="Times New Roman"/>
          <w:sz w:val="22"/>
        </w:rPr>
        <w:t>Ringkasan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r w:rsidR="004C5E5D" w:rsidRPr="005E021C">
        <w:rPr>
          <w:rFonts w:ascii="Times New Roman" w:hAnsi="Times New Roman" w:cs="Times New Roman"/>
          <w:sz w:val="22"/>
        </w:rPr>
        <w:t xml:space="preserve">Polis </w:t>
      </w:r>
      <w:proofErr w:type="spellStart"/>
      <w:r w:rsidR="004C5E5D" w:rsidRPr="005E021C">
        <w:rPr>
          <w:rFonts w:ascii="Times New Roman" w:hAnsi="Times New Roman" w:cs="Times New Roman"/>
          <w:sz w:val="22"/>
        </w:rPr>
        <w:t>kepada</w:t>
      </w:r>
      <w:proofErr w:type="spellEnd"/>
      <w:r w:rsidR="004C5E5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4C5E5D" w:rsidRPr="005E021C">
        <w:rPr>
          <w:rFonts w:ascii="Times New Roman" w:hAnsi="Times New Roman" w:cs="Times New Roman"/>
          <w:sz w:val="22"/>
        </w:rPr>
        <w:t>Pemegang</w:t>
      </w:r>
      <w:proofErr w:type="spellEnd"/>
      <w:r w:rsidR="004C5E5D" w:rsidRPr="005E021C">
        <w:rPr>
          <w:rFonts w:ascii="Times New Roman" w:hAnsi="Times New Roman" w:cs="Times New Roman"/>
          <w:sz w:val="22"/>
        </w:rPr>
        <w:t xml:space="preserve"> Polis.</w:t>
      </w:r>
    </w:p>
    <w:p w14:paraId="3F91EE93" w14:textId="77777777" w:rsidR="00436035" w:rsidRPr="005E021C" w:rsidRDefault="00436035" w:rsidP="001918DA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</w:p>
    <w:p w14:paraId="5C7A44F5" w14:textId="77777777" w:rsidR="001918DA" w:rsidRPr="005E021C" w:rsidRDefault="001918DA" w:rsidP="001918DA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>PASAL 3</w:t>
      </w:r>
    </w:p>
    <w:p w14:paraId="59B456C0" w14:textId="77777777" w:rsidR="001918DA" w:rsidRPr="005E021C" w:rsidRDefault="001918DA" w:rsidP="001918DA">
      <w:pPr>
        <w:ind w:left="0" w:right="213" w:firstLine="0"/>
        <w:jc w:val="center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>PENGAMBILAN NILAI TUNAI</w:t>
      </w:r>
    </w:p>
    <w:p w14:paraId="7670E53B" w14:textId="77777777" w:rsidR="001918DA" w:rsidRPr="005E021C" w:rsidRDefault="001918DA" w:rsidP="001918DA">
      <w:pPr>
        <w:ind w:left="1146" w:right="21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6416EE56" w14:textId="77777777" w:rsidR="001918DA" w:rsidRPr="005E021C" w:rsidRDefault="001918DA" w:rsidP="001918DA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Yang </w:t>
      </w:r>
      <w:proofErr w:type="spellStart"/>
      <w:r w:rsidRPr="005E021C">
        <w:rPr>
          <w:rFonts w:ascii="Times New Roman" w:hAnsi="Times New Roman" w:cs="Times New Roman"/>
          <w:sz w:val="22"/>
        </w:rPr>
        <w:t>dimaksud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adalah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Premi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Tunggal </w:t>
      </w:r>
      <w:proofErr w:type="spellStart"/>
      <w:r w:rsidRPr="005E021C">
        <w:rPr>
          <w:rFonts w:ascii="Times New Roman" w:hAnsi="Times New Roman" w:cs="Times New Roman"/>
          <w:sz w:val="22"/>
        </w:rPr>
        <w:t>ditambah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hasil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pengembangan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Premi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Tunggal.</w:t>
      </w:r>
    </w:p>
    <w:p w14:paraId="5B5C7C3B" w14:textId="77777777" w:rsidR="001918DA" w:rsidRPr="005E021C" w:rsidRDefault="001918DA" w:rsidP="001918DA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Ketentuan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pengambilan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: </w:t>
      </w:r>
    </w:p>
    <w:p w14:paraId="0616C79E" w14:textId="77777777" w:rsidR="001918DA" w:rsidRPr="005E021C" w:rsidRDefault="001918DA" w:rsidP="001918DA">
      <w:pPr>
        <w:pStyle w:val="ListParagraph"/>
        <w:numPr>
          <w:ilvl w:val="0"/>
          <w:numId w:val="2"/>
        </w:numPr>
        <w:tabs>
          <w:tab w:val="left" w:pos="720"/>
        </w:tabs>
        <w:ind w:left="720" w:right="21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Polis </w:t>
      </w:r>
      <w:proofErr w:type="spellStart"/>
      <w:r w:rsidRPr="005E021C">
        <w:rPr>
          <w:rFonts w:ascii="Times New Roman" w:hAnsi="Times New Roman" w:cs="Times New Roman"/>
          <w:sz w:val="22"/>
        </w:rPr>
        <w:t>telah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mempunyai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>;</w:t>
      </w:r>
    </w:p>
    <w:p w14:paraId="32F4A641" w14:textId="77777777" w:rsidR="001918DA" w:rsidRPr="005E021C" w:rsidRDefault="001918DA" w:rsidP="001918DA">
      <w:pPr>
        <w:pStyle w:val="ListParagraph"/>
        <w:numPr>
          <w:ilvl w:val="0"/>
          <w:numId w:val="2"/>
        </w:numPr>
        <w:tabs>
          <w:tab w:val="left" w:pos="720"/>
        </w:tabs>
        <w:ind w:left="720" w:right="213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lastRenderedPageBreak/>
        <w:t>dilakukan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cara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mengajukan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permintaan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secara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tertulis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kepada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>; dan</w:t>
      </w:r>
    </w:p>
    <w:p w14:paraId="6E9AEBBE" w14:textId="77777777" w:rsidR="001918DA" w:rsidRPr="005E021C" w:rsidRDefault="001918DA" w:rsidP="001918DA">
      <w:pPr>
        <w:pStyle w:val="ListParagraph"/>
        <w:numPr>
          <w:ilvl w:val="0"/>
          <w:numId w:val="2"/>
        </w:numPr>
        <w:tabs>
          <w:tab w:val="left" w:pos="720"/>
        </w:tabs>
        <w:ind w:left="720" w:right="213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menyerahkan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berkas-berkas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kepada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: </w:t>
      </w:r>
    </w:p>
    <w:p w14:paraId="4852D9F3" w14:textId="77777777" w:rsidR="001918DA" w:rsidRPr="005E021C" w:rsidRDefault="001918DA" w:rsidP="001918DA">
      <w:pPr>
        <w:pStyle w:val="ListParagraph"/>
        <w:numPr>
          <w:ilvl w:val="1"/>
          <w:numId w:val="3"/>
        </w:numPr>
        <w:ind w:left="1080" w:right="213" w:hanging="37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Polis, dan </w:t>
      </w:r>
    </w:p>
    <w:p w14:paraId="2D8017EB" w14:textId="77777777" w:rsidR="001918DA" w:rsidRPr="005E021C" w:rsidRDefault="001918DA" w:rsidP="001918DA">
      <w:pPr>
        <w:pStyle w:val="ListParagraph"/>
        <w:numPr>
          <w:ilvl w:val="1"/>
          <w:numId w:val="3"/>
        </w:numPr>
        <w:ind w:left="1080" w:right="21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Surat </w:t>
      </w:r>
      <w:proofErr w:type="spellStart"/>
      <w:r w:rsidRPr="005E021C">
        <w:rPr>
          <w:rFonts w:ascii="Times New Roman" w:hAnsi="Times New Roman" w:cs="Times New Roman"/>
          <w:sz w:val="22"/>
        </w:rPr>
        <w:t>keterangan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mengenai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bukti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diri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Pemegang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Polis. </w:t>
      </w:r>
    </w:p>
    <w:p w14:paraId="262267A4" w14:textId="77777777" w:rsidR="001918DA" w:rsidRPr="005E021C" w:rsidRDefault="001918DA" w:rsidP="001918DA">
      <w:pPr>
        <w:ind w:left="1146" w:right="21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10EECD2E" w14:textId="574E3EE9" w:rsidR="001918DA" w:rsidRPr="005E021C" w:rsidRDefault="001918DA" w:rsidP="001918DA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Apabila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pengajuan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pengambilan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tidak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dilakukan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Pr="005E021C">
        <w:rPr>
          <w:rFonts w:ascii="Times New Roman" w:hAnsi="Times New Roman" w:cs="Times New Roman"/>
          <w:sz w:val="22"/>
        </w:rPr>
        <w:t>saat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akhir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</w:t>
      </w:r>
      <w:r w:rsidR="00987AFA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87AFA"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maka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dibayarkan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oleh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sebesar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sebagaimana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tercantum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dalam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Ringkasan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yang </w:t>
      </w:r>
      <w:proofErr w:type="spellStart"/>
      <w:r w:rsidRPr="005E021C">
        <w:rPr>
          <w:rFonts w:ascii="Times New Roman" w:hAnsi="Times New Roman" w:cs="Times New Roman"/>
          <w:sz w:val="22"/>
        </w:rPr>
        <w:t>diperhitungkan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secara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proporsional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sz w:val="22"/>
        </w:rPr>
        <w:t>dikenakan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biaya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</w:t>
      </w:r>
      <w:r w:rsidR="003D7BFB" w:rsidRPr="005E021C">
        <w:rPr>
          <w:rFonts w:ascii="Times New Roman" w:hAnsi="Times New Roman" w:cs="Times New Roman"/>
          <w:sz w:val="22"/>
        </w:rPr>
        <w:t>e</w:t>
      </w:r>
      <w:r w:rsidRPr="005E021C">
        <w:rPr>
          <w:rFonts w:ascii="Times New Roman" w:hAnsi="Times New Roman" w:cs="Times New Roman"/>
          <w:sz w:val="22"/>
        </w:rPr>
        <w:t>nalti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sebesar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maksimum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20% (</w:t>
      </w:r>
      <w:proofErr w:type="spellStart"/>
      <w:r w:rsidRPr="005E021C">
        <w:rPr>
          <w:rFonts w:ascii="Times New Roman" w:hAnsi="Times New Roman" w:cs="Times New Roman"/>
          <w:sz w:val="22"/>
        </w:rPr>
        <w:t>dua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puluh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per 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dari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terbentuk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344225F1" w14:textId="77777777" w:rsidR="001918DA" w:rsidRPr="005E021C" w:rsidRDefault="001918DA" w:rsidP="001918DA">
      <w:pPr>
        <w:ind w:left="567" w:right="213" w:hanging="567"/>
        <w:rPr>
          <w:rFonts w:ascii="Times New Roman" w:hAnsi="Times New Roman" w:cs="Times New Roman"/>
          <w:sz w:val="22"/>
        </w:rPr>
      </w:pPr>
    </w:p>
    <w:p w14:paraId="68B66C49" w14:textId="23817756" w:rsidR="001918DA" w:rsidRPr="005E021C" w:rsidRDefault="001918DA" w:rsidP="001918DA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Apabila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pengajuan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pengambilan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dilakukan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Pr="005E021C">
        <w:rPr>
          <w:rFonts w:ascii="Times New Roman" w:hAnsi="Times New Roman" w:cs="Times New Roman"/>
          <w:sz w:val="22"/>
        </w:rPr>
        <w:t>akhir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sz w:val="22"/>
        </w:rPr>
        <w:t>Pemegang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5E021C">
        <w:rPr>
          <w:rFonts w:ascii="Times New Roman" w:hAnsi="Times New Roman" w:cs="Times New Roman"/>
          <w:sz w:val="22"/>
        </w:rPr>
        <w:t>tidak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melakukan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perpanjangan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otomatis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maka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membebankan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biaya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</w:t>
      </w:r>
      <w:r w:rsidR="003D7BFB" w:rsidRPr="005E021C">
        <w:rPr>
          <w:rFonts w:ascii="Times New Roman" w:hAnsi="Times New Roman" w:cs="Times New Roman"/>
          <w:sz w:val="22"/>
        </w:rPr>
        <w:t>e</w:t>
      </w:r>
      <w:r w:rsidRPr="005E021C">
        <w:rPr>
          <w:rFonts w:ascii="Times New Roman" w:hAnsi="Times New Roman" w:cs="Times New Roman"/>
          <w:sz w:val="22"/>
        </w:rPr>
        <w:t>nalti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sebesar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maksimum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10% (</w:t>
      </w:r>
      <w:proofErr w:type="spellStart"/>
      <w:r w:rsidRPr="005E021C">
        <w:rPr>
          <w:rFonts w:ascii="Times New Roman" w:hAnsi="Times New Roman" w:cs="Times New Roman"/>
          <w:sz w:val="22"/>
        </w:rPr>
        <w:t>sepuluh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per </w:t>
      </w:r>
      <w:proofErr w:type="spellStart"/>
      <w:r w:rsidRPr="005E021C">
        <w:rPr>
          <w:rFonts w:ascii="Times New Roman" w:hAnsi="Times New Roman" w:cs="Times New Roman"/>
          <w:sz w:val="22"/>
        </w:rPr>
        <w:t>seratus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dari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terbentuk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39650F47" w14:textId="77777777" w:rsidR="001918DA" w:rsidRPr="005E021C" w:rsidRDefault="001918DA" w:rsidP="001918DA">
      <w:pPr>
        <w:ind w:left="1146" w:right="213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0355582B" w14:textId="5ABF8333" w:rsidR="009E17BB" w:rsidRPr="00CE5BE8" w:rsidRDefault="001918DA" w:rsidP="00CE5BE8">
      <w:pPr>
        <w:pStyle w:val="ListParagraph"/>
        <w:numPr>
          <w:ilvl w:val="0"/>
          <w:numId w:val="7"/>
        </w:numPr>
        <w:ind w:left="360" w:right="213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Pengambilan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menyebab</w:t>
      </w:r>
      <w:r w:rsidR="004C5E5D" w:rsidRPr="005E021C">
        <w:rPr>
          <w:rFonts w:ascii="Times New Roman" w:hAnsi="Times New Roman" w:cs="Times New Roman"/>
          <w:sz w:val="22"/>
        </w:rPr>
        <w:t>kan</w:t>
      </w:r>
      <w:proofErr w:type="spellEnd"/>
      <w:r w:rsidR="004C5E5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4C5E5D" w:rsidRPr="005E021C">
        <w:rPr>
          <w:rFonts w:ascii="Times New Roman" w:hAnsi="Times New Roman" w:cs="Times New Roman"/>
          <w:sz w:val="22"/>
        </w:rPr>
        <w:t>berakhirnya</w:t>
      </w:r>
      <w:proofErr w:type="spellEnd"/>
      <w:r w:rsidR="004C5E5D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4C5E5D"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="004C5E5D" w:rsidRPr="005E021C">
        <w:rPr>
          <w:rFonts w:ascii="Times New Roman" w:hAnsi="Times New Roman" w:cs="Times New Roman"/>
          <w:sz w:val="22"/>
        </w:rPr>
        <w:t>.</w:t>
      </w:r>
      <w:r w:rsidRPr="00CE5BE8">
        <w:rPr>
          <w:rFonts w:ascii="Times New Roman" w:hAnsi="Times New Roman" w:cs="Times New Roman"/>
          <w:sz w:val="22"/>
        </w:rPr>
        <w:t xml:space="preserve"> </w:t>
      </w:r>
    </w:p>
    <w:p w14:paraId="0FE1E0BE" w14:textId="77777777" w:rsidR="009E17BB" w:rsidRPr="005E021C" w:rsidRDefault="009E17BB" w:rsidP="001918DA">
      <w:pPr>
        <w:ind w:left="1146" w:right="213"/>
        <w:rPr>
          <w:rFonts w:ascii="Times New Roman" w:hAnsi="Times New Roman" w:cs="Times New Roman"/>
          <w:sz w:val="22"/>
        </w:rPr>
      </w:pPr>
    </w:p>
    <w:p w14:paraId="4FA1A0B8" w14:textId="77777777" w:rsidR="001918DA" w:rsidRPr="005E021C" w:rsidRDefault="001918DA" w:rsidP="001918DA">
      <w:pPr>
        <w:pStyle w:val="Heading1"/>
        <w:ind w:left="672" w:right="455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>PASAL 4</w:t>
      </w:r>
    </w:p>
    <w:p w14:paraId="069F8232" w14:textId="77777777" w:rsidR="001918DA" w:rsidRPr="005E021C" w:rsidRDefault="001918DA" w:rsidP="001918DA">
      <w:pPr>
        <w:pStyle w:val="Heading1"/>
        <w:ind w:left="672" w:right="455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>STRUKTUR PREMI</w:t>
      </w:r>
    </w:p>
    <w:p w14:paraId="3052795A" w14:textId="77777777" w:rsidR="001918DA" w:rsidRPr="005E021C" w:rsidRDefault="001918DA" w:rsidP="001918DA">
      <w:pPr>
        <w:spacing w:after="32" w:line="259" w:lineRule="auto"/>
        <w:ind w:left="0" w:firstLine="0"/>
        <w:jc w:val="center"/>
        <w:rPr>
          <w:rFonts w:ascii="Times New Roman" w:hAnsi="Times New Roman" w:cs="Times New Roman"/>
          <w:sz w:val="22"/>
        </w:rPr>
      </w:pPr>
    </w:p>
    <w:p w14:paraId="77B4D6A1" w14:textId="7829F2AA" w:rsidR="001918DA" w:rsidRPr="005E021C" w:rsidRDefault="001918DA" w:rsidP="00CE5BE8">
      <w:pPr>
        <w:ind w:left="0" w:right="183" w:firstLine="0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Premi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dibayar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di </w:t>
      </w:r>
      <w:proofErr w:type="spellStart"/>
      <w:r w:rsidRPr="005E021C">
        <w:rPr>
          <w:rFonts w:ascii="Times New Roman" w:hAnsi="Times New Roman" w:cs="Times New Roman"/>
          <w:sz w:val="22"/>
        </w:rPr>
        <w:t>awal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periode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pembayaran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secara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Tunggal, </w:t>
      </w:r>
      <w:proofErr w:type="spellStart"/>
      <w:r w:rsidRPr="005E021C">
        <w:rPr>
          <w:rFonts w:ascii="Times New Roman" w:hAnsi="Times New Roman" w:cs="Times New Roman"/>
          <w:sz w:val="22"/>
        </w:rPr>
        <w:t>dilakukan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cara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transfer </w:t>
      </w:r>
      <w:proofErr w:type="spellStart"/>
      <w:r w:rsidRPr="005E021C">
        <w:rPr>
          <w:rFonts w:ascii="Times New Roman" w:hAnsi="Times New Roman" w:cs="Times New Roman"/>
          <w:sz w:val="22"/>
        </w:rPr>
        <w:t>atau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cara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lain yang </w:t>
      </w:r>
      <w:proofErr w:type="spellStart"/>
      <w:r w:rsidRPr="005E021C">
        <w:rPr>
          <w:rFonts w:ascii="Times New Roman" w:hAnsi="Times New Roman" w:cs="Times New Roman"/>
          <w:sz w:val="22"/>
        </w:rPr>
        <w:t>ditentukan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oleh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. </w:t>
      </w:r>
    </w:p>
    <w:p w14:paraId="20672031" w14:textId="1C95A12E" w:rsidR="00C44997" w:rsidRPr="005E021C" w:rsidRDefault="001918DA" w:rsidP="001918D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2F4ABFA9" w14:textId="77777777" w:rsidR="00C44997" w:rsidRPr="005E021C" w:rsidRDefault="00C44997" w:rsidP="00C44997">
      <w:pPr>
        <w:pStyle w:val="Heading1"/>
        <w:ind w:left="0" w:right="318" w:firstLine="0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>PASAL 5</w:t>
      </w:r>
    </w:p>
    <w:p w14:paraId="6FB1F4E1" w14:textId="5A2CA2E2" w:rsidR="00C44997" w:rsidRDefault="00C44997" w:rsidP="00CE5BE8">
      <w:pPr>
        <w:pStyle w:val="Heading1"/>
        <w:ind w:left="0" w:right="318" w:firstLine="0"/>
        <w:rPr>
          <w:rFonts w:ascii="Times New Roman" w:hAnsi="Times New Roman" w:cs="Times New Roman"/>
          <w:i/>
          <w:sz w:val="22"/>
        </w:rPr>
      </w:pPr>
      <w:r w:rsidRPr="005E021C">
        <w:rPr>
          <w:rFonts w:ascii="Times New Roman" w:hAnsi="Times New Roman" w:cs="Times New Roman"/>
          <w:i/>
          <w:sz w:val="22"/>
        </w:rPr>
        <w:t>PRE-EXISTING CONDITION</w:t>
      </w:r>
    </w:p>
    <w:p w14:paraId="7D719D8D" w14:textId="77777777" w:rsidR="00CE5BE8" w:rsidRPr="00CE5BE8" w:rsidRDefault="00CE5BE8" w:rsidP="00CE5BE8"/>
    <w:p w14:paraId="21C94697" w14:textId="35C8D839" w:rsidR="00CE5BE8" w:rsidRDefault="00C44997" w:rsidP="00CE5BE8">
      <w:pPr>
        <w:spacing w:after="32" w:line="259" w:lineRule="auto"/>
        <w:ind w:left="43" w:firstLine="0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Pengecualian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untuk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r w:rsidRPr="005E021C">
        <w:rPr>
          <w:rFonts w:ascii="Times New Roman" w:hAnsi="Times New Roman" w:cs="Times New Roman"/>
          <w:i/>
          <w:sz w:val="22"/>
        </w:rPr>
        <w:t>Pre-Existing Condition</w:t>
      </w:r>
      <w:r w:rsidRPr="005E021C">
        <w:rPr>
          <w:rFonts w:ascii="Times New Roman" w:hAnsi="Times New Roman" w:cs="Times New Roman"/>
          <w:sz w:val="22"/>
        </w:rPr>
        <w:t xml:space="preserve"> </w:t>
      </w:r>
      <w:r w:rsidR="00F93C4C" w:rsidRPr="005E021C">
        <w:rPr>
          <w:rFonts w:ascii="Times New Roman" w:hAnsi="Times New Roman" w:cs="Times New Roman"/>
          <w:sz w:val="22"/>
        </w:rPr>
        <w:t xml:space="preserve">pada </w:t>
      </w:r>
      <w:proofErr w:type="spellStart"/>
      <w:r w:rsidR="00F93C4C" w:rsidRPr="005E021C">
        <w:rPr>
          <w:rFonts w:ascii="Times New Roman" w:hAnsi="Times New Roman" w:cs="Times New Roman"/>
          <w:sz w:val="22"/>
        </w:rPr>
        <w:t>produk</w:t>
      </w:r>
      <w:proofErr w:type="spellEnd"/>
      <w:r w:rsidR="00F93C4C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93C4C" w:rsidRPr="005E021C">
        <w:rPr>
          <w:rFonts w:ascii="Times New Roman" w:hAnsi="Times New Roman" w:cs="Times New Roman"/>
          <w:sz w:val="22"/>
        </w:rPr>
        <w:t>B</w:t>
      </w:r>
      <w:r w:rsidR="004C5E5D" w:rsidRPr="005E021C">
        <w:rPr>
          <w:rFonts w:ascii="Times New Roman" w:hAnsi="Times New Roman" w:cs="Times New Roman"/>
          <w:sz w:val="22"/>
        </w:rPr>
        <w:t>hinneka</w:t>
      </w:r>
      <w:proofErr w:type="spellEnd"/>
      <w:r w:rsidR="004C5E5D" w:rsidRPr="005E021C">
        <w:rPr>
          <w:rFonts w:ascii="Times New Roman" w:hAnsi="Times New Roman" w:cs="Times New Roman"/>
          <w:sz w:val="22"/>
        </w:rPr>
        <w:t xml:space="preserve"> Assurance Saver</w:t>
      </w:r>
      <w:r w:rsidR="003F1B4E" w:rsidRPr="005E021C">
        <w:rPr>
          <w:rFonts w:ascii="Times New Roman" w:hAnsi="Times New Roman" w:cs="Times New Roman"/>
          <w:sz w:val="22"/>
        </w:rPr>
        <w:t xml:space="preserve"> </w:t>
      </w:r>
      <w:r w:rsidR="00880AB6" w:rsidRPr="005E021C">
        <w:rPr>
          <w:rFonts w:ascii="Times New Roman" w:hAnsi="Times New Roman" w:cs="Times New Roman"/>
          <w:sz w:val="22"/>
        </w:rPr>
        <w:t xml:space="preserve">Plus </w:t>
      </w:r>
      <w:proofErr w:type="spellStart"/>
      <w:r w:rsidRPr="005E021C">
        <w:rPr>
          <w:rFonts w:ascii="Times New Roman" w:hAnsi="Times New Roman" w:cs="Times New Roman"/>
          <w:sz w:val="22"/>
        </w:rPr>
        <w:t>adalah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selama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1 (</w:t>
      </w:r>
      <w:proofErr w:type="spellStart"/>
      <w:r w:rsidRPr="005E021C">
        <w:rPr>
          <w:rFonts w:ascii="Times New Roman" w:hAnsi="Times New Roman" w:cs="Times New Roman"/>
          <w:sz w:val="22"/>
        </w:rPr>
        <w:t>satu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5E021C">
        <w:rPr>
          <w:rFonts w:ascii="Times New Roman" w:hAnsi="Times New Roman" w:cs="Times New Roman"/>
          <w:sz w:val="22"/>
        </w:rPr>
        <w:t>tahun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751BE3D0" w14:textId="77777777" w:rsidR="00F60666" w:rsidRPr="005E021C" w:rsidRDefault="00F60666" w:rsidP="00CE5BE8">
      <w:pPr>
        <w:spacing w:after="32" w:line="259" w:lineRule="auto"/>
        <w:ind w:left="43" w:firstLine="0"/>
        <w:rPr>
          <w:rFonts w:ascii="Times New Roman" w:hAnsi="Times New Roman" w:cs="Times New Roman"/>
          <w:sz w:val="22"/>
        </w:rPr>
      </w:pPr>
    </w:p>
    <w:p w14:paraId="1C42BB4E" w14:textId="41F36840" w:rsidR="006038AA" w:rsidRPr="005E021C" w:rsidRDefault="006038AA" w:rsidP="006038AA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>PASAL 6</w:t>
      </w:r>
    </w:p>
    <w:p w14:paraId="471870EF" w14:textId="77777777" w:rsidR="006038AA" w:rsidRPr="005E021C" w:rsidRDefault="006038AA" w:rsidP="006038AA">
      <w:pPr>
        <w:ind w:left="0" w:right="34" w:firstLine="0"/>
        <w:jc w:val="center"/>
        <w:rPr>
          <w:rFonts w:ascii="Times New Roman" w:hAnsi="Times New Roman" w:cs="Times New Roman"/>
          <w:b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>PENGECUALIAN</w:t>
      </w:r>
    </w:p>
    <w:p w14:paraId="0FB15340" w14:textId="77777777" w:rsidR="006038AA" w:rsidRPr="005E021C" w:rsidRDefault="006038AA" w:rsidP="006038A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p w14:paraId="20D36A3C" w14:textId="77777777" w:rsidR="006038AA" w:rsidRPr="005E021C" w:rsidRDefault="006038AA" w:rsidP="006038AA">
      <w:pPr>
        <w:spacing w:after="1" w:line="259" w:lineRule="auto"/>
        <w:ind w:left="0" w:firstLine="0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z w:val="22"/>
        </w:rPr>
        <w:t>Selain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pengecualian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tercantum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dalam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Ketentuan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Umum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Polis, </w:t>
      </w:r>
      <w:proofErr w:type="spellStart"/>
      <w:r w:rsidRPr="005E021C">
        <w:rPr>
          <w:rFonts w:ascii="Times New Roman" w:hAnsi="Times New Roman" w:cs="Times New Roman"/>
          <w:b/>
          <w:color w:val="auto"/>
          <w:sz w:val="22"/>
        </w:rPr>
        <w:t>Manfaat</w:t>
      </w:r>
      <w:proofErr w:type="spellEnd"/>
      <w:r w:rsidRPr="005E021C">
        <w:rPr>
          <w:rFonts w:ascii="Times New Roman" w:hAnsi="Times New Roman" w:cs="Times New Roman"/>
          <w:b/>
          <w:color w:val="auto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color w:val="auto"/>
          <w:sz w:val="22"/>
        </w:rPr>
        <w:t>Asuransi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tida</w:t>
      </w:r>
      <w:r w:rsidRPr="005E021C">
        <w:rPr>
          <w:rFonts w:ascii="Times New Roman" w:hAnsi="Times New Roman" w:cs="Times New Roman"/>
          <w:b/>
          <w:sz w:val="22"/>
        </w:rPr>
        <w:t>k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dapa</w:t>
      </w:r>
      <w:r w:rsidRPr="005E021C">
        <w:rPr>
          <w:rFonts w:ascii="Times New Roman" w:hAnsi="Times New Roman" w:cs="Times New Roman"/>
          <w:b/>
          <w:sz w:val="22"/>
        </w:rPr>
        <w:t>t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dibayarka</w:t>
      </w:r>
      <w:r w:rsidRPr="005E021C">
        <w:rPr>
          <w:rFonts w:ascii="Times New Roman" w:hAnsi="Times New Roman" w:cs="Times New Roman"/>
          <w:b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apabil</w:t>
      </w:r>
      <w:r w:rsidRPr="005E021C">
        <w:rPr>
          <w:rFonts w:ascii="Times New Roman" w:hAnsi="Times New Roman" w:cs="Times New Roman"/>
          <w:b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terjad</w:t>
      </w:r>
      <w:r w:rsidRPr="005E021C">
        <w:rPr>
          <w:rFonts w:ascii="Times New Roman" w:hAnsi="Times New Roman" w:cs="Times New Roman"/>
          <w:b/>
          <w:sz w:val="22"/>
        </w:rPr>
        <w:t>i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Kecelakaa</w:t>
      </w:r>
      <w:r w:rsidRPr="005E021C">
        <w:rPr>
          <w:rFonts w:ascii="Times New Roman" w:hAnsi="Times New Roman" w:cs="Times New Roman"/>
          <w:b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sebaga</w:t>
      </w:r>
      <w:r w:rsidRPr="005E021C">
        <w:rPr>
          <w:rFonts w:ascii="Times New Roman" w:hAnsi="Times New Roman" w:cs="Times New Roman"/>
          <w:b/>
          <w:sz w:val="22"/>
        </w:rPr>
        <w:t>i</w:t>
      </w:r>
      <w:proofErr w:type="spellEnd"/>
      <w:r w:rsidRPr="005E021C">
        <w:rPr>
          <w:rFonts w:ascii="Times New Roman" w:hAnsi="Times New Roman" w:cs="Times New Roman"/>
          <w:b/>
          <w:spacing w:val="7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berikut</w:t>
      </w:r>
      <w:proofErr w:type="spellEnd"/>
      <w:r w:rsidRPr="005E021C">
        <w:rPr>
          <w:rFonts w:ascii="Times New Roman" w:hAnsi="Times New Roman" w:cs="Times New Roman"/>
          <w:b/>
          <w:sz w:val="22"/>
        </w:rPr>
        <w:t>:</w:t>
      </w:r>
    </w:p>
    <w:p w14:paraId="699F4B2C" w14:textId="77777777" w:rsidR="006038AA" w:rsidRPr="005E021C" w:rsidRDefault="006038AA" w:rsidP="006038AA">
      <w:pPr>
        <w:pStyle w:val="ListParagraph"/>
        <w:numPr>
          <w:ilvl w:val="0"/>
          <w:numId w:val="11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z w:val="22"/>
        </w:rPr>
        <w:t>Olah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raga yang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berisiko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tinggi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misalnya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tinju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karate,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gulat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yudo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kungfu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jiujitsu dan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sejenisnya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itu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ski air,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menyelam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scuba,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terjun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payung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hockey,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mendaki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gunung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ketinggian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lebih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dari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2500 m,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perlombaan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ketangkasan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kecepatan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sebagainya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menggunakan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kendaraan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bermotor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sepeda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perahu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kuda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pesawat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udara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atau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sejenisnya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itu</w:t>
      </w:r>
      <w:proofErr w:type="spellEnd"/>
      <w:r w:rsidRPr="005E021C">
        <w:rPr>
          <w:rFonts w:ascii="Times New Roman" w:hAnsi="Times New Roman" w:cs="Times New Roman"/>
          <w:b/>
          <w:sz w:val="22"/>
        </w:rPr>
        <w:t>;</w:t>
      </w:r>
    </w:p>
    <w:p w14:paraId="1F13CCD9" w14:textId="77777777" w:rsidR="006038AA" w:rsidRPr="005E021C" w:rsidRDefault="006038AA" w:rsidP="006038AA">
      <w:pPr>
        <w:pStyle w:val="ListParagraph"/>
        <w:numPr>
          <w:ilvl w:val="0"/>
          <w:numId w:val="11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Peperangan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penyerbuan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pendudukan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pemberontakan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perang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saudara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pengambilalihan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kekuasaan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>;</w:t>
      </w:r>
    </w:p>
    <w:p w14:paraId="55A66FF5" w14:textId="77777777" w:rsidR="006038AA" w:rsidRPr="005E021C" w:rsidRDefault="006038AA" w:rsidP="006038AA">
      <w:pPr>
        <w:pStyle w:val="ListParagraph"/>
        <w:numPr>
          <w:ilvl w:val="0"/>
          <w:numId w:val="11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Akibat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atas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timbulnya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reaksi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inti atom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atau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nuklir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(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pencemaran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radio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aktif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>);</w:t>
      </w:r>
    </w:p>
    <w:p w14:paraId="6D21DCA6" w14:textId="77777777" w:rsidR="006038AA" w:rsidRPr="005E021C" w:rsidRDefault="006038AA" w:rsidP="006038AA">
      <w:pPr>
        <w:pStyle w:val="ListParagraph"/>
        <w:numPr>
          <w:ilvl w:val="0"/>
          <w:numId w:val="11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sedang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menjalankan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suatu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dinas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militer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>;</w:t>
      </w:r>
    </w:p>
    <w:p w14:paraId="471AB38E" w14:textId="77777777" w:rsidR="006038AA" w:rsidRPr="005E021C" w:rsidRDefault="006038AA" w:rsidP="006038AA">
      <w:pPr>
        <w:pStyle w:val="ListParagraph"/>
        <w:numPr>
          <w:ilvl w:val="0"/>
          <w:numId w:val="11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Pengaruh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narkotika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minuma</w:t>
      </w:r>
      <w:r w:rsidRPr="005E021C">
        <w:rPr>
          <w:rFonts w:ascii="Times New Roman" w:hAnsi="Times New Roman" w:cs="Times New Roman"/>
          <w:b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kera</w:t>
      </w:r>
      <w:r w:rsidRPr="005E021C">
        <w:rPr>
          <w:rFonts w:ascii="Times New Roman" w:hAnsi="Times New Roman" w:cs="Times New Roman"/>
          <w:b/>
          <w:sz w:val="22"/>
        </w:rPr>
        <w:t>s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ata</w:t>
      </w:r>
      <w:r w:rsidRPr="005E021C">
        <w:rPr>
          <w:rFonts w:ascii="Times New Roman" w:hAnsi="Times New Roman" w:cs="Times New Roman"/>
          <w:b/>
          <w:sz w:val="22"/>
        </w:rPr>
        <w:t>u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penyaki</w:t>
      </w:r>
      <w:r w:rsidRPr="005E021C">
        <w:rPr>
          <w:rFonts w:ascii="Times New Roman" w:hAnsi="Times New Roman" w:cs="Times New Roman"/>
          <w:b/>
          <w:sz w:val="22"/>
        </w:rPr>
        <w:t>t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jiw</w:t>
      </w:r>
      <w:r w:rsidRPr="005E021C">
        <w:rPr>
          <w:rFonts w:ascii="Times New Roman" w:hAnsi="Times New Roman" w:cs="Times New Roman"/>
          <w:b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>/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gil</w:t>
      </w:r>
      <w:r w:rsidRPr="005E021C">
        <w:rPr>
          <w:rFonts w:ascii="Times New Roman" w:hAnsi="Times New Roman" w:cs="Times New Roman"/>
          <w:b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r w:rsidRPr="005E021C">
        <w:rPr>
          <w:rFonts w:ascii="Times New Roman" w:hAnsi="Times New Roman" w:cs="Times New Roman"/>
          <w:b/>
          <w:spacing w:val="5"/>
          <w:sz w:val="22"/>
        </w:rPr>
        <w:t>yan</w:t>
      </w:r>
      <w:r w:rsidRPr="005E021C">
        <w:rPr>
          <w:rFonts w:ascii="Times New Roman" w:hAnsi="Times New Roman" w:cs="Times New Roman"/>
          <w:b/>
          <w:sz w:val="22"/>
        </w:rPr>
        <w:t xml:space="preserve">g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secar</w:t>
      </w:r>
      <w:r w:rsidRPr="005E021C">
        <w:rPr>
          <w:rFonts w:ascii="Times New Roman" w:hAnsi="Times New Roman" w:cs="Times New Roman"/>
          <w:b/>
          <w:sz w:val="22"/>
        </w:rPr>
        <w:t>a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langsun</w:t>
      </w:r>
      <w:r w:rsidRPr="005E021C">
        <w:rPr>
          <w:rFonts w:ascii="Times New Roman" w:hAnsi="Times New Roman" w:cs="Times New Roman"/>
          <w:b/>
          <w:sz w:val="22"/>
        </w:rPr>
        <w:t>g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maupu</w:t>
      </w:r>
      <w:r w:rsidRPr="005E021C">
        <w:rPr>
          <w:rFonts w:ascii="Times New Roman" w:hAnsi="Times New Roman" w:cs="Times New Roman"/>
          <w:b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tida</w:t>
      </w:r>
      <w:r w:rsidRPr="005E021C">
        <w:rPr>
          <w:rFonts w:ascii="Times New Roman" w:hAnsi="Times New Roman" w:cs="Times New Roman"/>
          <w:b/>
          <w:sz w:val="22"/>
        </w:rPr>
        <w:t>k</w:t>
      </w:r>
      <w:proofErr w:type="spellEnd"/>
      <w:r w:rsidRPr="005E021C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langsun</w:t>
      </w:r>
      <w:r w:rsidRPr="005E021C">
        <w:rPr>
          <w:rFonts w:ascii="Times New Roman" w:hAnsi="Times New Roman" w:cs="Times New Roman"/>
          <w:b/>
          <w:sz w:val="22"/>
        </w:rPr>
        <w:t>g</w:t>
      </w:r>
      <w:proofErr w:type="spellEnd"/>
      <w:r w:rsidRPr="005E021C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menimbulka</w:t>
      </w:r>
      <w:r w:rsidRPr="005E021C">
        <w:rPr>
          <w:rFonts w:ascii="Times New Roman" w:hAnsi="Times New Roman" w:cs="Times New Roman"/>
          <w:b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Kecelakaa</w:t>
      </w:r>
      <w:r w:rsidRPr="005E021C">
        <w:rPr>
          <w:rFonts w:ascii="Times New Roman" w:hAnsi="Times New Roman" w:cs="Times New Roman"/>
          <w:b/>
          <w:sz w:val="22"/>
        </w:rPr>
        <w:t>n</w:t>
      </w:r>
      <w:proofErr w:type="spellEnd"/>
      <w:r w:rsidRPr="005E021C">
        <w:rPr>
          <w:rFonts w:ascii="Times New Roman" w:hAnsi="Times New Roman" w:cs="Times New Roman"/>
          <w:b/>
          <w:spacing w:val="23"/>
          <w:sz w:val="22"/>
        </w:rPr>
        <w:t xml:space="preserve"> </w:t>
      </w:r>
      <w:r w:rsidRPr="005E021C">
        <w:rPr>
          <w:rFonts w:ascii="Times New Roman" w:hAnsi="Times New Roman" w:cs="Times New Roman"/>
          <w:b/>
          <w:spacing w:val="5"/>
          <w:sz w:val="22"/>
        </w:rPr>
        <w:t>pad</w:t>
      </w:r>
      <w:r w:rsidRPr="005E021C">
        <w:rPr>
          <w:rFonts w:ascii="Times New Roman" w:hAnsi="Times New Roman" w:cs="Times New Roman"/>
          <w:b/>
          <w:sz w:val="22"/>
        </w:rPr>
        <w:t>a</w:t>
      </w:r>
      <w:r w:rsidRPr="005E021C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dir</w:t>
      </w:r>
      <w:r w:rsidRPr="005E021C">
        <w:rPr>
          <w:rFonts w:ascii="Times New Roman" w:hAnsi="Times New Roman" w:cs="Times New Roman"/>
          <w:b/>
          <w:sz w:val="22"/>
        </w:rPr>
        <w:t>i</w:t>
      </w:r>
      <w:proofErr w:type="spellEnd"/>
      <w:r w:rsidRPr="005E021C">
        <w:rPr>
          <w:rFonts w:ascii="Times New Roman" w:hAnsi="Times New Roman" w:cs="Times New Roman"/>
          <w:b/>
          <w:spacing w:val="23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5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b/>
          <w:sz w:val="22"/>
        </w:rPr>
        <w:t xml:space="preserve">; </w:t>
      </w:r>
      <w:proofErr w:type="spellStart"/>
      <w:r w:rsidRPr="005E021C">
        <w:rPr>
          <w:rFonts w:ascii="Times New Roman" w:hAnsi="Times New Roman" w:cs="Times New Roman"/>
          <w:b/>
          <w:sz w:val="22"/>
        </w:rPr>
        <w:t>atau</w:t>
      </w:r>
      <w:proofErr w:type="spellEnd"/>
    </w:p>
    <w:p w14:paraId="20471B19" w14:textId="71839B2F" w:rsidR="006038AA" w:rsidRPr="00CE5BE8" w:rsidRDefault="006038AA" w:rsidP="00CE5BE8">
      <w:pPr>
        <w:pStyle w:val="ListParagraph"/>
        <w:numPr>
          <w:ilvl w:val="0"/>
          <w:numId w:val="11"/>
        </w:numPr>
        <w:spacing w:after="1" w:line="259" w:lineRule="auto"/>
        <w:ind w:left="360"/>
        <w:rPr>
          <w:rFonts w:ascii="Times New Roman" w:hAnsi="Times New Roman" w:cs="Times New Roman"/>
          <w:b/>
          <w:sz w:val="22"/>
        </w:rPr>
      </w:pP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Tertanggung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ikut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dalam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suatu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penerbangan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dengan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suatu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pesawat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udara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atau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sejenisnya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selain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sebagai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penumpang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pesawat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komersial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sah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dipergunakan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oleh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maskapai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penerbangan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resmi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mempunyai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rute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jadwal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penerbangan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b/>
          <w:spacing w:val="2"/>
          <w:sz w:val="22"/>
        </w:rPr>
        <w:t>tetap</w:t>
      </w:r>
      <w:proofErr w:type="spellEnd"/>
      <w:r w:rsidRPr="005E021C">
        <w:rPr>
          <w:rFonts w:ascii="Times New Roman" w:hAnsi="Times New Roman" w:cs="Times New Roman"/>
          <w:b/>
          <w:spacing w:val="2"/>
          <w:sz w:val="22"/>
        </w:rPr>
        <w:t>.</w:t>
      </w:r>
    </w:p>
    <w:p w14:paraId="592DC049" w14:textId="77777777" w:rsidR="00C44997" w:rsidRPr="005E021C" w:rsidRDefault="00C44997" w:rsidP="001918DA">
      <w:pPr>
        <w:spacing w:after="1" w:line="259" w:lineRule="auto"/>
        <w:ind w:left="0" w:firstLine="0"/>
        <w:jc w:val="left"/>
        <w:rPr>
          <w:rFonts w:ascii="Times New Roman" w:hAnsi="Times New Roman" w:cs="Times New Roman"/>
          <w:sz w:val="22"/>
        </w:rPr>
      </w:pPr>
    </w:p>
    <w:p w14:paraId="4B369C31" w14:textId="7EED8159" w:rsidR="001918DA" w:rsidRPr="005E021C" w:rsidRDefault="006038AA" w:rsidP="001918DA">
      <w:pPr>
        <w:pStyle w:val="Heading1"/>
        <w:ind w:left="0" w:right="318" w:firstLine="0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>PASAL 7</w:t>
      </w:r>
    </w:p>
    <w:p w14:paraId="0912DE51" w14:textId="77777777" w:rsidR="001918DA" w:rsidRPr="005E021C" w:rsidRDefault="001918DA" w:rsidP="001918DA">
      <w:pPr>
        <w:pStyle w:val="Heading1"/>
        <w:ind w:left="0" w:right="318" w:firstLine="0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>KETENTUAN LAIN</w:t>
      </w:r>
    </w:p>
    <w:p w14:paraId="33E78D16" w14:textId="77777777" w:rsidR="001918DA" w:rsidRPr="005E021C" w:rsidRDefault="001918DA" w:rsidP="001918DA">
      <w:pPr>
        <w:spacing w:after="32" w:line="259" w:lineRule="auto"/>
        <w:ind w:left="43" w:firstLine="0"/>
        <w:jc w:val="center"/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b/>
          <w:sz w:val="22"/>
        </w:rPr>
        <w:t xml:space="preserve"> </w:t>
      </w:r>
    </w:p>
    <w:p w14:paraId="551C5FA8" w14:textId="38CBD6AA" w:rsidR="001918DA" w:rsidRPr="005E021C" w:rsidRDefault="001918DA" w:rsidP="001918DA">
      <w:pPr>
        <w:pStyle w:val="ListParagraph"/>
        <w:numPr>
          <w:ilvl w:val="1"/>
          <w:numId w:val="8"/>
        </w:numPr>
        <w:spacing w:after="3" w:line="255" w:lineRule="auto"/>
        <w:ind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Pemegang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5E021C">
        <w:rPr>
          <w:rFonts w:ascii="Times New Roman" w:hAnsi="Times New Roman" w:cs="Times New Roman"/>
          <w:sz w:val="22"/>
        </w:rPr>
        <w:t>dapat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mengajukan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pengambilan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hasil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pengembangan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Premi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Tunggal </w:t>
      </w:r>
      <w:proofErr w:type="spellStart"/>
      <w:r w:rsidRPr="005E021C">
        <w:rPr>
          <w:rFonts w:ascii="Times New Roman" w:hAnsi="Times New Roman" w:cs="Times New Roman"/>
          <w:sz w:val="22"/>
        </w:rPr>
        <w:t>secara</w:t>
      </w:r>
      <w:proofErr w:type="spellEnd"/>
      <w:r w:rsidR="00BD5725"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sekaligus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di </w:t>
      </w:r>
      <w:proofErr w:type="spellStart"/>
      <w:r w:rsidRPr="005E021C">
        <w:rPr>
          <w:rFonts w:ascii="Times New Roman" w:hAnsi="Times New Roman" w:cs="Times New Roman"/>
          <w:sz w:val="22"/>
        </w:rPr>
        <w:t>akhir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3C8E81A1" w14:textId="77777777" w:rsidR="001918DA" w:rsidRPr="005E021C" w:rsidRDefault="001918DA" w:rsidP="001918DA">
      <w:pPr>
        <w:spacing w:after="3" w:line="255" w:lineRule="auto"/>
        <w:ind w:left="0" w:right="34" w:firstLine="0"/>
        <w:rPr>
          <w:rFonts w:ascii="Times New Roman" w:hAnsi="Times New Roman" w:cs="Times New Roman"/>
          <w:sz w:val="22"/>
        </w:rPr>
      </w:pPr>
    </w:p>
    <w:p w14:paraId="420FCFE9" w14:textId="7EF708FA" w:rsidR="001918DA" w:rsidRPr="005E021C" w:rsidRDefault="001918DA" w:rsidP="001918D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2"/>
        </w:rPr>
      </w:pPr>
      <w:r w:rsidRPr="005E021C">
        <w:rPr>
          <w:rFonts w:ascii="Times New Roman" w:hAnsi="Times New Roman" w:cs="Times New Roman"/>
          <w:sz w:val="22"/>
        </w:rPr>
        <w:t xml:space="preserve">Pada </w:t>
      </w:r>
      <w:proofErr w:type="spellStart"/>
      <w:r w:rsidRPr="005E021C">
        <w:rPr>
          <w:rFonts w:ascii="Times New Roman" w:hAnsi="Times New Roman" w:cs="Times New Roman"/>
          <w:sz w:val="22"/>
        </w:rPr>
        <w:t>saat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jatuh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tempo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Pemegang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5E021C">
        <w:rPr>
          <w:rFonts w:ascii="Times New Roman" w:hAnsi="Times New Roman" w:cs="Times New Roman"/>
          <w:sz w:val="22"/>
        </w:rPr>
        <w:t>dapat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mengajukan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hak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untuk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: </w:t>
      </w:r>
    </w:p>
    <w:p w14:paraId="73A7EFFD" w14:textId="0780C72A" w:rsidR="001918DA" w:rsidRPr="005E021C" w:rsidRDefault="001918DA" w:rsidP="001918DA">
      <w:pPr>
        <w:pStyle w:val="ListParagraph"/>
        <w:numPr>
          <w:ilvl w:val="0"/>
          <w:numId w:val="5"/>
        </w:numPr>
        <w:spacing w:after="3" w:line="255" w:lineRule="auto"/>
        <w:ind w:left="720"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memperpanjang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sesuai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251D5" w:rsidRPr="005E021C">
        <w:rPr>
          <w:rFonts w:ascii="Times New Roman" w:hAnsi="Times New Roman" w:cs="Times New Roman"/>
          <w:sz w:val="22"/>
        </w:rPr>
        <w:t>t</w:t>
      </w:r>
      <w:r w:rsidRPr="005E021C">
        <w:rPr>
          <w:rFonts w:ascii="Times New Roman" w:hAnsi="Times New Roman" w:cs="Times New Roman"/>
          <w:sz w:val="22"/>
        </w:rPr>
        <w:t>ingkat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Garansi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r w:rsidR="00E63B98" w:rsidRPr="005E021C">
        <w:rPr>
          <w:rFonts w:ascii="Times New Roman" w:hAnsi="Times New Roman" w:cs="Times New Roman"/>
          <w:sz w:val="22"/>
        </w:rPr>
        <w:t xml:space="preserve">dan Bonus </w:t>
      </w:r>
      <w:proofErr w:type="spellStart"/>
      <w:r w:rsidR="00D251D5"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="00D251D5" w:rsidRPr="005E021C">
        <w:rPr>
          <w:rFonts w:ascii="Times New Roman" w:hAnsi="Times New Roman" w:cs="Times New Roman"/>
          <w:sz w:val="22"/>
        </w:rPr>
        <w:t xml:space="preserve"> </w:t>
      </w:r>
      <w:r w:rsidRPr="005E021C">
        <w:rPr>
          <w:rFonts w:ascii="Times New Roman" w:hAnsi="Times New Roman" w:cs="Times New Roman"/>
          <w:sz w:val="22"/>
        </w:rPr>
        <w:t xml:space="preserve">yang </w:t>
      </w:r>
      <w:proofErr w:type="spellStart"/>
      <w:r w:rsidRPr="005E021C">
        <w:rPr>
          <w:rFonts w:ascii="Times New Roman" w:hAnsi="Times New Roman" w:cs="Times New Roman"/>
          <w:sz w:val="22"/>
        </w:rPr>
        <w:t>berlaku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Pr="005E021C">
        <w:rPr>
          <w:rFonts w:ascii="Times New Roman" w:hAnsi="Times New Roman" w:cs="Times New Roman"/>
          <w:sz w:val="22"/>
        </w:rPr>
        <w:t>saat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tanggal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jatuh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tempo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atau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</w:p>
    <w:p w14:paraId="246F0C52" w14:textId="37708126" w:rsidR="001918DA" w:rsidRPr="005E021C" w:rsidRDefault="001918DA" w:rsidP="005E021C">
      <w:pPr>
        <w:pStyle w:val="ListParagraph"/>
        <w:numPr>
          <w:ilvl w:val="0"/>
          <w:numId w:val="5"/>
        </w:numPr>
        <w:spacing w:after="3" w:line="255" w:lineRule="auto"/>
        <w:ind w:left="720" w:right="34"/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memperpanjang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sebesar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Premi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Tunggal yang </w:t>
      </w:r>
      <w:proofErr w:type="spellStart"/>
      <w:r w:rsidRPr="005E021C">
        <w:rPr>
          <w:rFonts w:ascii="Times New Roman" w:hAnsi="Times New Roman" w:cs="Times New Roman"/>
          <w:sz w:val="22"/>
        </w:rPr>
        <w:t>dibayarkan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di </w:t>
      </w:r>
      <w:proofErr w:type="spellStart"/>
      <w:r w:rsidRPr="005E021C">
        <w:rPr>
          <w:rFonts w:ascii="Times New Roman" w:hAnsi="Times New Roman" w:cs="Times New Roman"/>
          <w:sz w:val="22"/>
        </w:rPr>
        <w:t>awal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pertanggungan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</w:p>
    <w:p w14:paraId="32BD87AE" w14:textId="01C8E02F" w:rsidR="000D7A58" w:rsidRPr="00B156E6" w:rsidRDefault="001918DA" w:rsidP="00B156E6">
      <w:pPr>
        <w:rPr>
          <w:rFonts w:ascii="Times New Roman" w:hAnsi="Times New Roman" w:cs="Times New Roman"/>
          <w:sz w:val="22"/>
        </w:rPr>
      </w:pPr>
      <w:proofErr w:type="spellStart"/>
      <w:r w:rsidRPr="005E021C">
        <w:rPr>
          <w:rFonts w:ascii="Times New Roman" w:hAnsi="Times New Roman" w:cs="Times New Roman"/>
          <w:sz w:val="22"/>
        </w:rPr>
        <w:t>Apabila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tidak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ada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konfirmasi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dari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Pemegang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5E021C">
        <w:rPr>
          <w:rFonts w:ascii="Times New Roman" w:hAnsi="Times New Roman" w:cs="Times New Roman"/>
          <w:sz w:val="22"/>
        </w:rPr>
        <w:t>atas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pengambilan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telah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jatuh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tempo pada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E021C">
        <w:rPr>
          <w:rFonts w:ascii="Times New Roman" w:hAnsi="Times New Roman" w:cs="Times New Roman"/>
          <w:sz w:val="22"/>
        </w:rPr>
        <w:t>maka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diberikan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hak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untuk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memperpanjang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Nilai </w:t>
      </w:r>
      <w:proofErr w:type="spellStart"/>
      <w:r w:rsidRPr="005E021C">
        <w:rPr>
          <w:rFonts w:ascii="Times New Roman" w:hAnsi="Times New Roman" w:cs="Times New Roman"/>
          <w:sz w:val="22"/>
        </w:rPr>
        <w:t>Tunai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sesuai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251D5" w:rsidRPr="005E021C">
        <w:rPr>
          <w:rFonts w:ascii="Times New Roman" w:hAnsi="Times New Roman" w:cs="Times New Roman"/>
          <w:sz w:val="22"/>
        </w:rPr>
        <w:t>t</w:t>
      </w:r>
      <w:r w:rsidRPr="005E021C">
        <w:rPr>
          <w:rFonts w:ascii="Times New Roman" w:hAnsi="Times New Roman" w:cs="Times New Roman"/>
          <w:sz w:val="22"/>
        </w:rPr>
        <w:t>ingkat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Garansi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r w:rsidR="00D251D5" w:rsidRPr="005E021C">
        <w:rPr>
          <w:rFonts w:ascii="Times New Roman" w:hAnsi="Times New Roman" w:cs="Times New Roman"/>
          <w:sz w:val="22"/>
        </w:rPr>
        <w:t xml:space="preserve">dan Bonus </w:t>
      </w:r>
      <w:proofErr w:type="spellStart"/>
      <w:r w:rsidR="00D251D5"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="00D251D5" w:rsidRPr="005E021C">
        <w:rPr>
          <w:rFonts w:ascii="Times New Roman" w:hAnsi="Times New Roman" w:cs="Times New Roman"/>
          <w:sz w:val="22"/>
        </w:rPr>
        <w:t xml:space="preserve"> </w:t>
      </w:r>
      <w:r w:rsidRPr="005E021C">
        <w:rPr>
          <w:rFonts w:ascii="Times New Roman" w:hAnsi="Times New Roman" w:cs="Times New Roman"/>
          <w:sz w:val="22"/>
        </w:rPr>
        <w:t xml:space="preserve">yang </w:t>
      </w:r>
      <w:proofErr w:type="spellStart"/>
      <w:r w:rsidRPr="005E021C">
        <w:rPr>
          <w:rFonts w:ascii="Times New Roman" w:hAnsi="Times New Roman" w:cs="Times New Roman"/>
          <w:sz w:val="22"/>
        </w:rPr>
        <w:t>berlaku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pada </w:t>
      </w:r>
      <w:proofErr w:type="spellStart"/>
      <w:r w:rsidRPr="005E021C">
        <w:rPr>
          <w:rFonts w:ascii="Times New Roman" w:hAnsi="Times New Roman" w:cs="Times New Roman"/>
          <w:sz w:val="22"/>
        </w:rPr>
        <w:t>saat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tanggal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jatuh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tempo Masa </w:t>
      </w:r>
      <w:proofErr w:type="spellStart"/>
      <w:r w:rsidRPr="005E021C">
        <w:rPr>
          <w:rFonts w:ascii="Times New Roman" w:hAnsi="Times New Roman" w:cs="Times New Roman"/>
          <w:sz w:val="22"/>
        </w:rPr>
        <w:t>Investasi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dan </w:t>
      </w:r>
      <w:proofErr w:type="spellStart"/>
      <w:r w:rsidRPr="005E021C">
        <w:rPr>
          <w:rFonts w:ascii="Times New Roman" w:hAnsi="Times New Roman" w:cs="Times New Roman"/>
          <w:sz w:val="22"/>
        </w:rPr>
        <w:t>untuk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itu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Pemegang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Polis </w:t>
      </w:r>
      <w:proofErr w:type="spellStart"/>
      <w:r w:rsidRPr="005E021C">
        <w:rPr>
          <w:rFonts w:ascii="Times New Roman" w:hAnsi="Times New Roman" w:cs="Times New Roman"/>
          <w:sz w:val="22"/>
        </w:rPr>
        <w:t>membebaskan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Penanggung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dari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segala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tuntutan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kerugian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Pr="005E021C">
        <w:rPr>
          <w:rFonts w:ascii="Times New Roman" w:hAnsi="Times New Roman" w:cs="Times New Roman"/>
          <w:sz w:val="22"/>
        </w:rPr>
        <w:t>timbul</w:t>
      </w:r>
      <w:proofErr w:type="spellEnd"/>
      <w:r w:rsidRPr="005E021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021C">
        <w:rPr>
          <w:rFonts w:ascii="Times New Roman" w:hAnsi="Times New Roman" w:cs="Times New Roman"/>
          <w:sz w:val="22"/>
        </w:rPr>
        <w:t>karenanya</w:t>
      </w:r>
      <w:proofErr w:type="spellEnd"/>
      <w:r w:rsidRPr="005E021C">
        <w:rPr>
          <w:rFonts w:ascii="Times New Roman" w:hAnsi="Times New Roman" w:cs="Times New Roman"/>
          <w:sz w:val="22"/>
        </w:rPr>
        <w:t>.</w:t>
      </w:r>
      <w:bookmarkStart w:id="0" w:name="_GoBack"/>
      <w:bookmarkEnd w:id="0"/>
    </w:p>
    <w:sectPr w:rsidR="000D7A58" w:rsidRPr="00B156E6" w:rsidSect="00F60666">
      <w:pgSz w:w="11909" w:h="16834" w:code="9"/>
      <w:pgMar w:top="1728" w:right="720" w:bottom="1260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C4B"/>
    <w:multiLevelType w:val="hybridMultilevel"/>
    <w:tmpl w:val="A0369F22"/>
    <w:lvl w:ilvl="0" w:tplc="20E4499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11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" w15:restartNumberingAfterBreak="0">
    <w:nsid w:val="0C123964"/>
    <w:multiLevelType w:val="multilevel"/>
    <w:tmpl w:val="24A4F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7D752EF"/>
    <w:multiLevelType w:val="multilevel"/>
    <w:tmpl w:val="D8C0DB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2E4439"/>
    <w:multiLevelType w:val="hybridMultilevel"/>
    <w:tmpl w:val="5D6E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B4B05"/>
    <w:multiLevelType w:val="hybridMultilevel"/>
    <w:tmpl w:val="AEA0C9E6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CCA7CED"/>
    <w:multiLevelType w:val="hybridMultilevel"/>
    <w:tmpl w:val="9C4810AC"/>
    <w:lvl w:ilvl="0" w:tplc="04090019">
      <w:start w:val="1"/>
      <w:numFmt w:val="lowerLetter"/>
      <w:lvlText w:val="%1."/>
      <w:lvlJc w:val="left"/>
      <w:pPr>
        <w:ind w:left="791" w:hanging="360"/>
      </w:pPr>
      <w:rPr>
        <w:rFonts w:hint="default"/>
      </w:rPr>
    </w:lvl>
    <w:lvl w:ilvl="1" w:tplc="63984CB8">
      <w:start w:val="1"/>
      <w:numFmt w:val="decimal"/>
      <w:lvlText w:val="(%2)"/>
      <w:lvlJc w:val="left"/>
      <w:pPr>
        <w:ind w:left="1511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43861E4D"/>
    <w:multiLevelType w:val="hybridMultilevel"/>
    <w:tmpl w:val="1704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B1C06"/>
    <w:multiLevelType w:val="hybridMultilevel"/>
    <w:tmpl w:val="A6BADE98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8" w15:restartNumberingAfterBreak="0">
    <w:nsid w:val="5F615826"/>
    <w:multiLevelType w:val="hybridMultilevel"/>
    <w:tmpl w:val="05027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E1F7E"/>
    <w:multiLevelType w:val="hybridMultilevel"/>
    <w:tmpl w:val="ED28CA92"/>
    <w:lvl w:ilvl="0" w:tplc="D1A2C0B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F2865"/>
    <w:multiLevelType w:val="multilevel"/>
    <w:tmpl w:val="5F0CD3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8DA"/>
    <w:rsid w:val="000D6015"/>
    <w:rsid w:val="000D7A58"/>
    <w:rsid w:val="001066F0"/>
    <w:rsid w:val="001918DA"/>
    <w:rsid w:val="002A4AFE"/>
    <w:rsid w:val="003D7BFB"/>
    <w:rsid w:val="003F1B4E"/>
    <w:rsid w:val="004257DF"/>
    <w:rsid w:val="00436035"/>
    <w:rsid w:val="004704D1"/>
    <w:rsid w:val="00487506"/>
    <w:rsid w:val="004C5E5D"/>
    <w:rsid w:val="004F1E98"/>
    <w:rsid w:val="005A1115"/>
    <w:rsid w:val="005E021C"/>
    <w:rsid w:val="005F007D"/>
    <w:rsid w:val="005F4C4B"/>
    <w:rsid w:val="006038AA"/>
    <w:rsid w:val="006838CA"/>
    <w:rsid w:val="00721F87"/>
    <w:rsid w:val="007D1A14"/>
    <w:rsid w:val="007D2074"/>
    <w:rsid w:val="00813C78"/>
    <w:rsid w:val="00880AB6"/>
    <w:rsid w:val="008D2D54"/>
    <w:rsid w:val="00987AFA"/>
    <w:rsid w:val="00993ECD"/>
    <w:rsid w:val="009E17BB"/>
    <w:rsid w:val="00A07082"/>
    <w:rsid w:val="00A103DE"/>
    <w:rsid w:val="00A61BF4"/>
    <w:rsid w:val="00A67FDE"/>
    <w:rsid w:val="00A77F80"/>
    <w:rsid w:val="00A93393"/>
    <w:rsid w:val="00B156E6"/>
    <w:rsid w:val="00B90E9F"/>
    <w:rsid w:val="00BC795F"/>
    <w:rsid w:val="00BD5725"/>
    <w:rsid w:val="00C44997"/>
    <w:rsid w:val="00C95767"/>
    <w:rsid w:val="00CE5BE8"/>
    <w:rsid w:val="00D251D5"/>
    <w:rsid w:val="00D433F1"/>
    <w:rsid w:val="00D7284A"/>
    <w:rsid w:val="00D75DA0"/>
    <w:rsid w:val="00DF58FC"/>
    <w:rsid w:val="00E63B98"/>
    <w:rsid w:val="00E91E68"/>
    <w:rsid w:val="00EC1E92"/>
    <w:rsid w:val="00F04101"/>
    <w:rsid w:val="00F16F0F"/>
    <w:rsid w:val="00F60666"/>
    <w:rsid w:val="00F75144"/>
    <w:rsid w:val="00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7A59"/>
  <w15:chartTrackingRefBased/>
  <w15:docId w15:val="{F4A80AF8-7200-4FB7-8A42-BCB9B805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DA"/>
    <w:pPr>
      <w:spacing w:after="12" w:line="249" w:lineRule="auto"/>
      <w:ind w:left="291" w:hanging="10"/>
      <w:jc w:val="both"/>
    </w:pPr>
    <w:rPr>
      <w:rFonts w:ascii="Calibri" w:eastAsia="Calibri" w:hAnsi="Calibri" w:cs="Calibri"/>
      <w:color w:val="000000"/>
      <w:sz w:val="20"/>
      <w:lang w:val="en-ID" w:eastAsia="en-ID"/>
    </w:rPr>
  </w:style>
  <w:style w:type="paragraph" w:styleId="Heading1">
    <w:name w:val="heading 1"/>
    <w:next w:val="Normal"/>
    <w:link w:val="Heading1Char"/>
    <w:uiPriority w:val="9"/>
    <w:unhideWhenUsed/>
    <w:qFormat/>
    <w:rsid w:val="001918DA"/>
    <w:pPr>
      <w:keepNext/>
      <w:keepLines/>
      <w:spacing w:after="1"/>
      <w:ind w:left="671" w:hanging="10"/>
      <w:jc w:val="center"/>
      <w:outlineLvl w:val="0"/>
    </w:pPr>
    <w:rPr>
      <w:rFonts w:ascii="Calibri" w:eastAsia="Calibri" w:hAnsi="Calibri" w:cs="Calibri"/>
      <w:b/>
      <w:color w:val="000000"/>
      <w:sz w:val="2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DA"/>
    <w:rPr>
      <w:rFonts w:ascii="Calibri" w:eastAsia="Calibri" w:hAnsi="Calibri" w:cs="Calibri"/>
      <w:b/>
      <w:color w:val="000000"/>
      <w:sz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1918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5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DA0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DA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A0"/>
    <w:rPr>
      <w:rFonts w:ascii="Segoe UI" w:eastAsia="Calibri" w:hAnsi="Segoe UI" w:cs="Segoe UI"/>
      <w:color w:val="000000"/>
      <w:sz w:val="18"/>
      <w:szCs w:val="18"/>
      <w:lang w:val="en-ID" w:eastAsia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035"/>
    <w:pPr>
      <w:spacing w:after="12"/>
      <w:ind w:left="291" w:hanging="10"/>
      <w:jc w:val="both"/>
    </w:pPr>
    <w:rPr>
      <w:rFonts w:ascii="Calibri" w:eastAsia="Calibri" w:hAnsi="Calibri" w:cs="Calibri"/>
      <w:b/>
      <w:bCs/>
      <w:color w:val="000000"/>
      <w:lang w:val="en-ID" w:eastAsia="en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035"/>
    <w:rPr>
      <w:rFonts w:ascii="Calibri" w:eastAsia="Calibri" w:hAnsi="Calibri" w:cs="Calibri"/>
      <w:b/>
      <w:bCs/>
      <w:color w:val="000000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4D460-5A47-499C-A84F-C0665AFCB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Abdi Negara</dc:creator>
  <cp:keywords/>
  <dc:description/>
  <cp:lastModifiedBy>farhan nur hilaludin</cp:lastModifiedBy>
  <cp:revision>4</cp:revision>
  <cp:lastPrinted>2019-06-26T06:30:00Z</cp:lastPrinted>
  <dcterms:created xsi:type="dcterms:W3CDTF">2019-07-10T07:29:00Z</dcterms:created>
  <dcterms:modified xsi:type="dcterms:W3CDTF">2019-07-10T07:33:00Z</dcterms:modified>
</cp:coreProperties>
</file>