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B70" w:rsidRPr="00563B70" w:rsidRDefault="00563B70" w:rsidP="007B7FFC">
      <w:pPr>
        <w:pStyle w:val="ListParagraph"/>
        <w:numPr>
          <w:ilvl w:val="0"/>
          <w:numId w:val="11"/>
        </w:numPr>
        <w:spacing w:line="360" w:lineRule="auto"/>
        <w:ind w:left="709" w:right="315"/>
        <w:jc w:val="both"/>
      </w:pPr>
      <w:r>
        <w:t>TUJUAN</w:t>
      </w:r>
      <w:r w:rsidRPr="00563B70">
        <w:tab/>
      </w:r>
    </w:p>
    <w:p w:rsidR="003A2184" w:rsidRPr="003A2184" w:rsidRDefault="003A2184" w:rsidP="003A2184">
      <w:pPr>
        <w:tabs>
          <w:tab w:val="left" w:pos="709"/>
        </w:tabs>
        <w:spacing w:line="360" w:lineRule="auto"/>
        <w:ind w:right="315"/>
        <w:jc w:val="both"/>
        <w:rPr>
          <w:szCs w:val="23"/>
        </w:rPr>
      </w:pPr>
      <w:r>
        <w:rPr>
          <w:sz w:val="23"/>
          <w:szCs w:val="23"/>
        </w:rPr>
        <w:tab/>
      </w:r>
      <w:r w:rsidRPr="003A2184">
        <w:rPr>
          <w:szCs w:val="23"/>
        </w:rPr>
        <w:t>Sebagai pedoman kerja untuk mengoperasikan mesin coiling.</w:t>
      </w:r>
    </w:p>
    <w:p w:rsidR="00563B70" w:rsidRPr="00563B70" w:rsidRDefault="008D0F6B" w:rsidP="008D0F6B">
      <w:pPr>
        <w:spacing w:line="360" w:lineRule="auto"/>
        <w:ind w:left="709" w:right="315"/>
        <w:jc w:val="both"/>
      </w:pPr>
      <w:r>
        <w:tab/>
      </w:r>
    </w:p>
    <w:p w:rsidR="00563B70" w:rsidRDefault="00563B70" w:rsidP="007B7FFC">
      <w:pPr>
        <w:pStyle w:val="ListParagraph"/>
        <w:numPr>
          <w:ilvl w:val="0"/>
          <w:numId w:val="11"/>
        </w:numPr>
        <w:spacing w:line="360" w:lineRule="auto"/>
        <w:ind w:left="709" w:right="315"/>
        <w:jc w:val="both"/>
      </w:pPr>
      <w:r w:rsidRPr="00563B70">
        <w:t>R</w:t>
      </w:r>
      <w:r>
        <w:t>EFERENSI</w:t>
      </w:r>
    </w:p>
    <w:p w:rsidR="00563B70" w:rsidRDefault="003A2184" w:rsidP="007B7FFC">
      <w:pPr>
        <w:pStyle w:val="ListParagraph"/>
        <w:spacing w:line="360" w:lineRule="auto"/>
        <w:ind w:left="709" w:right="315"/>
        <w:jc w:val="both"/>
      </w:pPr>
      <w:r>
        <w:t>-</w:t>
      </w:r>
    </w:p>
    <w:p w:rsidR="008D0F6B" w:rsidRPr="00563B70" w:rsidRDefault="008D0F6B" w:rsidP="007B7FFC">
      <w:pPr>
        <w:pStyle w:val="ListParagraph"/>
        <w:spacing w:line="360" w:lineRule="auto"/>
        <w:ind w:left="709" w:right="315"/>
        <w:jc w:val="both"/>
      </w:pPr>
    </w:p>
    <w:p w:rsidR="00563B70" w:rsidRPr="00563B70" w:rsidRDefault="00563B70" w:rsidP="007B7FFC">
      <w:pPr>
        <w:pStyle w:val="ListParagraph"/>
        <w:numPr>
          <w:ilvl w:val="0"/>
          <w:numId w:val="11"/>
        </w:numPr>
        <w:spacing w:line="360" w:lineRule="auto"/>
        <w:ind w:left="709" w:right="315"/>
        <w:jc w:val="both"/>
      </w:pPr>
      <w:r>
        <w:t>PERSIAPAN</w:t>
      </w:r>
    </w:p>
    <w:p w:rsidR="003A2184" w:rsidRPr="003A2184" w:rsidRDefault="003A2184" w:rsidP="003A2184">
      <w:pPr>
        <w:pStyle w:val="ListParagraph"/>
        <w:numPr>
          <w:ilvl w:val="0"/>
          <w:numId w:val="20"/>
        </w:numPr>
        <w:spacing w:line="360" w:lineRule="auto"/>
        <w:ind w:left="1276" w:right="315" w:hanging="567"/>
        <w:jc w:val="both"/>
        <w:rPr>
          <w:sz w:val="23"/>
          <w:szCs w:val="23"/>
        </w:rPr>
      </w:pPr>
      <w:r w:rsidRPr="003A2184">
        <w:rPr>
          <w:sz w:val="23"/>
          <w:szCs w:val="23"/>
        </w:rPr>
        <w:t>Alat dan bahan</w:t>
      </w:r>
    </w:p>
    <w:p w:rsidR="003A2184" w:rsidRDefault="003A2184" w:rsidP="003A2184">
      <w:pPr>
        <w:pStyle w:val="ListParagraph"/>
        <w:tabs>
          <w:tab w:val="left" w:pos="1560"/>
        </w:tabs>
        <w:spacing w:line="360" w:lineRule="auto"/>
        <w:ind w:left="1276" w:right="315"/>
        <w:jc w:val="both"/>
        <w:rPr>
          <w:sz w:val="23"/>
          <w:szCs w:val="23"/>
        </w:rPr>
      </w:pPr>
      <w:r>
        <w:rPr>
          <w:b/>
          <w:sz w:val="23"/>
          <w:szCs w:val="23"/>
        </w:rPr>
        <w:t xml:space="preserve">- </w:t>
      </w:r>
      <w:r>
        <w:rPr>
          <w:sz w:val="23"/>
          <w:szCs w:val="23"/>
        </w:rPr>
        <w:t>Produk jadi pada haspel</w:t>
      </w:r>
    </w:p>
    <w:p w:rsidR="003A2184" w:rsidRDefault="003A2184" w:rsidP="003A2184">
      <w:pPr>
        <w:pStyle w:val="ListParagraph"/>
        <w:tabs>
          <w:tab w:val="left" w:pos="1560"/>
        </w:tabs>
        <w:spacing w:line="360" w:lineRule="auto"/>
        <w:ind w:left="1276" w:right="315"/>
        <w:jc w:val="both"/>
        <w:rPr>
          <w:sz w:val="23"/>
          <w:szCs w:val="23"/>
        </w:rPr>
      </w:pPr>
      <w:r>
        <w:rPr>
          <w:b/>
          <w:sz w:val="23"/>
          <w:szCs w:val="23"/>
        </w:rPr>
        <w:t xml:space="preserve">- </w:t>
      </w:r>
      <w:r w:rsidRPr="00FE6985">
        <w:rPr>
          <w:sz w:val="23"/>
          <w:szCs w:val="23"/>
        </w:rPr>
        <w:t>Tali Rafia</w:t>
      </w:r>
    </w:p>
    <w:p w:rsidR="003A2184" w:rsidRDefault="003A2184" w:rsidP="003A2184">
      <w:pPr>
        <w:pStyle w:val="ListParagraph"/>
        <w:tabs>
          <w:tab w:val="left" w:pos="1560"/>
        </w:tabs>
        <w:spacing w:line="360" w:lineRule="auto"/>
        <w:ind w:left="1276" w:right="315"/>
        <w:jc w:val="both"/>
        <w:rPr>
          <w:sz w:val="23"/>
          <w:szCs w:val="23"/>
        </w:rPr>
      </w:pPr>
      <w:r>
        <w:rPr>
          <w:b/>
          <w:sz w:val="23"/>
          <w:szCs w:val="23"/>
        </w:rPr>
        <w:t>-</w:t>
      </w:r>
      <w:r>
        <w:rPr>
          <w:sz w:val="23"/>
          <w:szCs w:val="23"/>
        </w:rPr>
        <w:t xml:space="preserve"> Segel</w:t>
      </w:r>
    </w:p>
    <w:p w:rsidR="003A2184" w:rsidRPr="00FE6985" w:rsidRDefault="003A2184" w:rsidP="003A2184">
      <w:pPr>
        <w:pStyle w:val="ListParagraph"/>
        <w:tabs>
          <w:tab w:val="left" w:pos="1560"/>
        </w:tabs>
        <w:spacing w:line="360" w:lineRule="auto"/>
        <w:ind w:left="1276" w:right="315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- </w:t>
      </w:r>
      <w:r w:rsidRPr="00FE6985">
        <w:rPr>
          <w:sz w:val="23"/>
          <w:szCs w:val="23"/>
        </w:rPr>
        <w:t>Alat pelindung diri sesuai resiko kerja</w:t>
      </w:r>
    </w:p>
    <w:p w:rsidR="003A2184" w:rsidRPr="003A2184" w:rsidRDefault="003A2184" w:rsidP="003A2184">
      <w:pPr>
        <w:pStyle w:val="ListParagraph"/>
        <w:spacing w:line="360" w:lineRule="auto"/>
        <w:ind w:left="1276" w:right="315" w:hanging="567"/>
        <w:jc w:val="both"/>
        <w:rPr>
          <w:sz w:val="23"/>
          <w:szCs w:val="23"/>
        </w:rPr>
      </w:pPr>
    </w:p>
    <w:p w:rsidR="003A2184" w:rsidRPr="003A2184" w:rsidRDefault="003A2184" w:rsidP="003A2184">
      <w:pPr>
        <w:pStyle w:val="ListParagraph"/>
        <w:numPr>
          <w:ilvl w:val="0"/>
          <w:numId w:val="20"/>
        </w:numPr>
        <w:spacing w:line="360" w:lineRule="auto"/>
        <w:ind w:left="1276" w:right="315" w:hanging="567"/>
        <w:jc w:val="both"/>
        <w:rPr>
          <w:sz w:val="23"/>
          <w:szCs w:val="23"/>
        </w:rPr>
      </w:pPr>
      <w:r w:rsidRPr="003A2184">
        <w:rPr>
          <w:sz w:val="23"/>
          <w:szCs w:val="23"/>
        </w:rPr>
        <w:t>Form Hasil Proses</w:t>
      </w:r>
    </w:p>
    <w:p w:rsidR="003A2184" w:rsidRDefault="003A2184" w:rsidP="003A2184">
      <w:pPr>
        <w:pStyle w:val="ListParagraph"/>
        <w:tabs>
          <w:tab w:val="left" w:pos="1843"/>
        </w:tabs>
        <w:spacing w:line="360" w:lineRule="auto"/>
        <w:ind w:left="1276" w:right="315"/>
        <w:jc w:val="both"/>
        <w:rPr>
          <w:sz w:val="23"/>
          <w:szCs w:val="23"/>
        </w:rPr>
      </w:pPr>
      <w:r>
        <w:rPr>
          <w:sz w:val="23"/>
          <w:szCs w:val="23"/>
        </w:rPr>
        <w:t>F.08.02.00.04</w:t>
      </w:r>
      <w:r w:rsidRPr="00C51612">
        <w:rPr>
          <w:sz w:val="23"/>
          <w:szCs w:val="23"/>
        </w:rPr>
        <w:t xml:space="preserve"> Laporan Order Kerja Gudang</w:t>
      </w:r>
    </w:p>
    <w:p w:rsidR="003A2184" w:rsidRDefault="003A2184" w:rsidP="003A2184">
      <w:pPr>
        <w:pStyle w:val="ListParagraph"/>
        <w:tabs>
          <w:tab w:val="left" w:pos="1843"/>
        </w:tabs>
        <w:spacing w:line="360" w:lineRule="auto"/>
        <w:ind w:left="1276" w:right="315"/>
        <w:jc w:val="both"/>
        <w:rPr>
          <w:sz w:val="23"/>
          <w:szCs w:val="23"/>
        </w:rPr>
      </w:pPr>
    </w:p>
    <w:p w:rsidR="00563B70" w:rsidRPr="00563B70" w:rsidRDefault="00563B70" w:rsidP="007B7FFC">
      <w:pPr>
        <w:pStyle w:val="ListParagraph"/>
        <w:numPr>
          <w:ilvl w:val="0"/>
          <w:numId w:val="11"/>
        </w:numPr>
        <w:spacing w:line="360" w:lineRule="auto"/>
        <w:ind w:left="709" w:right="315"/>
        <w:jc w:val="both"/>
      </w:pPr>
      <w:r>
        <w:t>PELAKSANAAN</w:t>
      </w:r>
    </w:p>
    <w:p w:rsidR="009A582D" w:rsidRPr="009A582D" w:rsidRDefault="003A2184" w:rsidP="009A582D">
      <w:pPr>
        <w:pStyle w:val="ListParagraph"/>
        <w:numPr>
          <w:ilvl w:val="0"/>
          <w:numId w:val="19"/>
        </w:numPr>
        <w:tabs>
          <w:tab w:val="left" w:pos="1741"/>
        </w:tabs>
        <w:spacing w:line="360" w:lineRule="auto"/>
        <w:ind w:left="1276" w:right="315" w:hanging="567"/>
        <w:jc w:val="both"/>
        <w:rPr>
          <w:sz w:val="23"/>
          <w:szCs w:val="23"/>
        </w:rPr>
      </w:pPr>
      <w:r>
        <w:rPr>
          <w:sz w:val="23"/>
          <w:szCs w:val="23"/>
        </w:rPr>
        <w:t>Gunakan alat pelindung</w:t>
      </w:r>
      <w:r w:rsidR="009A582D" w:rsidRPr="009A582D">
        <w:rPr>
          <w:sz w:val="23"/>
          <w:szCs w:val="23"/>
        </w:rPr>
        <w:t xml:space="preserve"> </w:t>
      </w:r>
      <w:r>
        <w:rPr>
          <w:sz w:val="23"/>
          <w:szCs w:val="23"/>
        </w:rPr>
        <w:t>diri</w:t>
      </w:r>
      <w:r w:rsidR="009A582D" w:rsidRPr="009A582D">
        <w:rPr>
          <w:sz w:val="23"/>
          <w:szCs w:val="23"/>
        </w:rPr>
        <w:t xml:space="preserve"> </w:t>
      </w:r>
      <w:r>
        <w:rPr>
          <w:sz w:val="23"/>
          <w:szCs w:val="23"/>
        </w:rPr>
        <w:t>(APD) sesuai dengan resiko dan area kerja.</w:t>
      </w:r>
    </w:p>
    <w:p w:rsidR="009A582D" w:rsidRPr="009A582D" w:rsidRDefault="009A582D" w:rsidP="009A582D">
      <w:pPr>
        <w:pStyle w:val="ListParagraph"/>
        <w:numPr>
          <w:ilvl w:val="0"/>
          <w:numId w:val="19"/>
        </w:numPr>
        <w:tabs>
          <w:tab w:val="left" w:pos="1741"/>
        </w:tabs>
        <w:spacing w:line="360" w:lineRule="auto"/>
        <w:ind w:left="1276" w:right="315" w:hanging="567"/>
        <w:jc w:val="both"/>
        <w:rPr>
          <w:sz w:val="23"/>
          <w:szCs w:val="23"/>
        </w:rPr>
      </w:pPr>
      <w:r w:rsidRPr="009A582D">
        <w:rPr>
          <w:sz w:val="23"/>
          <w:szCs w:val="23"/>
        </w:rPr>
        <w:t>Periksa mesin dan lingkungan kerja, harus rapi dan bersih.</w:t>
      </w:r>
    </w:p>
    <w:p w:rsidR="009A582D" w:rsidRPr="009A582D" w:rsidRDefault="009A582D" w:rsidP="009A582D">
      <w:pPr>
        <w:pStyle w:val="ListParagraph"/>
        <w:numPr>
          <w:ilvl w:val="0"/>
          <w:numId w:val="19"/>
        </w:numPr>
        <w:tabs>
          <w:tab w:val="left" w:pos="1741"/>
        </w:tabs>
        <w:spacing w:line="360" w:lineRule="auto"/>
        <w:ind w:left="1276" w:right="315" w:hanging="567"/>
        <w:jc w:val="both"/>
        <w:rPr>
          <w:sz w:val="23"/>
          <w:szCs w:val="23"/>
        </w:rPr>
      </w:pPr>
      <w:r w:rsidRPr="009A582D">
        <w:rPr>
          <w:sz w:val="23"/>
          <w:szCs w:val="23"/>
        </w:rPr>
        <w:t>Hidupkan panel mesin coiling.</w:t>
      </w:r>
    </w:p>
    <w:p w:rsidR="009A582D" w:rsidRPr="009A582D" w:rsidRDefault="009A582D" w:rsidP="009A582D">
      <w:pPr>
        <w:pStyle w:val="ListParagraph"/>
        <w:numPr>
          <w:ilvl w:val="0"/>
          <w:numId w:val="19"/>
        </w:numPr>
        <w:tabs>
          <w:tab w:val="left" w:pos="1741"/>
        </w:tabs>
        <w:spacing w:line="360" w:lineRule="auto"/>
        <w:ind w:left="1276" w:right="315" w:hanging="567"/>
        <w:jc w:val="both"/>
        <w:rPr>
          <w:sz w:val="23"/>
          <w:szCs w:val="23"/>
        </w:rPr>
      </w:pPr>
      <w:r w:rsidRPr="009A582D">
        <w:rPr>
          <w:sz w:val="23"/>
          <w:szCs w:val="23"/>
        </w:rPr>
        <w:t>Siapkan</w:t>
      </w:r>
      <w:r w:rsidR="003A2184">
        <w:rPr>
          <w:sz w:val="23"/>
          <w:szCs w:val="23"/>
        </w:rPr>
        <w:t xml:space="preserve"> produk  jadi</w:t>
      </w:r>
      <w:r w:rsidRPr="009A582D">
        <w:rPr>
          <w:sz w:val="23"/>
          <w:szCs w:val="23"/>
        </w:rPr>
        <w:t xml:space="preserve"> yang akan dicoiling.</w:t>
      </w:r>
    </w:p>
    <w:p w:rsidR="009A582D" w:rsidRPr="009A582D" w:rsidRDefault="009A582D" w:rsidP="009A582D">
      <w:pPr>
        <w:pStyle w:val="ListParagraph"/>
        <w:numPr>
          <w:ilvl w:val="0"/>
          <w:numId w:val="19"/>
        </w:numPr>
        <w:tabs>
          <w:tab w:val="left" w:pos="1741"/>
        </w:tabs>
        <w:spacing w:line="360" w:lineRule="auto"/>
        <w:ind w:left="1276" w:right="315" w:hanging="567"/>
        <w:jc w:val="both"/>
        <w:rPr>
          <w:sz w:val="23"/>
          <w:szCs w:val="23"/>
        </w:rPr>
      </w:pPr>
      <w:r w:rsidRPr="009A582D">
        <w:rPr>
          <w:sz w:val="23"/>
          <w:szCs w:val="23"/>
        </w:rPr>
        <w:t xml:space="preserve">Tarik ujung </w:t>
      </w:r>
      <w:r w:rsidR="003A2184">
        <w:rPr>
          <w:sz w:val="23"/>
          <w:szCs w:val="23"/>
        </w:rPr>
        <w:t xml:space="preserve">produk </w:t>
      </w:r>
      <w:r w:rsidRPr="009A582D">
        <w:rPr>
          <w:sz w:val="23"/>
          <w:szCs w:val="23"/>
        </w:rPr>
        <w:t xml:space="preserve"> yang akan di coil ke coil pack.</w:t>
      </w:r>
    </w:p>
    <w:p w:rsidR="009A582D" w:rsidRPr="009A582D" w:rsidRDefault="009A582D" w:rsidP="009A582D">
      <w:pPr>
        <w:pStyle w:val="ListParagraph"/>
        <w:numPr>
          <w:ilvl w:val="0"/>
          <w:numId w:val="19"/>
        </w:numPr>
        <w:tabs>
          <w:tab w:val="left" w:pos="1741"/>
        </w:tabs>
        <w:spacing w:line="360" w:lineRule="auto"/>
        <w:ind w:left="1276" w:right="315" w:hanging="567"/>
        <w:jc w:val="both"/>
        <w:rPr>
          <w:sz w:val="23"/>
          <w:szCs w:val="23"/>
        </w:rPr>
      </w:pPr>
      <w:r w:rsidRPr="009A582D">
        <w:rPr>
          <w:sz w:val="23"/>
          <w:szCs w:val="23"/>
        </w:rPr>
        <w:t>Reset counter sesuai order.</w:t>
      </w:r>
    </w:p>
    <w:p w:rsidR="009A582D" w:rsidRPr="009A582D" w:rsidRDefault="009A582D" w:rsidP="009A582D">
      <w:pPr>
        <w:pStyle w:val="ListParagraph"/>
        <w:numPr>
          <w:ilvl w:val="0"/>
          <w:numId w:val="19"/>
        </w:numPr>
        <w:tabs>
          <w:tab w:val="left" w:pos="1741"/>
        </w:tabs>
        <w:spacing w:line="360" w:lineRule="auto"/>
        <w:ind w:left="1276" w:right="315" w:hanging="567"/>
        <w:jc w:val="both"/>
        <w:rPr>
          <w:sz w:val="23"/>
          <w:szCs w:val="23"/>
        </w:rPr>
      </w:pPr>
      <w:r w:rsidRPr="009A582D">
        <w:rPr>
          <w:sz w:val="23"/>
          <w:szCs w:val="23"/>
        </w:rPr>
        <w:t>Harap berhati-hati pada putaran mesin yang berputar saat proses sedang berjalan.</w:t>
      </w:r>
    </w:p>
    <w:p w:rsidR="009A582D" w:rsidRPr="009A582D" w:rsidRDefault="003A2184" w:rsidP="009A582D">
      <w:pPr>
        <w:pStyle w:val="ListParagraph"/>
        <w:numPr>
          <w:ilvl w:val="0"/>
          <w:numId w:val="19"/>
        </w:numPr>
        <w:tabs>
          <w:tab w:val="left" w:pos="1741"/>
        </w:tabs>
        <w:spacing w:line="360" w:lineRule="auto"/>
        <w:ind w:left="1276" w:right="315" w:hanging="567"/>
        <w:jc w:val="both"/>
        <w:rPr>
          <w:sz w:val="23"/>
          <w:szCs w:val="23"/>
        </w:rPr>
      </w:pPr>
      <w:r>
        <w:rPr>
          <w:sz w:val="23"/>
          <w:szCs w:val="23"/>
        </w:rPr>
        <w:t>Pada saat proses coiling</w:t>
      </w:r>
      <w:r w:rsidR="009A582D" w:rsidRPr="009A582D">
        <w:rPr>
          <w:sz w:val="23"/>
          <w:szCs w:val="23"/>
        </w:rPr>
        <w:t xml:space="preserve">, </w:t>
      </w:r>
      <w:r>
        <w:rPr>
          <w:sz w:val="23"/>
          <w:szCs w:val="23"/>
        </w:rPr>
        <w:t>pastikan visual pada produk jadi tidak cacat. Jika ada cacat, turunkan produk jadi tersebut dan pisahkan pada area yang berbeda dengan produk OK. Lakukan proses return barang sesuai PS.08.02.</w:t>
      </w:r>
    </w:p>
    <w:p w:rsidR="009A582D" w:rsidRPr="009A582D" w:rsidRDefault="009A582D" w:rsidP="009A582D">
      <w:pPr>
        <w:pStyle w:val="ListParagraph"/>
        <w:numPr>
          <w:ilvl w:val="0"/>
          <w:numId w:val="19"/>
        </w:numPr>
        <w:tabs>
          <w:tab w:val="left" w:pos="1741"/>
        </w:tabs>
        <w:spacing w:line="360" w:lineRule="auto"/>
        <w:ind w:left="1276" w:right="315" w:hanging="567"/>
        <w:jc w:val="both"/>
        <w:rPr>
          <w:sz w:val="23"/>
          <w:szCs w:val="23"/>
        </w:rPr>
      </w:pPr>
      <w:r w:rsidRPr="009A582D">
        <w:rPr>
          <w:sz w:val="23"/>
          <w:szCs w:val="23"/>
        </w:rPr>
        <w:t>Jika panjang telah sesuai yang diset, ikat ke empat ujung hasil proses agar tidak lepas/buyar.</w:t>
      </w:r>
    </w:p>
    <w:p w:rsidR="009A582D" w:rsidRPr="009A582D" w:rsidRDefault="009A582D" w:rsidP="009A582D">
      <w:pPr>
        <w:pStyle w:val="ListParagraph"/>
        <w:numPr>
          <w:ilvl w:val="0"/>
          <w:numId w:val="19"/>
        </w:numPr>
        <w:tabs>
          <w:tab w:val="left" w:pos="1741"/>
        </w:tabs>
        <w:spacing w:line="360" w:lineRule="auto"/>
        <w:ind w:left="1276" w:right="315" w:hanging="567"/>
        <w:jc w:val="both"/>
        <w:rPr>
          <w:sz w:val="23"/>
          <w:szCs w:val="23"/>
        </w:rPr>
      </w:pPr>
      <w:r w:rsidRPr="009A582D">
        <w:rPr>
          <w:sz w:val="23"/>
          <w:szCs w:val="23"/>
        </w:rPr>
        <w:t>Pasang segel pada ujung kabel.</w:t>
      </w:r>
    </w:p>
    <w:p w:rsidR="009A582D" w:rsidRPr="009A582D" w:rsidRDefault="009A582D" w:rsidP="009A582D">
      <w:pPr>
        <w:pStyle w:val="ListParagraph"/>
        <w:numPr>
          <w:ilvl w:val="0"/>
          <w:numId w:val="19"/>
        </w:numPr>
        <w:tabs>
          <w:tab w:val="left" w:pos="1741"/>
        </w:tabs>
        <w:spacing w:line="360" w:lineRule="auto"/>
        <w:ind w:left="1276" w:right="315" w:hanging="567"/>
        <w:jc w:val="both"/>
        <w:rPr>
          <w:sz w:val="23"/>
          <w:szCs w:val="23"/>
        </w:rPr>
      </w:pPr>
      <w:r w:rsidRPr="009A582D">
        <w:rPr>
          <w:sz w:val="23"/>
          <w:szCs w:val="23"/>
        </w:rPr>
        <w:lastRenderedPageBreak/>
        <w:t>Setelah selesai proses coiling, kemudian lakukan pengemasan pada kabel hasil proses tersebut (Lihat IK.08.01.04)</w:t>
      </w:r>
    </w:p>
    <w:p w:rsidR="009A582D" w:rsidRDefault="009A582D" w:rsidP="009A582D">
      <w:pPr>
        <w:pStyle w:val="ListParagraph"/>
        <w:numPr>
          <w:ilvl w:val="0"/>
          <w:numId w:val="19"/>
        </w:numPr>
        <w:tabs>
          <w:tab w:val="left" w:pos="1741"/>
        </w:tabs>
        <w:spacing w:line="360" w:lineRule="auto"/>
        <w:ind w:left="1276" w:right="315" w:hanging="567"/>
        <w:jc w:val="both"/>
        <w:rPr>
          <w:sz w:val="23"/>
          <w:szCs w:val="23"/>
        </w:rPr>
      </w:pPr>
      <w:r w:rsidRPr="009A582D">
        <w:rPr>
          <w:sz w:val="23"/>
          <w:szCs w:val="23"/>
        </w:rPr>
        <w:t>Matikan semua aliran listrik mesin coiling setelah selesai digunakan.</w:t>
      </w:r>
    </w:p>
    <w:p w:rsidR="00FF000C" w:rsidRPr="009A582D" w:rsidRDefault="00FF000C" w:rsidP="009A582D">
      <w:pPr>
        <w:pStyle w:val="ListParagraph"/>
        <w:numPr>
          <w:ilvl w:val="0"/>
          <w:numId w:val="19"/>
        </w:numPr>
        <w:tabs>
          <w:tab w:val="left" w:pos="1741"/>
        </w:tabs>
        <w:spacing w:line="360" w:lineRule="auto"/>
        <w:ind w:left="1276" w:right="315" w:hanging="567"/>
        <w:jc w:val="both"/>
        <w:rPr>
          <w:sz w:val="23"/>
          <w:szCs w:val="23"/>
        </w:rPr>
      </w:pPr>
      <w:r>
        <w:rPr>
          <w:sz w:val="23"/>
          <w:szCs w:val="23"/>
        </w:rPr>
        <w:t>Proses selesai.</w:t>
      </w:r>
    </w:p>
    <w:p w:rsidR="00A54650" w:rsidRDefault="00A54650" w:rsidP="009A582D">
      <w:pPr>
        <w:pStyle w:val="ListParagraph"/>
        <w:spacing w:line="360" w:lineRule="auto"/>
        <w:ind w:left="1276" w:right="315" w:hanging="567"/>
        <w:jc w:val="both"/>
      </w:pPr>
    </w:p>
    <w:p w:rsidR="003A2184" w:rsidRPr="00FD3E95" w:rsidRDefault="003A2184" w:rsidP="003A2184">
      <w:pPr>
        <w:pStyle w:val="ListParagraph"/>
        <w:spacing w:line="360" w:lineRule="auto"/>
        <w:ind w:left="-207" w:right="315"/>
        <w:rPr>
          <w:b/>
        </w:rPr>
      </w:pPr>
    </w:p>
    <w:p w:rsidR="003A2184" w:rsidRPr="00E6170A" w:rsidRDefault="003A2184" w:rsidP="003A2184">
      <w:pPr>
        <w:pStyle w:val="ListParagraph"/>
        <w:spacing w:line="360" w:lineRule="auto"/>
        <w:ind w:left="-207" w:right="315"/>
        <w:jc w:val="center"/>
        <w:rPr>
          <w:b/>
        </w:rPr>
      </w:pPr>
      <w:r w:rsidRPr="00E6170A">
        <w:rPr>
          <w:b/>
        </w:rPr>
        <w:t>RIWAYAT PERUBAHAN DOKUMEN</w:t>
      </w:r>
    </w:p>
    <w:tbl>
      <w:tblPr>
        <w:tblStyle w:val="TableGrid"/>
        <w:tblW w:w="847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631"/>
        <w:gridCol w:w="900"/>
        <w:gridCol w:w="4140"/>
        <w:gridCol w:w="1800"/>
      </w:tblGrid>
      <w:tr w:rsidR="003A2184" w:rsidTr="003A2184">
        <w:trPr>
          <w:trHeight w:val="245"/>
        </w:trPr>
        <w:tc>
          <w:tcPr>
            <w:tcW w:w="16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A2184" w:rsidRDefault="003A2184" w:rsidP="002030B4">
            <w:pPr>
              <w:pStyle w:val="ListParagraph"/>
              <w:spacing w:line="360" w:lineRule="auto"/>
              <w:ind w:left="-108" w:right="-108"/>
              <w:rPr>
                <w:lang w:val="id-ID"/>
              </w:rPr>
            </w:pPr>
            <w:r>
              <w:rPr>
                <w:lang w:val="id-ID"/>
              </w:rPr>
              <w:t>No. Dokumen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A2184" w:rsidRDefault="003A2184" w:rsidP="002030B4">
            <w:pPr>
              <w:pStyle w:val="ListParagraph"/>
              <w:spacing w:line="360" w:lineRule="auto"/>
              <w:ind w:left="-108" w:right="-108"/>
              <w:rPr>
                <w:lang w:val="id-ID"/>
              </w:rPr>
            </w:pPr>
            <w:r>
              <w:rPr>
                <w:lang w:val="id-ID"/>
              </w:rPr>
              <w:t>Status</w:t>
            </w:r>
          </w:p>
          <w:p w:rsidR="003A2184" w:rsidRDefault="003A2184" w:rsidP="002030B4">
            <w:pPr>
              <w:rPr>
                <w:lang w:val="id-ID"/>
              </w:rPr>
            </w:pPr>
            <w:r>
              <w:rPr>
                <w:lang w:val="id-ID"/>
              </w:rPr>
              <w:t>Revisi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A2184" w:rsidRDefault="003A2184" w:rsidP="002030B4">
            <w:pPr>
              <w:pStyle w:val="ListParagraph"/>
              <w:spacing w:line="360" w:lineRule="auto"/>
              <w:ind w:left="0" w:right="315"/>
              <w:rPr>
                <w:lang w:val="id-ID"/>
              </w:rPr>
            </w:pPr>
            <w:r>
              <w:rPr>
                <w:lang w:val="id-ID"/>
              </w:rPr>
              <w:t>Rincian Perubahan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A2184" w:rsidRDefault="003A2184" w:rsidP="002030B4">
            <w:pPr>
              <w:pStyle w:val="ListParagraph"/>
              <w:spacing w:line="360" w:lineRule="auto"/>
              <w:ind w:left="-97" w:right="-108"/>
              <w:rPr>
                <w:lang w:val="id-ID"/>
              </w:rPr>
            </w:pPr>
            <w:r>
              <w:rPr>
                <w:lang w:val="id-ID"/>
              </w:rPr>
              <w:t>Tanggal</w:t>
            </w:r>
          </w:p>
          <w:p w:rsidR="003A2184" w:rsidRDefault="003A2184" w:rsidP="002030B4">
            <w:pPr>
              <w:pStyle w:val="ListParagraph"/>
              <w:spacing w:line="360" w:lineRule="auto"/>
              <w:ind w:left="-97" w:right="-108"/>
              <w:rPr>
                <w:lang w:val="id-ID"/>
              </w:rPr>
            </w:pPr>
            <w:r>
              <w:rPr>
                <w:lang w:val="id-ID"/>
              </w:rPr>
              <w:t>Revisi</w:t>
            </w:r>
          </w:p>
        </w:tc>
      </w:tr>
      <w:tr w:rsidR="003A2184" w:rsidTr="003A2184">
        <w:tc>
          <w:tcPr>
            <w:tcW w:w="1631" w:type="dxa"/>
            <w:vMerge w:val="restart"/>
            <w:tcBorders>
              <w:top w:val="single" w:sz="4" w:space="0" w:color="auto"/>
            </w:tcBorders>
            <w:vAlign w:val="center"/>
          </w:tcPr>
          <w:p w:rsidR="003A2184" w:rsidRPr="00460733" w:rsidRDefault="003A2184" w:rsidP="003A2184">
            <w:pPr>
              <w:pStyle w:val="ListParagraph"/>
              <w:spacing w:line="360" w:lineRule="auto"/>
              <w:ind w:left="-108" w:right="-108"/>
            </w:pPr>
            <w:r>
              <w:rPr>
                <w:lang w:val="id-ID"/>
              </w:rPr>
              <w:t>IK.0</w:t>
            </w:r>
            <w:r>
              <w:rPr>
                <w:lang w:val="id-ID"/>
              </w:rPr>
              <w:t>8.02.02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2184" w:rsidRDefault="003A2184" w:rsidP="002030B4">
            <w:pPr>
              <w:pStyle w:val="ListParagraph"/>
              <w:spacing w:line="360" w:lineRule="auto"/>
              <w:ind w:left="-108" w:right="-108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2184" w:rsidRPr="00FF000C" w:rsidRDefault="00FF000C" w:rsidP="00FF000C">
            <w:pPr>
              <w:jc w:val="left"/>
              <w:rPr>
                <w:color w:val="000000"/>
                <w:lang w:val="id-ID"/>
              </w:rPr>
            </w:pPr>
            <w:proofErr w:type="spellStart"/>
            <w:r>
              <w:rPr>
                <w:color w:val="000000"/>
              </w:rPr>
              <w:t>Penambahan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keterangan</w:t>
            </w:r>
            <w:proofErr w:type="spellEnd"/>
            <w:r>
              <w:rPr>
                <w:color w:val="000000"/>
              </w:rPr>
              <w:t xml:space="preserve"> K3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2184" w:rsidRDefault="003A2184" w:rsidP="002030B4">
            <w:pPr>
              <w:pStyle w:val="ListParagraph"/>
              <w:spacing w:line="360" w:lineRule="auto"/>
              <w:ind w:left="0" w:right="-77"/>
              <w:rPr>
                <w:lang w:val="id-ID"/>
              </w:rPr>
            </w:pPr>
            <w:r>
              <w:rPr>
                <w:lang w:val="id-ID"/>
              </w:rPr>
              <w:t>11 Maret</w:t>
            </w:r>
            <w:r w:rsidR="00FF000C">
              <w:rPr>
                <w:lang w:val="id-ID"/>
              </w:rPr>
              <w:t xml:space="preserve"> 2015</w:t>
            </w:r>
            <w:r>
              <w:rPr>
                <w:lang w:val="id-ID"/>
              </w:rPr>
              <w:t xml:space="preserve"> </w:t>
            </w:r>
          </w:p>
        </w:tc>
      </w:tr>
      <w:tr w:rsidR="003A2184" w:rsidTr="003A2184">
        <w:tc>
          <w:tcPr>
            <w:tcW w:w="1631" w:type="dxa"/>
            <w:vMerge/>
            <w:vAlign w:val="center"/>
          </w:tcPr>
          <w:p w:rsidR="003A2184" w:rsidRDefault="003A2184" w:rsidP="002030B4">
            <w:pPr>
              <w:pStyle w:val="ListParagraph"/>
              <w:spacing w:line="360" w:lineRule="auto"/>
              <w:ind w:left="-108" w:right="-108"/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2184" w:rsidRPr="003A2184" w:rsidRDefault="003A2184" w:rsidP="002030B4">
            <w:pPr>
              <w:pStyle w:val="ListParagraph"/>
              <w:spacing w:line="360" w:lineRule="auto"/>
              <w:ind w:left="-108" w:right="-108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2184" w:rsidRPr="003056B9" w:rsidRDefault="00FF000C" w:rsidP="00FF000C">
            <w:pPr>
              <w:pStyle w:val="ListParagraph"/>
              <w:tabs>
                <w:tab w:val="left" w:pos="2071"/>
              </w:tabs>
              <w:spacing w:line="360" w:lineRule="auto"/>
              <w:ind w:left="0"/>
              <w:jc w:val="left"/>
              <w:rPr>
                <w:lang w:val="id-ID"/>
              </w:rPr>
            </w:pPr>
            <w:r>
              <w:rPr>
                <w:lang w:val="id-ID"/>
              </w:rPr>
              <w:t>Penambahan proses pemeriksaan secara visual pada produk yang dicoiling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2184" w:rsidRPr="00FF000C" w:rsidRDefault="00FF000C" w:rsidP="002030B4">
            <w:pPr>
              <w:pStyle w:val="ListParagraph"/>
              <w:spacing w:line="360" w:lineRule="auto"/>
              <w:ind w:left="0" w:right="-77"/>
              <w:rPr>
                <w:lang w:val="id-ID"/>
              </w:rPr>
            </w:pPr>
            <w:r>
              <w:rPr>
                <w:lang w:val="id-ID"/>
              </w:rPr>
              <w:t>18 April 2017</w:t>
            </w:r>
          </w:p>
        </w:tc>
      </w:tr>
      <w:tr w:rsidR="003A2184" w:rsidTr="003A2184">
        <w:tc>
          <w:tcPr>
            <w:tcW w:w="1631" w:type="dxa"/>
            <w:vMerge/>
            <w:vAlign w:val="center"/>
          </w:tcPr>
          <w:p w:rsidR="003A2184" w:rsidRDefault="003A2184" w:rsidP="002030B4">
            <w:pPr>
              <w:pStyle w:val="ListParagraph"/>
              <w:spacing w:line="360" w:lineRule="auto"/>
              <w:ind w:left="-108" w:right="-108"/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3A2184" w:rsidRPr="003A2184" w:rsidRDefault="003A2184" w:rsidP="002030B4">
            <w:pPr>
              <w:pStyle w:val="ListParagraph"/>
              <w:spacing w:line="360" w:lineRule="auto"/>
              <w:ind w:left="-108" w:right="-108"/>
              <w:rPr>
                <w:lang w:val="id-ID"/>
              </w:rPr>
            </w:pPr>
          </w:p>
        </w:tc>
        <w:tc>
          <w:tcPr>
            <w:tcW w:w="4140" w:type="dxa"/>
            <w:tcBorders>
              <w:top w:val="single" w:sz="4" w:space="0" w:color="auto"/>
            </w:tcBorders>
            <w:vAlign w:val="center"/>
          </w:tcPr>
          <w:p w:rsidR="003A2184" w:rsidRPr="003056B9" w:rsidRDefault="003A2184" w:rsidP="002030B4">
            <w:pPr>
              <w:pStyle w:val="ListParagraph"/>
              <w:tabs>
                <w:tab w:val="left" w:pos="2071"/>
              </w:tabs>
              <w:spacing w:line="360" w:lineRule="auto"/>
              <w:ind w:left="0"/>
            </w:pPr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:rsidR="003A2184" w:rsidRDefault="003A2184" w:rsidP="002030B4">
            <w:pPr>
              <w:pStyle w:val="ListParagraph"/>
              <w:spacing w:line="360" w:lineRule="auto"/>
              <w:ind w:left="0" w:right="-77"/>
            </w:pPr>
          </w:p>
        </w:tc>
      </w:tr>
    </w:tbl>
    <w:p w:rsidR="003A2184" w:rsidRPr="003F3A83" w:rsidRDefault="003A2184" w:rsidP="003A2184">
      <w:pPr>
        <w:spacing w:line="360" w:lineRule="auto"/>
      </w:pPr>
    </w:p>
    <w:p w:rsidR="003A2184" w:rsidRDefault="003A2184" w:rsidP="009A582D">
      <w:pPr>
        <w:spacing w:after="200" w:line="360" w:lineRule="auto"/>
        <w:ind w:left="1276" w:hanging="567"/>
        <w:jc w:val="both"/>
      </w:pPr>
    </w:p>
    <w:p w:rsidR="00321BB8" w:rsidRDefault="00321BB8" w:rsidP="00563B70"/>
    <w:p w:rsidR="00955483" w:rsidRDefault="00955483" w:rsidP="00563B70"/>
    <w:p w:rsidR="00955483" w:rsidRDefault="00955483" w:rsidP="00563B70"/>
    <w:p w:rsidR="00955483" w:rsidRDefault="00955483" w:rsidP="00563B70"/>
    <w:p w:rsidR="00955483" w:rsidRDefault="00955483" w:rsidP="00563B70"/>
    <w:p w:rsidR="00955483" w:rsidRDefault="00955483" w:rsidP="00563B70"/>
    <w:p w:rsidR="00955483" w:rsidRDefault="00955483" w:rsidP="00563B70">
      <w:bookmarkStart w:id="0" w:name="_GoBack"/>
      <w:bookmarkEnd w:id="0"/>
    </w:p>
    <w:tbl>
      <w:tblPr>
        <w:tblpPr w:leftFromText="180" w:rightFromText="180" w:vertAnchor="text" w:horzAnchor="margin" w:tblpY="2665"/>
        <w:tblW w:w="936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955483" w:rsidRPr="00563B70" w:rsidTr="00955483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955483" w:rsidRPr="00563B70" w:rsidRDefault="00955483" w:rsidP="00955483">
            <w:pPr>
              <w:jc w:val="center"/>
              <w:rPr>
                <w:rFonts w:ascii="Arial" w:hAnsi="Arial"/>
              </w:rPr>
            </w:pPr>
            <w:r w:rsidRPr="00563B70">
              <w:rPr>
                <w:rFonts w:ascii="Arial" w:hAnsi="Arial"/>
              </w:rPr>
              <w:t>Dibuat oleh</w:t>
            </w:r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955483" w:rsidRPr="00563B70" w:rsidRDefault="00955483" w:rsidP="00955483">
            <w:pPr>
              <w:jc w:val="center"/>
              <w:rPr>
                <w:rFonts w:ascii="Arial" w:hAnsi="Arial"/>
              </w:rPr>
            </w:pPr>
            <w:r w:rsidRPr="00563B70">
              <w:rPr>
                <w:rFonts w:ascii="Arial" w:hAnsi="Arial"/>
              </w:rPr>
              <w:t>Diperiksa oleh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955483" w:rsidRPr="00563B70" w:rsidRDefault="00955483" w:rsidP="00955483">
            <w:pPr>
              <w:pStyle w:val="Footer"/>
              <w:jc w:val="center"/>
              <w:rPr>
                <w:rFonts w:ascii="Arial" w:hAnsi="Arial"/>
              </w:rPr>
            </w:pPr>
            <w:r w:rsidRPr="00563B70">
              <w:rPr>
                <w:rFonts w:ascii="Arial" w:hAnsi="Arial"/>
                <w:lang w:val="en-US"/>
              </w:rPr>
              <w:t>Di</w:t>
            </w:r>
            <w:r w:rsidRPr="00563B70">
              <w:rPr>
                <w:rFonts w:ascii="Arial" w:hAnsi="Arial"/>
              </w:rPr>
              <w:t>setuju</w:t>
            </w:r>
            <w:proofErr w:type="spellStart"/>
            <w:r w:rsidRPr="00563B70">
              <w:rPr>
                <w:rFonts w:ascii="Arial" w:hAnsi="Arial"/>
                <w:lang w:val="en-US"/>
              </w:rPr>
              <w:t>i</w:t>
            </w:r>
            <w:proofErr w:type="spellEnd"/>
            <w:r w:rsidRPr="00563B70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563B70">
              <w:rPr>
                <w:rFonts w:ascii="Arial" w:hAnsi="Arial"/>
                <w:lang w:val="en-US"/>
              </w:rPr>
              <w:t>oleh</w:t>
            </w:r>
            <w:proofErr w:type="spellEnd"/>
          </w:p>
        </w:tc>
      </w:tr>
      <w:tr w:rsidR="00955483" w:rsidRPr="00563B70" w:rsidTr="00955483">
        <w:trPr>
          <w:cantSplit/>
          <w:trHeight w:val="657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955483" w:rsidRPr="00563B70" w:rsidRDefault="00955483" w:rsidP="00955483">
            <w:pPr>
              <w:rPr>
                <w:rFonts w:ascii="Arial" w:hAnsi="Arial"/>
              </w:rPr>
            </w:pPr>
          </w:p>
          <w:p w:rsidR="00955483" w:rsidRPr="00563B70" w:rsidRDefault="00955483" w:rsidP="00955483">
            <w:pPr>
              <w:rPr>
                <w:rFonts w:ascii="Arial" w:hAnsi="Arial"/>
              </w:rPr>
            </w:pPr>
          </w:p>
          <w:p w:rsidR="00955483" w:rsidRPr="00563B70" w:rsidRDefault="00955483" w:rsidP="00955483">
            <w:pPr>
              <w:rPr>
                <w:rFonts w:ascii="Arial" w:hAnsi="Arial"/>
              </w:rPr>
            </w:pPr>
          </w:p>
        </w:tc>
        <w:tc>
          <w:tcPr>
            <w:tcW w:w="3218" w:type="dxa"/>
          </w:tcPr>
          <w:p w:rsidR="00955483" w:rsidRPr="00563B70" w:rsidRDefault="00955483" w:rsidP="00955483">
            <w:pPr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955483" w:rsidRPr="00563B70" w:rsidRDefault="00955483" w:rsidP="00955483">
            <w:pPr>
              <w:rPr>
                <w:rFonts w:ascii="Arial" w:hAnsi="Arial"/>
              </w:rPr>
            </w:pPr>
          </w:p>
          <w:p w:rsidR="00955483" w:rsidRPr="00563B70" w:rsidRDefault="00955483" w:rsidP="00955483">
            <w:pPr>
              <w:rPr>
                <w:rFonts w:ascii="Arial" w:hAnsi="Arial"/>
              </w:rPr>
            </w:pPr>
          </w:p>
        </w:tc>
      </w:tr>
      <w:tr w:rsidR="00955483" w:rsidRPr="00563B70" w:rsidTr="00955483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955483" w:rsidRPr="00563B70" w:rsidRDefault="00955483" w:rsidP="0095548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Manager Gdg.Barang Jadi</w:t>
            </w:r>
          </w:p>
        </w:tc>
        <w:tc>
          <w:tcPr>
            <w:tcW w:w="3218" w:type="dxa"/>
          </w:tcPr>
          <w:p w:rsidR="00955483" w:rsidRPr="00563B70" w:rsidRDefault="00955483" w:rsidP="0095548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955483" w:rsidRPr="00563B70" w:rsidRDefault="00955483" w:rsidP="0095548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Direktur</w:t>
            </w:r>
          </w:p>
        </w:tc>
      </w:tr>
      <w:tr w:rsidR="00955483" w:rsidRPr="00563B70" w:rsidTr="00955483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483" w:rsidRPr="00563B70" w:rsidRDefault="00955483" w:rsidP="00955483">
            <w:pPr>
              <w:rPr>
                <w:rFonts w:ascii="Arial" w:hAnsi="Arial"/>
              </w:rPr>
            </w:pPr>
          </w:p>
          <w:p w:rsidR="00955483" w:rsidRPr="00563B70" w:rsidRDefault="00955483" w:rsidP="00955483">
            <w:pPr>
              <w:rPr>
                <w:rFonts w:ascii="Arial" w:hAnsi="Arial"/>
              </w:rPr>
            </w:pPr>
          </w:p>
          <w:p w:rsidR="00955483" w:rsidRPr="00563B70" w:rsidRDefault="00955483" w:rsidP="00955483">
            <w:pPr>
              <w:rPr>
                <w:rFonts w:ascii="Arial" w:hAnsi="Arial"/>
              </w:rPr>
            </w:pPr>
          </w:p>
          <w:p w:rsidR="00955483" w:rsidRPr="00563B70" w:rsidRDefault="00955483" w:rsidP="00955483">
            <w:pPr>
              <w:rPr>
                <w:rFonts w:ascii="Arial" w:hAnsi="Arial"/>
              </w:rPr>
            </w:pPr>
          </w:p>
          <w:p w:rsidR="00955483" w:rsidRPr="00563B70" w:rsidRDefault="00955483" w:rsidP="00955483">
            <w:pPr>
              <w:rPr>
                <w:rFonts w:ascii="Arial" w:hAnsi="Arial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955483" w:rsidRPr="00563B70" w:rsidRDefault="00955483" w:rsidP="00955483">
            <w:pPr>
              <w:jc w:val="center"/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483" w:rsidRPr="00563B70" w:rsidRDefault="00955483" w:rsidP="00955483">
            <w:pPr>
              <w:jc w:val="center"/>
              <w:rPr>
                <w:rFonts w:ascii="Arial" w:hAnsi="Arial"/>
              </w:rPr>
            </w:pPr>
          </w:p>
        </w:tc>
      </w:tr>
    </w:tbl>
    <w:p w:rsidR="00955483" w:rsidRPr="00563B70" w:rsidRDefault="00955483" w:rsidP="00563B70"/>
    <w:sectPr w:rsidR="00955483" w:rsidRPr="00563B70" w:rsidSect="003A2184">
      <w:headerReference w:type="default" r:id="rId8"/>
      <w:footerReference w:type="default" r:id="rId9"/>
      <w:pgSz w:w="11906" w:h="16838"/>
      <w:pgMar w:top="2340" w:right="1440" w:bottom="1560" w:left="1440" w:header="45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C9D" w:rsidRDefault="00030C9D" w:rsidP="000D78F1">
      <w:r>
        <w:separator/>
      </w:r>
    </w:p>
  </w:endnote>
  <w:endnote w:type="continuationSeparator" w:id="0">
    <w:p w:rsidR="00030C9D" w:rsidRDefault="00030C9D" w:rsidP="000D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E2E" w:rsidRPr="00FF000C" w:rsidRDefault="008D3E2E" w:rsidP="008D3E2E">
    <w:pPr>
      <w:pStyle w:val="Footer"/>
      <w:pBdr>
        <w:top w:val="single" w:sz="4" w:space="1" w:color="D9D9D9" w:themeColor="background1" w:themeShade="D9"/>
      </w:pBdr>
      <w:rPr>
        <w:rFonts w:ascii="Arial" w:hAnsi="Arial" w:cs="Arial"/>
        <w:b/>
        <w:bCs/>
      </w:rPr>
    </w:pPr>
    <w:r w:rsidRPr="00FF000C">
      <w:rPr>
        <w:rFonts w:ascii="Arial" w:hAnsi="Arial" w:cs="Arial"/>
      </w:rPr>
      <w:tab/>
    </w:r>
    <w:r w:rsidRPr="00FF000C">
      <w:rPr>
        <w:rFonts w:ascii="Arial" w:hAnsi="Arial" w:cs="Arial"/>
      </w:rPr>
      <w:tab/>
      <w:t xml:space="preserve">Halaman  </w:t>
    </w:r>
    <w:sdt>
      <w:sdtPr>
        <w:rPr>
          <w:rFonts w:ascii="Arial" w:hAnsi="Arial" w:cs="Arial"/>
        </w:rPr>
        <w:id w:val="1792782277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FF000C">
          <w:rPr>
            <w:rFonts w:ascii="Arial" w:hAnsi="Arial" w:cs="Arial"/>
          </w:rPr>
          <w:fldChar w:fldCharType="begin"/>
        </w:r>
        <w:r w:rsidRPr="00FF000C">
          <w:rPr>
            <w:rFonts w:ascii="Arial" w:hAnsi="Arial" w:cs="Arial"/>
          </w:rPr>
          <w:instrText xml:space="preserve"> PAGE   \* MERGEFORMAT </w:instrText>
        </w:r>
        <w:r w:rsidRPr="00FF000C">
          <w:rPr>
            <w:rFonts w:ascii="Arial" w:hAnsi="Arial" w:cs="Arial"/>
          </w:rPr>
          <w:fldChar w:fldCharType="separate"/>
        </w:r>
        <w:r w:rsidR="00FF000C" w:rsidRPr="00FF000C">
          <w:rPr>
            <w:rFonts w:ascii="Arial" w:hAnsi="Arial" w:cs="Arial"/>
            <w:b/>
            <w:bCs/>
            <w:noProof/>
          </w:rPr>
          <w:t>2</w:t>
        </w:r>
        <w:r w:rsidRPr="00FF000C">
          <w:rPr>
            <w:rFonts w:ascii="Arial" w:hAnsi="Arial" w:cs="Arial"/>
            <w:b/>
            <w:bCs/>
            <w:noProof/>
          </w:rPr>
          <w:fldChar w:fldCharType="end"/>
        </w:r>
        <w:r w:rsidRPr="00FF000C">
          <w:rPr>
            <w:rFonts w:ascii="Arial" w:hAnsi="Arial" w:cs="Arial"/>
            <w:b/>
            <w:bCs/>
            <w:noProof/>
          </w:rPr>
          <w:t xml:space="preserve"> </w:t>
        </w:r>
        <w:r w:rsidRPr="00FF000C">
          <w:rPr>
            <w:rFonts w:ascii="Arial" w:hAnsi="Arial" w:cs="Arial"/>
            <w:b/>
            <w:bCs/>
          </w:rPr>
          <w:t xml:space="preserve">/ </w:t>
        </w:r>
        <w:r w:rsidR="00955483" w:rsidRPr="00FF000C">
          <w:rPr>
            <w:rFonts w:ascii="Arial" w:hAnsi="Arial" w:cs="Arial"/>
            <w:color w:val="808080" w:themeColor="background1" w:themeShade="80"/>
            <w:spacing w:val="60"/>
          </w:rPr>
          <w:t>2</w:t>
        </w:r>
      </w:sdtContent>
    </w:sdt>
  </w:p>
  <w:p w:rsidR="000D78F1" w:rsidRPr="00FF000C" w:rsidRDefault="000D78F1" w:rsidP="008D3E2E">
    <w:pPr>
      <w:pStyle w:val="Footer"/>
      <w:tabs>
        <w:tab w:val="clear" w:pos="4513"/>
        <w:tab w:val="clear" w:pos="9026"/>
        <w:tab w:val="left" w:pos="3231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C9D" w:rsidRDefault="00030C9D" w:rsidP="000D78F1">
      <w:r>
        <w:separator/>
      </w:r>
    </w:p>
  </w:footnote>
  <w:footnote w:type="continuationSeparator" w:id="0">
    <w:p w:rsidR="00030C9D" w:rsidRDefault="00030C9D" w:rsidP="000D78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Ind w:w="-70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5322"/>
      <w:gridCol w:w="1530"/>
      <w:gridCol w:w="2070"/>
    </w:tblGrid>
    <w:tr w:rsidR="000D78F1" w:rsidTr="00E809BB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0D78F1" w:rsidRDefault="00674863" w:rsidP="00E809BB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eastAsia="id-ID"/>
            </w:rPr>
            <w:drawing>
              <wp:inline distT="0" distB="0" distL="0" distR="0" wp14:anchorId="006F2E47" wp14:editId="444F12F7">
                <wp:extent cx="957600" cy="674721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T SKI 2016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600" cy="6747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22" w:type="dxa"/>
          <w:vMerge w:val="restart"/>
          <w:vAlign w:val="center"/>
        </w:tcPr>
        <w:p w:rsidR="000D78F1" w:rsidRPr="008C7174" w:rsidRDefault="000D78F1" w:rsidP="00E809B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INSTRUKSI KERJA</w:t>
          </w:r>
        </w:p>
      </w:tc>
      <w:tc>
        <w:tcPr>
          <w:tcW w:w="3600" w:type="dxa"/>
          <w:gridSpan w:val="2"/>
          <w:vAlign w:val="center"/>
        </w:tcPr>
        <w:p w:rsidR="000D78F1" w:rsidRPr="00284222" w:rsidRDefault="000D78F1" w:rsidP="00E809BB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>PT. Sutrakabel Intimandiri</w:t>
          </w:r>
        </w:p>
      </w:tc>
    </w:tr>
    <w:tr w:rsidR="000D78F1" w:rsidTr="00E809BB">
      <w:trPr>
        <w:cantSplit/>
        <w:trHeight w:val="356"/>
      </w:trPr>
      <w:tc>
        <w:tcPr>
          <w:tcW w:w="1878" w:type="dxa"/>
          <w:vMerge/>
        </w:tcPr>
        <w:p w:rsidR="000D78F1" w:rsidRDefault="000D78F1" w:rsidP="00E809B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5322" w:type="dxa"/>
          <w:vMerge/>
          <w:vAlign w:val="center"/>
        </w:tcPr>
        <w:p w:rsidR="000D78F1" w:rsidRDefault="000D78F1" w:rsidP="00E809BB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0D78F1" w:rsidRPr="002C46CA" w:rsidRDefault="000D78F1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No. Registrasi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0D78F1" w:rsidRPr="008C7174" w:rsidRDefault="008D3E2E" w:rsidP="0094285A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IK</w:t>
          </w:r>
          <w:r w:rsidR="00444324">
            <w:rPr>
              <w:rFonts w:ascii="Arial" w:hAnsi="Arial" w:cs="Arial"/>
              <w:b/>
              <w:bCs/>
              <w:sz w:val="20"/>
              <w:szCs w:val="20"/>
            </w:rPr>
            <w:t>.</w:t>
          </w:r>
          <w:r w:rsidR="003A2184">
            <w:rPr>
              <w:rFonts w:ascii="Arial" w:hAnsi="Arial" w:cs="Arial"/>
              <w:b/>
              <w:bCs/>
              <w:sz w:val="20"/>
              <w:szCs w:val="20"/>
            </w:rPr>
            <w:t>08.02.02</w:t>
          </w:r>
        </w:p>
      </w:tc>
    </w:tr>
    <w:tr w:rsidR="000D78F1" w:rsidTr="00E809BB">
      <w:trPr>
        <w:cantSplit/>
        <w:trHeight w:val="356"/>
      </w:trPr>
      <w:tc>
        <w:tcPr>
          <w:tcW w:w="1878" w:type="dxa"/>
          <w:vMerge/>
        </w:tcPr>
        <w:p w:rsidR="000D78F1" w:rsidRDefault="000D78F1" w:rsidP="00E809BB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5322" w:type="dxa"/>
          <w:vMerge w:val="restart"/>
          <w:vAlign w:val="center"/>
        </w:tcPr>
        <w:p w:rsidR="000D78F1" w:rsidRPr="008C7174" w:rsidRDefault="003A2184" w:rsidP="00E809B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MESIN COILING</w:t>
          </w: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0D78F1" w:rsidRPr="002C46CA" w:rsidRDefault="000D78F1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Status Revisi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0D78F1" w:rsidRPr="008C7174" w:rsidRDefault="003A2184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2</w:t>
          </w:r>
        </w:p>
      </w:tc>
    </w:tr>
    <w:tr w:rsidR="000D78F1" w:rsidTr="00E809BB">
      <w:trPr>
        <w:cantSplit/>
        <w:trHeight w:val="338"/>
      </w:trPr>
      <w:tc>
        <w:tcPr>
          <w:tcW w:w="1878" w:type="dxa"/>
          <w:vMerge/>
        </w:tcPr>
        <w:p w:rsidR="000D78F1" w:rsidRDefault="000D78F1" w:rsidP="00E809BB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5322" w:type="dxa"/>
          <w:vMerge/>
        </w:tcPr>
        <w:p w:rsidR="000D78F1" w:rsidRDefault="000D78F1" w:rsidP="00E809B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0D78F1" w:rsidRPr="002C46CA" w:rsidRDefault="000D78F1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0D78F1" w:rsidRPr="008C7174" w:rsidRDefault="0094285A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18</w:t>
          </w:r>
          <w:r w:rsidR="003A2184">
            <w:rPr>
              <w:rFonts w:ascii="Arial" w:hAnsi="Arial" w:cs="Arial"/>
              <w:bCs/>
              <w:sz w:val="20"/>
              <w:szCs w:val="20"/>
            </w:rPr>
            <w:t xml:space="preserve"> April 2017</w:t>
          </w:r>
        </w:p>
      </w:tc>
    </w:tr>
  </w:tbl>
  <w:p w:rsidR="000D78F1" w:rsidRDefault="000D78F1" w:rsidP="000D78F1">
    <w:pPr>
      <w:pStyle w:val="Header"/>
    </w:pPr>
  </w:p>
  <w:p w:rsidR="000D78F1" w:rsidRDefault="000D78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01E5"/>
    <w:multiLevelType w:val="hybridMultilevel"/>
    <w:tmpl w:val="E32E04DC"/>
    <w:lvl w:ilvl="0" w:tplc="D3D8A988">
      <w:start w:val="1"/>
      <w:numFmt w:val="decimal"/>
      <w:lvlText w:val="4.%1"/>
      <w:lvlJc w:val="left"/>
      <w:pPr>
        <w:ind w:left="23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39" w:hanging="360"/>
      </w:pPr>
    </w:lvl>
    <w:lvl w:ilvl="2" w:tplc="0409001B" w:tentative="1">
      <w:start w:val="1"/>
      <w:numFmt w:val="lowerRoman"/>
      <w:lvlText w:val="%3."/>
      <w:lvlJc w:val="right"/>
      <w:pPr>
        <w:ind w:left="3759" w:hanging="180"/>
      </w:pPr>
    </w:lvl>
    <w:lvl w:ilvl="3" w:tplc="0409000F" w:tentative="1">
      <w:start w:val="1"/>
      <w:numFmt w:val="decimal"/>
      <w:lvlText w:val="%4."/>
      <w:lvlJc w:val="left"/>
      <w:pPr>
        <w:ind w:left="4479" w:hanging="360"/>
      </w:pPr>
    </w:lvl>
    <w:lvl w:ilvl="4" w:tplc="04090019" w:tentative="1">
      <w:start w:val="1"/>
      <w:numFmt w:val="lowerLetter"/>
      <w:lvlText w:val="%5."/>
      <w:lvlJc w:val="left"/>
      <w:pPr>
        <w:ind w:left="5199" w:hanging="360"/>
      </w:pPr>
    </w:lvl>
    <w:lvl w:ilvl="5" w:tplc="0409001B" w:tentative="1">
      <w:start w:val="1"/>
      <w:numFmt w:val="lowerRoman"/>
      <w:lvlText w:val="%6."/>
      <w:lvlJc w:val="right"/>
      <w:pPr>
        <w:ind w:left="5919" w:hanging="180"/>
      </w:pPr>
    </w:lvl>
    <w:lvl w:ilvl="6" w:tplc="0409000F" w:tentative="1">
      <w:start w:val="1"/>
      <w:numFmt w:val="decimal"/>
      <w:lvlText w:val="%7."/>
      <w:lvlJc w:val="left"/>
      <w:pPr>
        <w:ind w:left="6639" w:hanging="360"/>
      </w:pPr>
    </w:lvl>
    <w:lvl w:ilvl="7" w:tplc="04090019" w:tentative="1">
      <w:start w:val="1"/>
      <w:numFmt w:val="lowerLetter"/>
      <w:lvlText w:val="%8."/>
      <w:lvlJc w:val="left"/>
      <w:pPr>
        <w:ind w:left="7359" w:hanging="360"/>
      </w:pPr>
    </w:lvl>
    <w:lvl w:ilvl="8" w:tplc="0409001B" w:tentative="1">
      <w:start w:val="1"/>
      <w:numFmt w:val="lowerRoman"/>
      <w:lvlText w:val="%9."/>
      <w:lvlJc w:val="right"/>
      <w:pPr>
        <w:ind w:left="8079" w:hanging="180"/>
      </w:pPr>
    </w:lvl>
  </w:abstractNum>
  <w:abstractNum w:abstractNumId="1">
    <w:nsid w:val="0DC45C80"/>
    <w:multiLevelType w:val="hybridMultilevel"/>
    <w:tmpl w:val="E294CB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56A95"/>
    <w:multiLevelType w:val="hybridMultilevel"/>
    <w:tmpl w:val="348AD94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>
    <w:nsid w:val="0FC70157"/>
    <w:multiLevelType w:val="hybridMultilevel"/>
    <w:tmpl w:val="A18638E0"/>
    <w:lvl w:ilvl="0" w:tplc="5180282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02337DA"/>
    <w:multiLevelType w:val="hybridMultilevel"/>
    <w:tmpl w:val="E7A07358"/>
    <w:lvl w:ilvl="0" w:tplc="0421000F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073" w:hanging="360"/>
      </w:pPr>
    </w:lvl>
    <w:lvl w:ilvl="2" w:tplc="0409001B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12697230"/>
    <w:multiLevelType w:val="multilevel"/>
    <w:tmpl w:val="B906D46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159D577F"/>
    <w:multiLevelType w:val="hybridMultilevel"/>
    <w:tmpl w:val="5240E6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3444AA"/>
    <w:multiLevelType w:val="hybridMultilevel"/>
    <w:tmpl w:val="E8106C6C"/>
    <w:lvl w:ilvl="0" w:tplc="43E075D4">
      <w:start w:val="1"/>
      <w:numFmt w:val="decimal"/>
      <w:lvlText w:val="4.%1"/>
      <w:lvlJc w:val="left"/>
      <w:pPr>
        <w:ind w:left="1713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932D14"/>
    <w:multiLevelType w:val="hybridMultilevel"/>
    <w:tmpl w:val="D2B4E81C"/>
    <w:lvl w:ilvl="0" w:tplc="FBBAA83A">
      <w:start w:val="1"/>
      <w:numFmt w:val="decimal"/>
      <w:lvlText w:val="3.%1"/>
      <w:lvlJc w:val="left"/>
      <w:pPr>
        <w:ind w:left="135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2B533B62"/>
    <w:multiLevelType w:val="hybridMultilevel"/>
    <w:tmpl w:val="FAF092F4"/>
    <w:lvl w:ilvl="0" w:tplc="43E075D4">
      <w:start w:val="1"/>
      <w:numFmt w:val="decimal"/>
      <w:lvlText w:val="4.%1"/>
      <w:lvlJc w:val="left"/>
      <w:pPr>
        <w:ind w:left="135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39B4616A"/>
    <w:multiLevelType w:val="multilevel"/>
    <w:tmpl w:val="B574C15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>
    <w:nsid w:val="48373585"/>
    <w:multiLevelType w:val="hybridMultilevel"/>
    <w:tmpl w:val="F7D8BD98"/>
    <w:lvl w:ilvl="0" w:tplc="43E075D4">
      <w:start w:val="1"/>
      <w:numFmt w:val="decimal"/>
      <w:lvlText w:val="4.%1"/>
      <w:lvlJc w:val="left"/>
      <w:pPr>
        <w:ind w:left="1713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BD43C95"/>
    <w:multiLevelType w:val="hybridMultilevel"/>
    <w:tmpl w:val="B720DF52"/>
    <w:lvl w:ilvl="0" w:tplc="43E075D4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7A06C99"/>
    <w:multiLevelType w:val="hybridMultilevel"/>
    <w:tmpl w:val="0C3E00C0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C2E1910"/>
    <w:multiLevelType w:val="multilevel"/>
    <w:tmpl w:val="4B5459CA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13" w:hanging="1800"/>
      </w:pPr>
      <w:rPr>
        <w:rFonts w:hint="default"/>
      </w:rPr>
    </w:lvl>
  </w:abstractNum>
  <w:abstractNum w:abstractNumId="15">
    <w:nsid w:val="695649E7"/>
    <w:multiLevelType w:val="multilevel"/>
    <w:tmpl w:val="E6086A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6">
    <w:nsid w:val="6F0844EE"/>
    <w:multiLevelType w:val="hybridMultilevel"/>
    <w:tmpl w:val="9294A8C4"/>
    <w:lvl w:ilvl="0" w:tplc="95FA1A9E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>
    <w:nsid w:val="766C5AF3"/>
    <w:multiLevelType w:val="multilevel"/>
    <w:tmpl w:val="27FEBB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entury Gothic" w:hAnsi="Century Gothic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  <w:b w:val="0"/>
        <w:i w:val="0"/>
        <w:sz w:val="22"/>
        <w:szCs w:val="22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777C1FB8"/>
    <w:multiLevelType w:val="hybridMultilevel"/>
    <w:tmpl w:val="5FA6E52C"/>
    <w:lvl w:ilvl="0" w:tplc="ADC61BA2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">
    <w:nsid w:val="7B32762C"/>
    <w:multiLevelType w:val="hybridMultilevel"/>
    <w:tmpl w:val="FD6A8C2A"/>
    <w:lvl w:ilvl="0" w:tplc="95D0B8A8">
      <w:start w:val="1"/>
      <w:numFmt w:val="decimal"/>
      <w:lvlText w:val="3.%1"/>
      <w:lvlJc w:val="left"/>
      <w:pPr>
        <w:ind w:left="19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73" w:hanging="360"/>
      </w:pPr>
    </w:lvl>
    <w:lvl w:ilvl="2" w:tplc="0409001B" w:tentative="1">
      <w:start w:val="1"/>
      <w:numFmt w:val="lowerRoman"/>
      <w:lvlText w:val="%3."/>
      <w:lvlJc w:val="right"/>
      <w:pPr>
        <w:ind w:left="3393" w:hanging="180"/>
      </w:pPr>
    </w:lvl>
    <w:lvl w:ilvl="3" w:tplc="0409000F" w:tentative="1">
      <w:start w:val="1"/>
      <w:numFmt w:val="decimal"/>
      <w:lvlText w:val="%4."/>
      <w:lvlJc w:val="left"/>
      <w:pPr>
        <w:ind w:left="4113" w:hanging="360"/>
      </w:pPr>
    </w:lvl>
    <w:lvl w:ilvl="4" w:tplc="04090019" w:tentative="1">
      <w:start w:val="1"/>
      <w:numFmt w:val="lowerLetter"/>
      <w:lvlText w:val="%5."/>
      <w:lvlJc w:val="left"/>
      <w:pPr>
        <w:ind w:left="4833" w:hanging="360"/>
      </w:pPr>
    </w:lvl>
    <w:lvl w:ilvl="5" w:tplc="0409001B" w:tentative="1">
      <w:start w:val="1"/>
      <w:numFmt w:val="lowerRoman"/>
      <w:lvlText w:val="%6."/>
      <w:lvlJc w:val="right"/>
      <w:pPr>
        <w:ind w:left="5553" w:hanging="180"/>
      </w:pPr>
    </w:lvl>
    <w:lvl w:ilvl="6" w:tplc="0409000F" w:tentative="1">
      <w:start w:val="1"/>
      <w:numFmt w:val="decimal"/>
      <w:lvlText w:val="%7."/>
      <w:lvlJc w:val="left"/>
      <w:pPr>
        <w:ind w:left="6273" w:hanging="360"/>
      </w:pPr>
    </w:lvl>
    <w:lvl w:ilvl="7" w:tplc="04090019" w:tentative="1">
      <w:start w:val="1"/>
      <w:numFmt w:val="lowerLetter"/>
      <w:lvlText w:val="%8."/>
      <w:lvlJc w:val="left"/>
      <w:pPr>
        <w:ind w:left="6993" w:hanging="360"/>
      </w:pPr>
    </w:lvl>
    <w:lvl w:ilvl="8" w:tplc="0409001B" w:tentative="1">
      <w:start w:val="1"/>
      <w:numFmt w:val="lowerRoman"/>
      <w:lvlText w:val="%9."/>
      <w:lvlJc w:val="right"/>
      <w:pPr>
        <w:ind w:left="7713" w:hanging="180"/>
      </w:pPr>
    </w:lvl>
  </w:abstractNum>
  <w:num w:numId="1">
    <w:abstractNumId w:val="17"/>
  </w:num>
  <w:num w:numId="2">
    <w:abstractNumId w:val="10"/>
  </w:num>
  <w:num w:numId="3">
    <w:abstractNumId w:val="2"/>
  </w:num>
  <w:num w:numId="4">
    <w:abstractNumId w:val="5"/>
  </w:num>
  <w:num w:numId="5">
    <w:abstractNumId w:val="14"/>
  </w:num>
  <w:num w:numId="6">
    <w:abstractNumId w:val="8"/>
  </w:num>
  <w:num w:numId="7">
    <w:abstractNumId w:val="9"/>
  </w:num>
  <w:num w:numId="8">
    <w:abstractNumId w:val="1"/>
  </w:num>
  <w:num w:numId="9">
    <w:abstractNumId w:val="7"/>
  </w:num>
  <w:num w:numId="10">
    <w:abstractNumId w:val="11"/>
  </w:num>
  <w:num w:numId="11">
    <w:abstractNumId w:val="13"/>
  </w:num>
  <w:num w:numId="12">
    <w:abstractNumId w:val="3"/>
  </w:num>
  <w:num w:numId="13">
    <w:abstractNumId w:val="16"/>
  </w:num>
  <w:num w:numId="14">
    <w:abstractNumId w:val="15"/>
  </w:num>
  <w:num w:numId="15">
    <w:abstractNumId w:val="6"/>
  </w:num>
  <w:num w:numId="16">
    <w:abstractNumId w:val="4"/>
  </w:num>
  <w:num w:numId="17">
    <w:abstractNumId w:val="18"/>
  </w:num>
  <w:num w:numId="18">
    <w:abstractNumId w:val="0"/>
  </w:num>
  <w:num w:numId="19">
    <w:abstractNumId w:val="1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8F1"/>
    <w:rsid w:val="00030C9D"/>
    <w:rsid w:val="000D78F1"/>
    <w:rsid w:val="00116722"/>
    <w:rsid w:val="00142FF6"/>
    <w:rsid w:val="00144CE6"/>
    <w:rsid w:val="001A5AB8"/>
    <w:rsid w:val="00321BB8"/>
    <w:rsid w:val="003A2184"/>
    <w:rsid w:val="00444324"/>
    <w:rsid w:val="00444890"/>
    <w:rsid w:val="0049373B"/>
    <w:rsid w:val="004D2EC4"/>
    <w:rsid w:val="00563B70"/>
    <w:rsid w:val="00590767"/>
    <w:rsid w:val="005C7B38"/>
    <w:rsid w:val="00674863"/>
    <w:rsid w:val="007B7FFC"/>
    <w:rsid w:val="008D0F6B"/>
    <w:rsid w:val="008D3E2E"/>
    <w:rsid w:val="0094285A"/>
    <w:rsid w:val="00955483"/>
    <w:rsid w:val="009A582D"/>
    <w:rsid w:val="009B311C"/>
    <w:rsid w:val="00A40C9A"/>
    <w:rsid w:val="00A54650"/>
    <w:rsid w:val="00A7761B"/>
    <w:rsid w:val="00AF728C"/>
    <w:rsid w:val="00D33836"/>
    <w:rsid w:val="00DC75E1"/>
    <w:rsid w:val="00E65E98"/>
    <w:rsid w:val="00E83477"/>
    <w:rsid w:val="00F17109"/>
    <w:rsid w:val="00FC61A8"/>
    <w:rsid w:val="00FF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D78F1"/>
    <w:pPr>
      <w:keepNext/>
      <w:jc w:val="both"/>
      <w:outlineLvl w:val="0"/>
    </w:pPr>
    <w:rPr>
      <w:rFonts w:ascii="Arial" w:hAnsi="Arial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8F1"/>
  </w:style>
  <w:style w:type="paragraph" w:styleId="Footer">
    <w:name w:val="footer"/>
    <w:basedOn w:val="Normal"/>
    <w:link w:val="Foot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8F1"/>
  </w:style>
  <w:style w:type="character" w:customStyle="1" w:styleId="Heading1Char">
    <w:name w:val="Heading 1 Char"/>
    <w:basedOn w:val="DefaultParagraphFont"/>
    <w:link w:val="Heading1"/>
    <w:rsid w:val="000D78F1"/>
    <w:rPr>
      <w:rFonts w:ascii="Arial" w:eastAsia="Times New Roman" w:hAnsi="Arial" w:cs="Times New Roman"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AF72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8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86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2184"/>
    <w:pPr>
      <w:spacing w:after="0" w:line="240" w:lineRule="auto"/>
      <w:jc w:val="center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D78F1"/>
    <w:pPr>
      <w:keepNext/>
      <w:jc w:val="both"/>
      <w:outlineLvl w:val="0"/>
    </w:pPr>
    <w:rPr>
      <w:rFonts w:ascii="Arial" w:hAnsi="Arial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8F1"/>
  </w:style>
  <w:style w:type="paragraph" w:styleId="Footer">
    <w:name w:val="footer"/>
    <w:basedOn w:val="Normal"/>
    <w:link w:val="Foot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8F1"/>
  </w:style>
  <w:style w:type="character" w:customStyle="1" w:styleId="Heading1Char">
    <w:name w:val="Heading 1 Char"/>
    <w:basedOn w:val="DefaultParagraphFont"/>
    <w:link w:val="Heading1"/>
    <w:rsid w:val="000D78F1"/>
    <w:rPr>
      <w:rFonts w:ascii="Arial" w:eastAsia="Times New Roman" w:hAnsi="Arial" w:cs="Times New Roman"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AF72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8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86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2184"/>
    <w:pPr>
      <w:spacing w:after="0" w:line="240" w:lineRule="auto"/>
      <w:jc w:val="center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8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yohanes sutrado</dc:creator>
  <cp:lastModifiedBy>Sariwanti</cp:lastModifiedBy>
  <cp:revision>2</cp:revision>
  <cp:lastPrinted>2017-04-19T02:38:00Z</cp:lastPrinted>
  <dcterms:created xsi:type="dcterms:W3CDTF">2017-04-19T02:41:00Z</dcterms:created>
  <dcterms:modified xsi:type="dcterms:W3CDTF">2017-04-19T02:41:00Z</dcterms:modified>
</cp:coreProperties>
</file>