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905" w:type="dxa"/>
        <w:tblInd w:w="-120" w:type="dxa"/>
        <w:tblLook w:val="04A0" w:firstRow="1" w:lastRow="0" w:firstColumn="1" w:lastColumn="0" w:noHBand="0" w:noVBand="1"/>
      </w:tblPr>
      <w:tblGrid>
        <w:gridCol w:w="1362"/>
        <w:gridCol w:w="4111"/>
        <w:gridCol w:w="1276"/>
        <w:gridCol w:w="2693"/>
        <w:gridCol w:w="1701"/>
        <w:gridCol w:w="1984"/>
        <w:gridCol w:w="2778"/>
      </w:tblGrid>
      <w:tr w:rsidR="0091794A" w:rsidRPr="009F30AA" w:rsidTr="00A863C3">
        <w:trPr>
          <w:trHeight w:val="451"/>
        </w:trPr>
        <w:tc>
          <w:tcPr>
            <w:tcW w:w="1362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Masukan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Input</w:t>
            </w:r>
          </w:p>
        </w:tc>
        <w:tc>
          <w:tcPr>
            <w:tcW w:w="411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1794A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Proses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</w:t>
            </w:r>
          </w:p>
        </w:tc>
        <w:tc>
          <w:tcPr>
            <w:tcW w:w="127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Keluaran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Output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Penanggung Jawab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Person In Charge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Waktu Proses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 Time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Media Kendali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Media Control</w:t>
            </w:r>
          </w:p>
        </w:tc>
        <w:tc>
          <w:tcPr>
            <w:tcW w:w="2778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Rekaman/Penyimpanan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Record</w:t>
            </w:r>
          </w:p>
        </w:tc>
      </w:tr>
      <w:tr w:rsidR="0091794A" w:rsidRPr="009F30AA" w:rsidTr="00A863C3">
        <w:trPr>
          <w:trHeight w:val="1085"/>
        </w:trPr>
        <w:tc>
          <w:tcPr>
            <w:tcW w:w="1362" w:type="dxa"/>
            <w:vMerge w:val="restart"/>
            <w:tcBorders>
              <w:top w:val="double" w:sz="4" w:space="0" w:color="auto"/>
            </w:tcBorders>
          </w:tcPr>
          <w:p w:rsidR="0091794A" w:rsidRPr="009F30AA" w:rsidRDefault="00F451E5" w:rsidP="00A35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margin-left:2.75pt;margin-top:-.55pt;width:331.95pt;height:393.45pt;z-index:-251657216;mso-position-horizontal:absolute;mso-position-horizontal-relative:text;mso-position-vertical:absolute;mso-position-vertical-relative:text;mso-width-relative:page;mso-height-relative:page">
                  <v:imagedata r:id="rId9" o:title=""/>
                </v:shape>
                <o:OLEObject Type="Embed" ProgID="Visio.Drawing.11" ShapeID="_x0000_s1033" DrawAspect="Content" ObjectID="_1600234507" r:id="rId10"/>
              </w:pict>
            </w:r>
          </w:p>
        </w:tc>
        <w:tc>
          <w:tcPr>
            <w:tcW w:w="4111" w:type="dxa"/>
            <w:vMerge w:val="restart"/>
            <w:tcBorders>
              <w:top w:val="double" w:sz="4" w:space="0" w:color="auto"/>
            </w:tcBorders>
          </w:tcPr>
          <w:p w:rsidR="0091794A" w:rsidRPr="009F30AA" w:rsidRDefault="0091794A" w:rsidP="00A35B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91794A" w:rsidRPr="009F30AA" w:rsidRDefault="0091794A" w:rsidP="00A35B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554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Label 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985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1206D7">
              <w:rPr>
                <w:rFonts w:ascii="Arial" w:hAnsi="Arial" w:cs="Arial"/>
                <w:sz w:val="16"/>
                <w:szCs w:val="20"/>
                <w:u w:val="single"/>
              </w:rPr>
              <w:t>Maks. 1x24 jam</w:t>
            </w:r>
          </w:p>
          <w:p w:rsidR="0091794A" w:rsidRPr="001206D7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>
              <w:rPr>
                <w:rFonts w:ascii="Arial" w:hAnsi="Arial" w:cs="Arial"/>
                <w:i/>
                <w:sz w:val="14"/>
                <w:szCs w:val="20"/>
              </w:rPr>
              <w:t>Max. 1x24 hour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1206D7">
              <w:rPr>
                <w:rFonts w:ascii="Arial" w:hAnsi="Arial" w:cs="Arial"/>
                <w:sz w:val="16"/>
                <w:szCs w:val="20"/>
                <w:u w:val="single"/>
              </w:rPr>
              <w:t>Program Aplikasi Inventory</w:t>
            </w:r>
          </w:p>
          <w:p w:rsidR="0091794A" w:rsidRPr="001206D7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1206D7">
              <w:rPr>
                <w:rFonts w:ascii="Arial" w:hAnsi="Arial" w:cs="Arial"/>
                <w:i/>
                <w:sz w:val="14"/>
                <w:szCs w:val="20"/>
              </w:rPr>
              <w:t>Inventory Application Program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8F4C78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91794A" w:rsidRDefault="0091794A" w:rsidP="00A35B47">
            <w:pPr>
              <w:rPr>
                <w:rFonts w:ascii="Arial" w:hAnsi="Arial" w:cs="Arial"/>
                <w:i/>
                <w:sz w:val="14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  <w:p w:rsidR="0091794A" w:rsidRPr="008F4C78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 xml:space="preserve">Dept. </w:t>
            </w:r>
            <w:r>
              <w:rPr>
                <w:rFonts w:ascii="Arial" w:hAnsi="Arial" w:cs="Arial"/>
                <w:sz w:val="16"/>
                <w:szCs w:val="20"/>
                <w:u w:val="single"/>
              </w:rPr>
              <w:t>Produksi Assembling</w:t>
            </w:r>
          </w:p>
          <w:p w:rsidR="0091794A" w:rsidRPr="0078513E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78513E">
              <w:rPr>
                <w:rFonts w:ascii="Arial" w:hAnsi="Arial" w:cs="Arial"/>
                <w:i/>
                <w:sz w:val="14"/>
                <w:szCs w:val="20"/>
              </w:rPr>
              <w:t>Prod. Asst Dept.</w:t>
            </w:r>
          </w:p>
        </w:tc>
      </w:tr>
      <w:tr w:rsidR="0091794A" w:rsidRPr="009F30AA" w:rsidTr="00A863C3">
        <w:trPr>
          <w:trHeight w:val="265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991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1206D7">
              <w:rPr>
                <w:rFonts w:ascii="Arial" w:hAnsi="Arial" w:cs="Arial"/>
                <w:sz w:val="16"/>
                <w:szCs w:val="20"/>
                <w:u w:val="single"/>
              </w:rPr>
              <w:t>Maks. 1x24 jam</w:t>
            </w:r>
          </w:p>
          <w:p w:rsidR="0091794A" w:rsidRPr="001206D7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1206D7">
              <w:rPr>
                <w:rFonts w:ascii="Arial" w:hAnsi="Arial" w:cs="Arial"/>
                <w:i/>
                <w:sz w:val="14"/>
                <w:szCs w:val="20"/>
              </w:rPr>
              <w:t>Max. 1x24 hour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1206D7">
              <w:rPr>
                <w:rFonts w:ascii="Arial" w:hAnsi="Arial" w:cs="Arial"/>
                <w:sz w:val="16"/>
                <w:szCs w:val="20"/>
                <w:u w:val="single"/>
              </w:rPr>
              <w:t>Program Aplikasi Inventory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1206D7">
              <w:rPr>
                <w:rFonts w:ascii="Arial" w:hAnsi="Arial" w:cs="Arial"/>
                <w:i/>
                <w:sz w:val="14"/>
                <w:szCs w:val="20"/>
              </w:rPr>
              <w:t>Inventory Application Program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8F4C78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</w:tc>
      </w:tr>
      <w:tr w:rsidR="0091794A" w:rsidRPr="009F30AA" w:rsidTr="00A863C3">
        <w:trPr>
          <w:trHeight w:val="921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SM.08.01.01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F.09.02.00.06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8F4C78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8F4C78">
              <w:rPr>
                <w:rFonts w:ascii="Arial" w:hAnsi="Arial" w:cs="Arial"/>
                <w:sz w:val="16"/>
                <w:szCs w:val="20"/>
                <w:u w:val="single"/>
              </w:rPr>
              <w:t>Dept.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8F4C78">
              <w:rPr>
                <w:rFonts w:ascii="Arial" w:hAnsi="Arial" w:cs="Arial"/>
                <w:i/>
                <w:sz w:val="14"/>
                <w:szCs w:val="20"/>
              </w:rPr>
              <w:t>Warehouse Finished Goods Dept.</w:t>
            </w:r>
          </w:p>
        </w:tc>
      </w:tr>
      <w:tr w:rsidR="0091794A" w:rsidRPr="009F30AA" w:rsidTr="00A863C3">
        <w:trPr>
          <w:trHeight w:val="750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Visual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654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897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bottom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700"/>
        </w:trPr>
        <w:tc>
          <w:tcPr>
            <w:tcW w:w="1362" w:type="dxa"/>
            <w:vMerge/>
            <w:tcBorders>
              <w:bottom w:val="single" w:sz="4" w:space="0" w:color="auto"/>
            </w:tcBorders>
          </w:tcPr>
          <w:p w:rsidR="0091794A" w:rsidRPr="00FE5D72" w:rsidRDefault="0091794A" w:rsidP="00A35B47"/>
        </w:tc>
        <w:tc>
          <w:tcPr>
            <w:tcW w:w="4111" w:type="dxa"/>
            <w:vMerge/>
            <w:tcBorders>
              <w:bottom w:val="single" w:sz="4" w:space="0" w:color="auto"/>
            </w:tcBorders>
          </w:tcPr>
          <w:p w:rsidR="0091794A" w:rsidRPr="00FE5D72" w:rsidRDefault="0091794A" w:rsidP="00A35B47"/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single" w:sz="4" w:space="0" w:color="auto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SM.08.01.01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SM.08.01.02</w:t>
            </w:r>
          </w:p>
        </w:tc>
        <w:tc>
          <w:tcPr>
            <w:tcW w:w="2778" w:type="dxa"/>
            <w:tcBorders>
              <w:top w:val="nil"/>
              <w:bottom w:val="single" w:sz="4" w:space="0" w:color="auto"/>
            </w:tcBorders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451"/>
        </w:trPr>
        <w:tc>
          <w:tcPr>
            <w:tcW w:w="1362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Masukan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Input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vAlign w:val="center"/>
          </w:tcPr>
          <w:p w:rsidR="0091794A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Proses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Keluaran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Output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Penanggung Jawab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Person In Charge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Waktu Proses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 Time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Media Kendali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Media Control</w:t>
            </w:r>
          </w:p>
        </w:tc>
        <w:tc>
          <w:tcPr>
            <w:tcW w:w="2778" w:type="dxa"/>
            <w:tcBorders>
              <w:bottom w:val="double" w:sz="4" w:space="0" w:color="auto"/>
            </w:tcBorders>
            <w:vAlign w:val="center"/>
          </w:tcPr>
          <w:p w:rsidR="0091794A" w:rsidRPr="00F24D7C" w:rsidRDefault="0091794A" w:rsidP="00A35B4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Rekaman/Penyimpanan</w:t>
            </w:r>
          </w:p>
          <w:p w:rsidR="0091794A" w:rsidRPr="00F24D7C" w:rsidRDefault="0091794A" w:rsidP="00A35B4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Record</w:t>
            </w:r>
          </w:p>
        </w:tc>
      </w:tr>
      <w:tr w:rsidR="0091794A" w:rsidRPr="009F30AA" w:rsidTr="00A863C3">
        <w:trPr>
          <w:trHeight w:val="659"/>
        </w:trPr>
        <w:tc>
          <w:tcPr>
            <w:tcW w:w="1362" w:type="dxa"/>
            <w:vMerge w:val="restart"/>
            <w:tcBorders>
              <w:top w:val="double" w:sz="4" w:space="0" w:color="auto"/>
            </w:tcBorders>
          </w:tcPr>
          <w:p w:rsidR="0091794A" w:rsidRPr="009F30AA" w:rsidRDefault="00F451E5" w:rsidP="00A35B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 id="_x0000_s1034" type="#_x0000_t75" style="position:absolute;margin-left:.85pt;margin-top:-.55pt;width:341.6pt;height:407.5pt;z-index:-251656192;mso-position-horizontal:absolute;mso-position-horizontal-relative:text;mso-position-vertical:absolute;mso-position-vertical-relative:text;mso-width-relative:page;mso-height-relative:page">
                  <v:imagedata r:id="rId11" o:title=""/>
                </v:shape>
                <o:OLEObject Type="Embed" ProgID="Visio.Drawing.11" ShapeID="_x0000_s1034" DrawAspect="Content" ObjectID="_1600234508" r:id="rId12"/>
              </w:pict>
            </w:r>
          </w:p>
        </w:tc>
        <w:tc>
          <w:tcPr>
            <w:tcW w:w="4111" w:type="dxa"/>
            <w:vMerge w:val="restart"/>
            <w:tcBorders>
              <w:top w:val="double" w:sz="4" w:space="0" w:color="auto"/>
            </w:tcBorders>
          </w:tcPr>
          <w:p w:rsidR="0091794A" w:rsidRPr="009F30AA" w:rsidRDefault="0091794A" w:rsidP="00A35B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91794A" w:rsidRPr="009F30AA" w:rsidRDefault="0091794A" w:rsidP="00A35B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double" w:sz="4" w:space="0" w:color="auto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702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AA5323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AA5323">
              <w:rPr>
                <w:rFonts w:ascii="Arial" w:hAnsi="Arial" w:cs="Arial"/>
                <w:sz w:val="16"/>
                <w:szCs w:val="20"/>
                <w:u w:val="single"/>
              </w:rPr>
              <w:t>Email/Telepon</w:t>
            </w:r>
          </w:p>
          <w:p w:rsidR="0091794A" w:rsidRPr="00AA5323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AA5323">
              <w:rPr>
                <w:rFonts w:ascii="Arial" w:hAnsi="Arial" w:cs="Arial"/>
                <w:i/>
                <w:sz w:val="14"/>
                <w:szCs w:val="20"/>
              </w:rPr>
              <w:t>Email/Phone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683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Default="0091794A" w:rsidP="00A35B47">
            <w:pPr>
              <w:rPr>
                <w:rFonts w:ascii="Arial" w:hAnsi="Arial" w:cs="Arial"/>
                <w:i/>
                <w:sz w:val="14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AA5323">
              <w:rPr>
                <w:rFonts w:ascii="Arial" w:hAnsi="Arial" w:cs="Arial"/>
                <w:sz w:val="16"/>
                <w:szCs w:val="20"/>
                <w:u w:val="single"/>
              </w:rPr>
              <w:t>Mgr. Marketing</w:t>
            </w:r>
          </w:p>
          <w:p w:rsidR="0091794A" w:rsidRPr="00AA5323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AA5323">
              <w:rPr>
                <w:rFonts w:ascii="Arial" w:hAnsi="Arial" w:cs="Arial"/>
                <w:i/>
                <w:sz w:val="14"/>
                <w:szCs w:val="20"/>
              </w:rPr>
              <w:t>Marketing Mgr.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91794A" w:rsidRPr="009F30AA" w:rsidTr="00A863C3">
        <w:trPr>
          <w:trHeight w:val="528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AA5323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AA5323">
              <w:rPr>
                <w:rFonts w:ascii="Arial" w:hAnsi="Arial" w:cs="Arial"/>
                <w:sz w:val="16"/>
                <w:szCs w:val="20"/>
                <w:u w:val="single"/>
              </w:rPr>
              <w:t>Maks. 1x24 jam</w:t>
            </w:r>
          </w:p>
          <w:p w:rsidR="0091794A" w:rsidRPr="00AA5323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AA5323">
              <w:rPr>
                <w:rFonts w:ascii="Arial" w:hAnsi="Arial" w:cs="Arial"/>
                <w:i/>
                <w:sz w:val="14"/>
                <w:szCs w:val="20"/>
              </w:rPr>
              <w:t>Max. 1x24 hour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873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1206D7">
              <w:rPr>
                <w:rFonts w:ascii="Arial" w:hAnsi="Arial" w:cs="Arial"/>
                <w:sz w:val="16"/>
                <w:szCs w:val="20"/>
                <w:u w:val="single"/>
              </w:rPr>
              <w:t>Program Aplikasi Inventory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1206D7">
              <w:rPr>
                <w:rFonts w:ascii="Arial" w:hAnsi="Arial" w:cs="Arial"/>
                <w:i/>
                <w:sz w:val="14"/>
                <w:szCs w:val="20"/>
              </w:rPr>
              <w:t>Inventory Application Program</w:t>
            </w:r>
          </w:p>
        </w:tc>
        <w:tc>
          <w:tcPr>
            <w:tcW w:w="2778" w:type="dxa"/>
            <w:vMerge w:val="restart"/>
            <w:tcBorders>
              <w:top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Barang Jadi</w:t>
            </w:r>
          </w:p>
        </w:tc>
      </w:tr>
      <w:tr w:rsidR="0091794A" w:rsidRPr="009F30AA" w:rsidTr="00A863C3">
        <w:trPr>
          <w:trHeight w:val="560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701" w:type="dxa"/>
            <w:vMerge/>
            <w:tcBorders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vMerge/>
            <w:tcBorders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699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AA5323">
              <w:rPr>
                <w:rFonts w:ascii="Arial" w:hAnsi="Arial" w:cs="Arial"/>
                <w:sz w:val="16"/>
                <w:szCs w:val="20"/>
                <w:u w:val="single"/>
              </w:rPr>
              <w:t>Mgr. QA</w:t>
            </w:r>
          </w:p>
          <w:p w:rsidR="0091794A" w:rsidRPr="00AA5323" w:rsidRDefault="0091794A" w:rsidP="00A35B47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AA5323">
              <w:rPr>
                <w:rFonts w:ascii="Arial" w:hAnsi="Arial" w:cs="Arial"/>
                <w:i/>
                <w:sz w:val="14"/>
                <w:szCs w:val="20"/>
              </w:rPr>
              <w:t>QA Manager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563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686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 Assembling</w:t>
            </w:r>
          </w:p>
        </w:tc>
      </w:tr>
      <w:tr w:rsidR="0091794A" w:rsidRPr="009F30AA" w:rsidTr="00A863C3">
        <w:trPr>
          <w:trHeight w:val="696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687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1794A" w:rsidRPr="00AA5323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AA5323">
              <w:rPr>
                <w:rFonts w:ascii="Arial" w:hAnsi="Arial" w:cs="Arial"/>
                <w:sz w:val="16"/>
                <w:szCs w:val="20"/>
                <w:u w:val="single"/>
              </w:rPr>
              <w:t>Email/Telepon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AA5323">
              <w:rPr>
                <w:rFonts w:ascii="Arial" w:hAnsi="Arial" w:cs="Arial"/>
                <w:i/>
                <w:sz w:val="14"/>
                <w:szCs w:val="20"/>
              </w:rPr>
              <w:t>Email/Phone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794A" w:rsidRPr="009F30AA" w:rsidTr="00A863C3">
        <w:trPr>
          <w:trHeight w:val="715"/>
        </w:trPr>
        <w:tc>
          <w:tcPr>
            <w:tcW w:w="1362" w:type="dxa"/>
            <w:vMerge/>
          </w:tcPr>
          <w:p w:rsidR="0091794A" w:rsidRPr="00FE5D72" w:rsidRDefault="0091794A" w:rsidP="00A35B47"/>
        </w:tc>
        <w:tc>
          <w:tcPr>
            <w:tcW w:w="4111" w:type="dxa"/>
            <w:vMerge/>
          </w:tcPr>
          <w:p w:rsidR="0091794A" w:rsidRPr="00FE5D72" w:rsidRDefault="0091794A" w:rsidP="00A35B47"/>
        </w:tc>
        <w:tc>
          <w:tcPr>
            <w:tcW w:w="1276" w:type="dxa"/>
            <w:vMerge/>
          </w:tcPr>
          <w:p w:rsidR="0091794A" w:rsidRPr="00FE5D72" w:rsidRDefault="0091794A" w:rsidP="00A35B47"/>
        </w:tc>
        <w:tc>
          <w:tcPr>
            <w:tcW w:w="2693" w:type="dxa"/>
            <w:tcBorders>
              <w:top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16"/>
                <w:szCs w:val="20"/>
                <w:u w:val="single"/>
              </w:rPr>
              <w:t>Mgr. Gudang Barang Jadi</w:t>
            </w:r>
          </w:p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  <w:r w:rsidRPr="00F24D7C">
              <w:rPr>
                <w:rFonts w:ascii="Arial" w:hAnsi="Arial" w:cs="Arial"/>
                <w:i/>
                <w:sz w:val="14"/>
                <w:szCs w:val="20"/>
              </w:rPr>
              <w:t>Warehouse Finished Good</w:t>
            </w:r>
            <w:r>
              <w:rPr>
                <w:rFonts w:ascii="Arial" w:hAnsi="Arial" w:cs="Arial"/>
                <w:i/>
                <w:sz w:val="14"/>
                <w:szCs w:val="20"/>
              </w:rPr>
              <w:t>s</w:t>
            </w:r>
            <w:r w:rsidRPr="00F24D7C">
              <w:rPr>
                <w:rFonts w:ascii="Arial" w:hAnsi="Arial" w:cs="Arial"/>
                <w:i/>
                <w:sz w:val="14"/>
                <w:szCs w:val="20"/>
              </w:rPr>
              <w:t xml:space="preserve"> Mgr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:rsidR="0091794A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:rsidR="0091794A" w:rsidRPr="00C015BD" w:rsidRDefault="0091794A" w:rsidP="00A35B4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8F4C78" w:rsidRDefault="008F4C78" w:rsidP="000B0323">
      <w:pPr>
        <w:spacing w:after="0"/>
        <w:ind w:left="3402" w:hanging="2693"/>
        <w:rPr>
          <w:rFonts w:ascii="Arial" w:hAnsi="Arial" w:cs="Arial"/>
          <w:sz w:val="24"/>
        </w:rPr>
        <w:sectPr w:rsidR="008F4C78" w:rsidSect="009A4A0F">
          <w:headerReference w:type="default" r:id="rId13"/>
          <w:footerReference w:type="default" r:id="rId14"/>
          <w:pgSz w:w="16839" w:h="11907" w:orient="landscape" w:code="9"/>
          <w:pgMar w:top="720" w:right="720" w:bottom="720" w:left="720" w:header="360" w:footer="0" w:gutter="0"/>
          <w:cols w:space="708"/>
          <w:docGrid w:linePitch="360"/>
        </w:sectPr>
      </w:pPr>
    </w:p>
    <w:p w:rsidR="0091794A" w:rsidRDefault="008D7974" w:rsidP="0091794A">
      <w:pPr>
        <w:spacing w:after="0"/>
        <w:ind w:left="2127" w:hanging="2127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91794A" w:rsidRPr="0091794A">
        <w:rPr>
          <w:rFonts w:ascii="Arial" w:hAnsi="Arial" w:cs="Arial"/>
          <w:sz w:val="24"/>
        </w:rPr>
        <w:t xml:space="preserve">Untuk memberikan keyakinan kepada </w:t>
      </w:r>
    </w:p>
    <w:p w:rsidR="0091794A" w:rsidRDefault="0091794A" w:rsidP="0091794A">
      <w:pPr>
        <w:spacing w:after="0"/>
        <w:ind w:left="2160" w:firstLine="720"/>
        <w:rPr>
          <w:rFonts w:ascii="Arial" w:hAnsi="Arial" w:cs="Arial"/>
          <w:sz w:val="24"/>
        </w:rPr>
      </w:pPr>
      <w:r w:rsidRPr="0091794A">
        <w:rPr>
          <w:rFonts w:ascii="Arial" w:hAnsi="Arial" w:cs="Arial"/>
          <w:sz w:val="24"/>
        </w:rPr>
        <w:t xml:space="preserve">pelanggan bahwa semua produk kabel  </w:t>
      </w:r>
    </w:p>
    <w:p w:rsidR="0091794A" w:rsidRDefault="0091794A" w:rsidP="0091794A">
      <w:pPr>
        <w:spacing w:after="0"/>
        <w:ind w:left="2160" w:firstLine="720"/>
        <w:rPr>
          <w:rFonts w:ascii="Arial" w:hAnsi="Arial" w:cs="Arial"/>
          <w:sz w:val="24"/>
        </w:rPr>
      </w:pPr>
      <w:r w:rsidRPr="0091794A">
        <w:rPr>
          <w:rFonts w:ascii="Arial" w:hAnsi="Arial" w:cs="Arial"/>
          <w:sz w:val="24"/>
        </w:rPr>
        <w:t>sesuai dengan spesifikasi</w:t>
      </w:r>
      <w:r>
        <w:rPr>
          <w:rFonts w:ascii="Arial" w:hAnsi="Arial" w:cs="Arial"/>
          <w:sz w:val="24"/>
        </w:rPr>
        <w:t xml:space="preserve"> </w:t>
      </w:r>
      <w:r w:rsidRPr="0091794A">
        <w:rPr>
          <w:rFonts w:ascii="Arial" w:hAnsi="Arial" w:cs="Arial"/>
          <w:sz w:val="24"/>
        </w:rPr>
        <w:t xml:space="preserve">dan standar </w:t>
      </w:r>
    </w:p>
    <w:p w:rsidR="0091794A" w:rsidRDefault="0091794A" w:rsidP="0091794A">
      <w:pPr>
        <w:spacing w:after="0"/>
        <w:ind w:left="2160" w:firstLine="720"/>
        <w:rPr>
          <w:rFonts w:ascii="Arial" w:hAnsi="Arial" w:cs="Arial"/>
          <w:sz w:val="24"/>
        </w:rPr>
      </w:pPr>
      <w:r w:rsidRPr="0091794A">
        <w:rPr>
          <w:rFonts w:ascii="Arial" w:hAnsi="Arial" w:cs="Arial"/>
          <w:sz w:val="24"/>
        </w:rPr>
        <w:t xml:space="preserve">produk sejak penerimaan kabel dari </w:t>
      </w:r>
    </w:p>
    <w:p w:rsidR="0091794A" w:rsidRDefault="0091794A" w:rsidP="0091794A">
      <w:pPr>
        <w:spacing w:after="0"/>
        <w:ind w:left="2160" w:firstLine="720"/>
        <w:rPr>
          <w:rFonts w:ascii="Arial" w:hAnsi="Arial" w:cs="Arial"/>
          <w:sz w:val="24"/>
        </w:rPr>
      </w:pPr>
      <w:r w:rsidRPr="0091794A">
        <w:rPr>
          <w:rFonts w:ascii="Arial" w:hAnsi="Arial" w:cs="Arial"/>
          <w:sz w:val="24"/>
        </w:rPr>
        <w:t xml:space="preserve">produksi sampai dengan pengiriman ke </w:t>
      </w:r>
    </w:p>
    <w:p w:rsidR="007D2AC9" w:rsidRPr="008D7974" w:rsidRDefault="0091794A" w:rsidP="0091794A">
      <w:pPr>
        <w:spacing w:after="0"/>
        <w:ind w:left="2160" w:firstLine="720"/>
        <w:rPr>
          <w:rFonts w:ascii="Arial" w:hAnsi="Arial" w:cs="Arial"/>
          <w:sz w:val="24"/>
        </w:rPr>
      </w:pPr>
      <w:r w:rsidRPr="0091794A">
        <w:rPr>
          <w:rFonts w:ascii="Arial" w:hAnsi="Arial" w:cs="Arial"/>
          <w:sz w:val="24"/>
        </w:rPr>
        <w:t>pelanggan.</w:t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8D7974" w:rsidRPr="008D7974" w:rsidRDefault="00FE5BF7" w:rsidP="008F4C7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</w:t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DD1FCF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 xml:space="preserve">- </w:t>
      </w:r>
      <w:r w:rsidR="003822B4">
        <w:rPr>
          <w:rFonts w:ascii="Arial" w:hAnsi="Arial" w:cs="Arial"/>
          <w:sz w:val="24"/>
        </w:rPr>
        <w:t>Prosedur Pengiriman Barang Jadi</w:t>
      </w:r>
    </w:p>
    <w:p w:rsidR="008D7974" w:rsidRDefault="00DD1FCF" w:rsidP="00DD1FCF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</w:t>
      </w:r>
      <w:r w:rsidR="003822B4">
        <w:rPr>
          <w:rFonts w:ascii="Arial" w:hAnsi="Arial" w:cs="Arial"/>
          <w:sz w:val="24"/>
        </w:rPr>
        <w:t>PS</w:t>
      </w:r>
      <w:r w:rsidR="007D2AC9">
        <w:rPr>
          <w:rFonts w:ascii="Arial" w:hAnsi="Arial" w:cs="Arial"/>
          <w:sz w:val="24"/>
        </w:rPr>
        <w:t>.08</w:t>
      </w:r>
      <w:r w:rsidR="008D7974" w:rsidRPr="008D7974">
        <w:rPr>
          <w:rFonts w:ascii="Arial" w:hAnsi="Arial" w:cs="Arial"/>
          <w:sz w:val="24"/>
        </w:rPr>
        <w:t>.02</w:t>
      </w:r>
      <w:r>
        <w:rPr>
          <w:rFonts w:ascii="Arial" w:hAnsi="Arial" w:cs="Arial"/>
          <w:sz w:val="24"/>
        </w:rPr>
        <w:t>)</w:t>
      </w:r>
    </w:p>
    <w:p w:rsidR="003822B4" w:rsidRDefault="00DD1FCF" w:rsidP="002C75C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D2AC9">
        <w:rPr>
          <w:rFonts w:ascii="Arial" w:hAnsi="Arial" w:cs="Arial"/>
          <w:sz w:val="24"/>
        </w:rPr>
        <w:t xml:space="preserve">- </w:t>
      </w:r>
      <w:r w:rsidR="003822B4">
        <w:rPr>
          <w:rFonts w:ascii="Arial" w:hAnsi="Arial" w:cs="Arial"/>
          <w:sz w:val="24"/>
        </w:rPr>
        <w:t>Prosedur Penanganan Keluhan Pelanggan</w:t>
      </w:r>
    </w:p>
    <w:p w:rsidR="007D2AC9" w:rsidRDefault="003822B4" w:rsidP="003822B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</w:t>
      </w:r>
      <w:r w:rsidR="00DD1FCF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PS.09.05</w:t>
      </w:r>
      <w:r w:rsidR="00DD1FCF">
        <w:rPr>
          <w:rFonts w:ascii="Arial" w:hAnsi="Arial" w:cs="Arial"/>
          <w:sz w:val="24"/>
        </w:rPr>
        <w:t>)</w:t>
      </w:r>
    </w:p>
    <w:p w:rsidR="00356DF7" w:rsidRDefault="002C75C8" w:rsidP="00356DF7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C75C8">
        <w:rPr>
          <w:rFonts w:ascii="Arial" w:hAnsi="Arial" w:cs="Arial"/>
          <w:sz w:val="24"/>
        </w:rPr>
        <w:t>- Instruksi</w:t>
      </w:r>
      <w:r>
        <w:rPr>
          <w:rFonts w:ascii="Arial" w:hAnsi="Arial" w:cs="Arial"/>
          <w:sz w:val="24"/>
        </w:rPr>
        <w:t xml:space="preserve"> Kerja </w:t>
      </w:r>
      <w:r w:rsidR="00356DF7">
        <w:rPr>
          <w:rFonts w:ascii="Arial" w:hAnsi="Arial" w:cs="Arial"/>
          <w:sz w:val="24"/>
        </w:rPr>
        <w:t xml:space="preserve">Pengemasan &amp; Penandaan </w:t>
      </w:r>
    </w:p>
    <w:p w:rsidR="002C75C8" w:rsidRDefault="00356DF7" w:rsidP="00356DF7">
      <w:pPr>
        <w:spacing w:after="0"/>
        <w:ind w:left="2355" w:firstLine="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 xml:space="preserve">  Produk Pada Haspel </w:t>
      </w:r>
      <w:r w:rsidR="003822B4">
        <w:rPr>
          <w:rFonts w:ascii="Arial" w:hAnsi="Arial" w:cs="Arial"/>
          <w:sz w:val="24"/>
        </w:rPr>
        <w:t>(IK.08.01.01</w:t>
      </w:r>
      <w:r w:rsidR="002C75C8" w:rsidRPr="002C75C8">
        <w:rPr>
          <w:rFonts w:ascii="Arial" w:hAnsi="Arial" w:cs="Arial"/>
          <w:sz w:val="24"/>
        </w:rPr>
        <w:t>)</w:t>
      </w:r>
    </w:p>
    <w:p w:rsidR="003822B4" w:rsidRDefault="00DD1FCF" w:rsidP="008F4C78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61C4D">
        <w:rPr>
          <w:rFonts w:ascii="Arial" w:hAnsi="Arial" w:cs="Arial"/>
          <w:sz w:val="24"/>
        </w:rPr>
        <w:t>- Instruksi Ker</w:t>
      </w:r>
      <w:r>
        <w:rPr>
          <w:rFonts w:ascii="Arial" w:hAnsi="Arial" w:cs="Arial"/>
          <w:sz w:val="24"/>
        </w:rPr>
        <w:t xml:space="preserve">ja </w:t>
      </w:r>
      <w:r w:rsidR="003822B4">
        <w:rPr>
          <w:rFonts w:ascii="Arial" w:hAnsi="Arial" w:cs="Arial"/>
          <w:sz w:val="24"/>
        </w:rPr>
        <w:t xml:space="preserve">Pengoperasian Mesin Paku </w:t>
      </w:r>
    </w:p>
    <w:p w:rsidR="00861C4D" w:rsidRDefault="003822B4" w:rsidP="003822B4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Tembak</w:t>
      </w:r>
      <w:r w:rsidR="00DD1FCF">
        <w:rPr>
          <w:rFonts w:ascii="Arial" w:hAnsi="Arial" w:cs="Arial"/>
          <w:sz w:val="24"/>
        </w:rPr>
        <w:t xml:space="preserve"> (</w:t>
      </w:r>
      <w:r w:rsidR="000B0323">
        <w:rPr>
          <w:rFonts w:ascii="Arial" w:hAnsi="Arial" w:cs="Arial"/>
          <w:sz w:val="24"/>
        </w:rPr>
        <w:t>IK.08.0</w:t>
      </w:r>
      <w:r>
        <w:rPr>
          <w:rFonts w:ascii="Arial" w:hAnsi="Arial" w:cs="Arial"/>
          <w:sz w:val="24"/>
        </w:rPr>
        <w:t>1.02</w:t>
      </w:r>
      <w:r w:rsidR="00DD1FCF">
        <w:rPr>
          <w:rFonts w:ascii="Arial" w:hAnsi="Arial" w:cs="Arial"/>
          <w:sz w:val="24"/>
        </w:rPr>
        <w:t>)</w:t>
      </w:r>
    </w:p>
    <w:p w:rsidR="003822B4" w:rsidRDefault="00DD1FCF" w:rsidP="003822B4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B0323">
        <w:rPr>
          <w:rFonts w:ascii="Arial" w:hAnsi="Arial" w:cs="Arial"/>
          <w:sz w:val="24"/>
        </w:rPr>
        <w:t>- Instruk</w:t>
      </w:r>
      <w:r>
        <w:rPr>
          <w:rFonts w:ascii="Arial" w:hAnsi="Arial" w:cs="Arial"/>
          <w:sz w:val="24"/>
        </w:rPr>
        <w:t xml:space="preserve">si Kerja </w:t>
      </w:r>
      <w:r w:rsidR="003822B4">
        <w:rPr>
          <w:rFonts w:ascii="Arial" w:hAnsi="Arial" w:cs="Arial"/>
          <w:sz w:val="24"/>
        </w:rPr>
        <w:t xml:space="preserve">Mesin Jahit untuk Packing </w:t>
      </w:r>
    </w:p>
    <w:p w:rsidR="000B0323" w:rsidRDefault="003822B4" w:rsidP="003822B4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Kabel Roll </w:t>
      </w:r>
      <w:r w:rsidR="00DD1FCF">
        <w:rPr>
          <w:rFonts w:ascii="Arial" w:hAnsi="Arial" w:cs="Arial"/>
          <w:sz w:val="24"/>
        </w:rPr>
        <w:t>(</w:t>
      </w:r>
      <w:r w:rsidR="000B0323">
        <w:rPr>
          <w:rFonts w:ascii="Arial" w:hAnsi="Arial" w:cs="Arial"/>
          <w:sz w:val="24"/>
        </w:rPr>
        <w:t>IK.08.0</w:t>
      </w:r>
      <w:r>
        <w:rPr>
          <w:rFonts w:ascii="Arial" w:hAnsi="Arial" w:cs="Arial"/>
          <w:sz w:val="24"/>
        </w:rPr>
        <w:t>1</w:t>
      </w:r>
      <w:r w:rsidR="000B0323">
        <w:rPr>
          <w:rFonts w:ascii="Arial" w:hAnsi="Arial" w:cs="Arial"/>
          <w:sz w:val="24"/>
        </w:rPr>
        <w:t>.0</w:t>
      </w:r>
      <w:r>
        <w:rPr>
          <w:rFonts w:ascii="Arial" w:hAnsi="Arial" w:cs="Arial"/>
          <w:sz w:val="24"/>
        </w:rPr>
        <w:t>3</w:t>
      </w:r>
      <w:r w:rsidR="00DD1FCF">
        <w:rPr>
          <w:rFonts w:ascii="Arial" w:hAnsi="Arial" w:cs="Arial"/>
          <w:sz w:val="24"/>
        </w:rPr>
        <w:t>)</w:t>
      </w:r>
    </w:p>
    <w:p w:rsidR="003822B4" w:rsidRDefault="00DD1FCF" w:rsidP="003822B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77A43">
        <w:rPr>
          <w:rFonts w:ascii="Arial" w:hAnsi="Arial" w:cs="Arial"/>
          <w:sz w:val="24"/>
        </w:rPr>
        <w:t>- Instruks</w:t>
      </w:r>
      <w:r>
        <w:rPr>
          <w:rFonts w:ascii="Arial" w:hAnsi="Arial" w:cs="Arial"/>
          <w:sz w:val="24"/>
        </w:rPr>
        <w:t xml:space="preserve">i Kerja </w:t>
      </w:r>
      <w:r w:rsidR="003822B4">
        <w:rPr>
          <w:rFonts w:ascii="Arial" w:hAnsi="Arial" w:cs="Arial"/>
          <w:sz w:val="24"/>
        </w:rPr>
        <w:t xml:space="preserve">Penanganan &amp; </w:t>
      </w:r>
    </w:p>
    <w:p w:rsidR="003822B4" w:rsidRDefault="003822B4" w:rsidP="003822B4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Pengemasan/Packing Roll</w:t>
      </w:r>
      <w:r w:rsidR="00DD1FCF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IK.08.01.04</w:t>
      </w:r>
      <w:r w:rsidR="00DD1FCF">
        <w:rPr>
          <w:rFonts w:ascii="Arial" w:hAnsi="Arial" w:cs="Arial"/>
          <w:sz w:val="24"/>
        </w:rPr>
        <w:t>)</w:t>
      </w:r>
    </w:p>
    <w:p w:rsidR="003822B4" w:rsidRDefault="003822B4" w:rsidP="003822B4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Instruksi Kerja Handling (IK.08.01.05)</w:t>
      </w:r>
    </w:p>
    <w:p w:rsidR="003822B4" w:rsidRDefault="003822B4" w:rsidP="003822B4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Instruksi Kerja Pemeriksaan Barang Jadi </w:t>
      </w:r>
    </w:p>
    <w:p w:rsidR="003822B4" w:rsidRDefault="003822B4" w:rsidP="003822B4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(IK.08.01.06)</w:t>
      </w:r>
    </w:p>
    <w:p w:rsidR="0097120D" w:rsidRDefault="003822B4" w:rsidP="003822B4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Instruksi Kerja </w:t>
      </w:r>
      <w:r w:rsidR="0097120D">
        <w:rPr>
          <w:rFonts w:ascii="Arial" w:hAnsi="Arial" w:cs="Arial"/>
          <w:sz w:val="24"/>
        </w:rPr>
        <w:t xml:space="preserve">Penyimpanan Barang Jadi </w:t>
      </w:r>
    </w:p>
    <w:p w:rsidR="00356DF7" w:rsidRPr="00A863C3" w:rsidRDefault="00A863C3" w:rsidP="0091794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>
        <w:rPr>
          <w:rFonts w:ascii="Arial" w:hAnsi="Arial" w:cs="Arial"/>
          <w:sz w:val="24"/>
        </w:rPr>
        <w:t>(IK.08.01.07)</w:t>
      </w:r>
    </w:p>
    <w:p w:rsidR="0091794A" w:rsidRDefault="00DD1FCF" w:rsidP="0091794A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lastRenderedPageBreak/>
        <w:t>Purpose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91794A">
        <w:rPr>
          <w:rFonts w:ascii="Arial" w:hAnsi="Arial" w:cs="Arial"/>
          <w:i/>
          <w:sz w:val="24"/>
        </w:rPr>
        <w:t xml:space="preserve">To give confidence to customers that all </w:t>
      </w:r>
    </w:p>
    <w:p w:rsidR="0091794A" w:rsidRDefault="0091794A" w:rsidP="0091794A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91794A">
        <w:rPr>
          <w:rFonts w:ascii="Arial" w:hAnsi="Arial" w:cs="Arial"/>
          <w:i/>
          <w:sz w:val="24"/>
        </w:rPr>
        <w:t>cable products</w:t>
      </w:r>
      <w:r>
        <w:rPr>
          <w:rFonts w:ascii="Arial" w:hAnsi="Arial" w:cs="Arial"/>
          <w:i/>
          <w:sz w:val="24"/>
        </w:rPr>
        <w:t xml:space="preserve"> in accordance with</w:t>
      </w:r>
    </w:p>
    <w:p w:rsidR="0091794A" w:rsidRDefault="0091794A" w:rsidP="0091794A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specifications and standards product since</w:t>
      </w:r>
    </w:p>
    <w:p w:rsidR="0091794A" w:rsidRDefault="0091794A" w:rsidP="0091794A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cable reception from production up to</w:t>
      </w:r>
    </w:p>
    <w:p w:rsidR="00DD1FCF" w:rsidRPr="00E36DB2" w:rsidRDefault="0091794A" w:rsidP="0091794A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delivery to </w:t>
      </w:r>
      <w:r w:rsidRPr="0091794A">
        <w:rPr>
          <w:rFonts w:ascii="Arial" w:hAnsi="Arial" w:cs="Arial"/>
          <w:i/>
          <w:sz w:val="24"/>
        </w:rPr>
        <w:t>customer.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 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Definition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-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Explanation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-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5E1035" w:rsidRPr="00E36DB2" w:rsidRDefault="005E1035" w:rsidP="0097120D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Related Document</w:t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 xml:space="preserve">- </w:t>
      </w:r>
      <w:r w:rsidR="0097120D">
        <w:rPr>
          <w:rFonts w:ascii="Arial" w:hAnsi="Arial" w:cs="Arial"/>
          <w:i/>
          <w:sz w:val="24"/>
        </w:rPr>
        <w:t>Delivery of Finished</w:t>
      </w:r>
      <w:r w:rsidR="00356DF7">
        <w:rPr>
          <w:rFonts w:ascii="Arial" w:hAnsi="Arial" w:cs="Arial"/>
          <w:i/>
          <w:sz w:val="24"/>
        </w:rPr>
        <w:t xml:space="preserve"> Goods (PS.08.02)</w:t>
      </w:r>
    </w:p>
    <w:p w:rsidR="00356DF7" w:rsidRDefault="005E1035" w:rsidP="002C75C8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</w:r>
    </w:p>
    <w:p w:rsidR="005E1035" w:rsidRPr="00A863C3" w:rsidRDefault="005E1035" w:rsidP="00356DF7">
      <w:pPr>
        <w:spacing w:after="0"/>
        <w:ind w:left="2160" w:firstLine="72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- </w:t>
      </w:r>
      <w:r w:rsidR="00356DF7" w:rsidRPr="00A863C3">
        <w:rPr>
          <w:rFonts w:ascii="Arial" w:hAnsi="Arial" w:cs="Arial"/>
          <w:sz w:val="24"/>
        </w:rPr>
        <w:t xml:space="preserve">Prosedur Penanganan Keluhan Pelanggan </w:t>
      </w:r>
    </w:p>
    <w:p w:rsidR="00356DF7" w:rsidRPr="00A863C3" w:rsidRDefault="00356DF7" w:rsidP="002C75C8">
      <w:pPr>
        <w:spacing w:after="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sz w:val="24"/>
        </w:rPr>
        <w:tab/>
        <w:t xml:space="preserve">  (PS.09.05)</w:t>
      </w:r>
    </w:p>
    <w:p w:rsidR="00356DF7" w:rsidRDefault="002C75C8" w:rsidP="002C75C8">
      <w:pPr>
        <w:spacing w:after="0"/>
        <w:ind w:left="288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- </w:t>
      </w:r>
      <w:r w:rsidR="00356DF7">
        <w:rPr>
          <w:rFonts w:ascii="Arial" w:hAnsi="Arial" w:cs="Arial"/>
          <w:i/>
          <w:sz w:val="24"/>
        </w:rPr>
        <w:t xml:space="preserve">Work Instruction </w:t>
      </w:r>
      <w:r w:rsidR="00A863C3">
        <w:rPr>
          <w:rFonts w:ascii="Arial" w:hAnsi="Arial" w:cs="Arial"/>
          <w:i/>
          <w:sz w:val="24"/>
        </w:rPr>
        <w:t xml:space="preserve">of </w:t>
      </w:r>
      <w:r w:rsidR="00356DF7">
        <w:rPr>
          <w:rFonts w:ascii="Arial" w:hAnsi="Arial" w:cs="Arial"/>
          <w:i/>
          <w:sz w:val="24"/>
        </w:rPr>
        <w:t xml:space="preserve">Packing &amp; Marking of </w:t>
      </w:r>
    </w:p>
    <w:p w:rsidR="002C75C8" w:rsidRPr="00E36DB2" w:rsidRDefault="00356DF7" w:rsidP="00356DF7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Product on Wooden Drum </w:t>
      </w:r>
      <w:r w:rsidR="002C75C8" w:rsidRPr="00E36DB2">
        <w:rPr>
          <w:rFonts w:ascii="Arial" w:hAnsi="Arial" w:cs="Arial"/>
          <w:i/>
          <w:sz w:val="24"/>
        </w:rPr>
        <w:t>(</w:t>
      </w:r>
      <w:r>
        <w:rPr>
          <w:rFonts w:ascii="Arial" w:hAnsi="Arial" w:cs="Arial"/>
          <w:i/>
          <w:sz w:val="24"/>
        </w:rPr>
        <w:t>IK.08.01</w:t>
      </w:r>
      <w:r w:rsidR="0082564D">
        <w:rPr>
          <w:rFonts w:ascii="Arial" w:hAnsi="Arial" w:cs="Arial"/>
          <w:i/>
          <w:sz w:val="24"/>
        </w:rPr>
        <w:t>.0</w:t>
      </w:r>
      <w:r>
        <w:rPr>
          <w:rFonts w:ascii="Arial" w:hAnsi="Arial" w:cs="Arial"/>
          <w:i/>
          <w:sz w:val="24"/>
        </w:rPr>
        <w:t>1</w:t>
      </w:r>
      <w:r w:rsidR="002C75C8" w:rsidRPr="00E36DB2">
        <w:rPr>
          <w:rFonts w:ascii="Arial" w:hAnsi="Arial" w:cs="Arial"/>
          <w:i/>
          <w:sz w:val="24"/>
        </w:rPr>
        <w:t>)</w:t>
      </w:r>
    </w:p>
    <w:p w:rsidR="00356DF7" w:rsidRPr="00A863C3" w:rsidRDefault="00356DF7" w:rsidP="00356DF7">
      <w:pPr>
        <w:spacing w:after="0"/>
        <w:ind w:left="2705" w:firstLine="175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- Instruksi Kerja Pengoperasian Mesin Paku </w:t>
      </w:r>
    </w:p>
    <w:p w:rsidR="00356DF7" w:rsidRPr="00A863C3" w:rsidRDefault="00356DF7" w:rsidP="00356DF7">
      <w:pPr>
        <w:spacing w:after="0"/>
        <w:ind w:left="1985" w:hanging="1985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  </w:t>
      </w:r>
      <w:r w:rsidRPr="00A863C3"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sz w:val="24"/>
        </w:rPr>
        <w:tab/>
        <w:t xml:space="preserve">  Tembak (IK.08.01.02)</w:t>
      </w:r>
      <w:r w:rsidR="005E1035" w:rsidRPr="00A863C3">
        <w:rPr>
          <w:rFonts w:ascii="Arial" w:hAnsi="Arial" w:cs="Arial"/>
          <w:sz w:val="24"/>
        </w:rPr>
        <w:tab/>
      </w:r>
      <w:r w:rsidR="005E1035" w:rsidRPr="00A863C3">
        <w:rPr>
          <w:rFonts w:ascii="Arial" w:hAnsi="Arial" w:cs="Arial"/>
          <w:sz w:val="24"/>
        </w:rPr>
        <w:tab/>
      </w:r>
      <w:r w:rsidR="005E1035" w:rsidRPr="00A863C3">
        <w:rPr>
          <w:rFonts w:ascii="Arial" w:hAnsi="Arial" w:cs="Arial"/>
          <w:sz w:val="24"/>
        </w:rPr>
        <w:tab/>
      </w:r>
    </w:p>
    <w:p w:rsidR="00356DF7" w:rsidRPr="00A863C3" w:rsidRDefault="00356DF7" w:rsidP="00356DF7">
      <w:pPr>
        <w:spacing w:after="0"/>
        <w:ind w:left="3425" w:hanging="545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- Instruksi Kerja Mesin Jahit untuk Packing </w:t>
      </w:r>
    </w:p>
    <w:p w:rsidR="00356DF7" w:rsidRPr="00A863C3" w:rsidRDefault="00356DF7" w:rsidP="00356DF7">
      <w:pPr>
        <w:spacing w:after="0"/>
        <w:ind w:left="3425" w:hanging="545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  Kabel Roll (IK.08.01.03)</w:t>
      </w:r>
    </w:p>
    <w:p w:rsidR="00A863C3" w:rsidRDefault="005E1035" w:rsidP="00356DF7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- </w:t>
      </w:r>
      <w:r w:rsidR="00356DF7">
        <w:rPr>
          <w:rFonts w:ascii="Arial" w:hAnsi="Arial" w:cs="Arial"/>
          <w:i/>
          <w:sz w:val="24"/>
        </w:rPr>
        <w:t xml:space="preserve">Work Instruction </w:t>
      </w:r>
      <w:r w:rsidR="00A863C3">
        <w:rPr>
          <w:rFonts w:ascii="Arial" w:hAnsi="Arial" w:cs="Arial"/>
          <w:i/>
          <w:sz w:val="24"/>
        </w:rPr>
        <w:t xml:space="preserve">of </w:t>
      </w:r>
      <w:r w:rsidR="00356DF7">
        <w:rPr>
          <w:rFonts w:ascii="Arial" w:hAnsi="Arial" w:cs="Arial"/>
          <w:i/>
          <w:sz w:val="24"/>
        </w:rPr>
        <w:t xml:space="preserve">Handling &amp; Packing </w:t>
      </w:r>
    </w:p>
    <w:p w:rsidR="005E1035" w:rsidRDefault="00A863C3" w:rsidP="00A863C3">
      <w:pPr>
        <w:spacing w:after="0"/>
        <w:ind w:left="3425" w:hanging="545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="00356DF7">
        <w:rPr>
          <w:rFonts w:ascii="Arial" w:hAnsi="Arial" w:cs="Arial"/>
          <w:i/>
          <w:sz w:val="24"/>
        </w:rPr>
        <w:t>Roll   (IK.08.01.04)</w:t>
      </w:r>
    </w:p>
    <w:p w:rsidR="00356DF7" w:rsidRPr="00A863C3" w:rsidRDefault="00356DF7" w:rsidP="00356DF7">
      <w:pPr>
        <w:spacing w:after="0"/>
        <w:ind w:left="2160" w:firstLine="72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>- Instruksi Kerja Handling (IK.08.01.05)</w:t>
      </w:r>
    </w:p>
    <w:p w:rsidR="00356DF7" w:rsidRPr="00A863C3" w:rsidRDefault="00356DF7" w:rsidP="00356DF7">
      <w:pPr>
        <w:spacing w:after="0"/>
        <w:ind w:left="2160" w:firstLine="72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- Instruksi Kerja Pemeriksaan Barang Jadi </w:t>
      </w:r>
    </w:p>
    <w:p w:rsidR="00356DF7" w:rsidRPr="00A863C3" w:rsidRDefault="00356DF7" w:rsidP="00356DF7">
      <w:pPr>
        <w:spacing w:after="0"/>
        <w:ind w:left="2160" w:firstLine="72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  (IK.08.01.06)</w:t>
      </w:r>
    </w:p>
    <w:p w:rsidR="00A863C3" w:rsidRDefault="00356DF7" w:rsidP="00356DF7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- Work Instruction of </w:t>
      </w:r>
      <w:r w:rsidR="00A863C3">
        <w:rPr>
          <w:rFonts w:ascii="Arial" w:hAnsi="Arial" w:cs="Arial"/>
          <w:i/>
          <w:sz w:val="24"/>
        </w:rPr>
        <w:t xml:space="preserve">Storage of Finished </w:t>
      </w:r>
    </w:p>
    <w:p w:rsidR="00356DF7" w:rsidRDefault="00A863C3" w:rsidP="00356DF7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Goods (IK.08.01.07)</w:t>
      </w:r>
    </w:p>
    <w:p w:rsidR="00C7080F" w:rsidRDefault="00C7080F" w:rsidP="00A863C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Standar Mutu Kabel Dipacking </w:t>
      </w:r>
    </w:p>
    <w:p w:rsidR="00C7080F" w:rsidRDefault="00C7080F" w:rsidP="00C7080F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(SM.08.01.01)</w:t>
      </w:r>
    </w:p>
    <w:p w:rsidR="00C7080F" w:rsidRDefault="00C7080F" w:rsidP="00C7080F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Standar Penyusunan Kabel Roll Pada Rak</w:t>
      </w:r>
    </w:p>
    <w:p w:rsidR="00C7080F" w:rsidRDefault="00C7080F" w:rsidP="00C7080F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(SM.08.01.02)</w:t>
      </w:r>
    </w:p>
    <w:p w:rsidR="00C7080F" w:rsidRDefault="00C7080F" w:rsidP="0097120D">
      <w:pPr>
        <w:spacing w:after="0"/>
        <w:rPr>
          <w:rFonts w:ascii="Arial" w:hAnsi="Arial" w:cs="Arial"/>
          <w:sz w:val="24"/>
        </w:rPr>
      </w:pPr>
    </w:p>
    <w:p w:rsidR="0097120D" w:rsidRDefault="00C7080F" w:rsidP="0097120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Format terkait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 Laporan Hasil Produk</w:t>
      </w:r>
      <w:r w:rsidR="0097120D">
        <w:rPr>
          <w:rFonts w:ascii="Arial" w:hAnsi="Arial" w:cs="Arial"/>
          <w:sz w:val="24"/>
        </w:rPr>
        <w:t xml:space="preserve"> (F.</w:t>
      </w:r>
      <w:r>
        <w:rPr>
          <w:rFonts w:ascii="Arial" w:hAnsi="Arial" w:cs="Arial"/>
          <w:sz w:val="24"/>
        </w:rPr>
        <w:t>07</w:t>
      </w:r>
      <w:r w:rsidR="0097120D">
        <w:rPr>
          <w:rFonts w:ascii="Arial" w:hAnsi="Arial" w:cs="Arial"/>
          <w:sz w:val="24"/>
        </w:rPr>
        <w:t>.0</w:t>
      </w:r>
      <w:r>
        <w:rPr>
          <w:rFonts w:ascii="Arial" w:hAnsi="Arial" w:cs="Arial"/>
          <w:sz w:val="24"/>
        </w:rPr>
        <w:t>3.00.05</w:t>
      </w:r>
      <w:r w:rsidR="0097120D">
        <w:rPr>
          <w:rFonts w:ascii="Arial" w:hAnsi="Arial" w:cs="Arial"/>
          <w:sz w:val="24"/>
        </w:rPr>
        <w:t>)</w:t>
      </w:r>
    </w:p>
    <w:p w:rsidR="00C7080F" w:rsidRDefault="00C7080F" w:rsidP="0097120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Material Receive Voucher (F.08.01.00.01)</w:t>
      </w:r>
    </w:p>
    <w:p w:rsidR="00356DF7" w:rsidRDefault="00356DF7" w:rsidP="0097120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Production Receive Voucher </w:t>
      </w:r>
    </w:p>
    <w:p w:rsidR="00356DF7" w:rsidRDefault="00356DF7" w:rsidP="00356DF7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(F.08.01.00.02)</w:t>
      </w:r>
    </w:p>
    <w:p w:rsidR="00C7080F" w:rsidRDefault="00356DF7" w:rsidP="0097120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Laporan Kerja Gudang (F.08.01.00.03)</w:t>
      </w:r>
    </w:p>
    <w:p w:rsidR="00356DF7" w:rsidRDefault="00356DF7" w:rsidP="0097120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Return Barang (F.08.02.00.02)</w:t>
      </w:r>
    </w:p>
    <w:p w:rsidR="00A863C3" w:rsidRDefault="00A863C3" w:rsidP="0097120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Drum Plan (F.09.02.00.06)</w:t>
      </w:r>
    </w:p>
    <w:p w:rsidR="00A863C3" w:rsidRDefault="00A863C3" w:rsidP="0097120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A863C3" w:rsidRDefault="00A863C3" w:rsidP="0097120D">
      <w:pPr>
        <w:spacing w:after="0"/>
        <w:rPr>
          <w:rFonts w:ascii="Arial" w:hAnsi="Arial" w:cs="Arial"/>
          <w:sz w:val="24"/>
        </w:rPr>
      </w:pPr>
    </w:p>
    <w:p w:rsidR="00A863C3" w:rsidRPr="00A863C3" w:rsidRDefault="00A863C3" w:rsidP="00A863C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sz w:val="24"/>
        </w:rPr>
        <w:t xml:space="preserve">- Standar Mutu Kabel Dipacking </w:t>
      </w:r>
    </w:p>
    <w:p w:rsidR="00A863C3" w:rsidRPr="00A863C3" w:rsidRDefault="00A863C3" w:rsidP="00A863C3">
      <w:pPr>
        <w:spacing w:after="0"/>
        <w:ind w:left="288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  (SM.08.01.01)</w:t>
      </w:r>
    </w:p>
    <w:p w:rsidR="00A863C3" w:rsidRPr="00A863C3" w:rsidRDefault="00A863C3" w:rsidP="00A863C3">
      <w:pPr>
        <w:spacing w:after="0"/>
        <w:ind w:left="288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>- Standar Penyusunan Kabel Roll Pada Rak</w:t>
      </w:r>
    </w:p>
    <w:p w:rsidR="00A863C3" w:rsidRPr="00A863C3" w:rsidRDefault="00A863C3" w:rsidP="00A863C3">
      <w:pPr>
        <w:spacing w:after="0"/>
        <w:ind w:left="2880"/>
        <w:rPr>
          <w:rFonts w:ascii="Arial" w:hAnsi="Arial" w:cs="Arial"/>
          <w:sz w:val="24"/>
        </w:rPr>
      </w:pPr>
      <w:r w:rsidRPr="00A863C3">
        <w:rPr>
          <w:rFonts w:ascii="Arial" w:hAnsi="Arial" w:cs="Arial"/>
          <w:sz w:val="24"/>
        </w:rPr>
        <w:t xml:space="preserve">  (SM.08.01.02)</w:t>
      </w:r>
    </w:p>
    <w:p w:rsidR="00A863C3" w:rsidRDefault="00A863C3" w:rsidP="0097120D">
      <w:pPr>
        <w:spacing w:after="0"/>
        <w:rPr>
          <w:rFonts w:ascii="Arial" w:hAnsi="Arial" w:cs="Arial"/>
          <w:sz w:val="24"/>
        </w:rPr>
      </w:pPr>
    </w:p>
    <w:p w:rsidR="00A863C3" w:rsidRDefault="00A863C3" w:rsidP="00A863C3">
      <w:pPr>
        <w:spacing w:after="0"/>
        <w:rPr>
          <w:rFonts w:ascii="Arial" w:hAnsi="Arial" w:cs="Arial"/>
          <w:sz w:val="24"/>
        </w:rPr>
      </w:pPr>
      <w:r w:rsidRPr="00A863C3">
        <w:rPr>
          <w:rFonts w:ascii="Arial" w:hAnsi="Arial" w:cs="Arial"/>
          <w:i/>
          <w:sz w:val="24"/>
        </w:rPr>
        <w:t>Related Format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 Laporan Hasil Produk (F.07.03.00.05)</w:t>
      </w:r>
    </w:p>
    <w:p w:rsidR="00A863C3" w:rsidRPr="00A863C3" w:rsidRDefault="00A863C3" w:rsidP="00A863C3">
      <w:pPr>
        <w:spacing w:after="0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i/>
          <w:sz w:val="24"/>
        </w:rPr>
        <w:t>- Material Receive Voucher (F.08.01.00.01)</w:t>
      </w:r>
    </w:p>
    <w:p w:rsidR="00A863C3" w:rsidRPr="00A863C3" w:rsidRDefault="00A863C3" w:rsidP="00A863C3">
      <w:pPr>
        <w:spacing w:after="0"/>
        <w:rPr>
          <w:rFonts w:ascii="Arial" w:hAnsi="Arial" w:cs="Arial"/>
          <w:i/>
          <w:sz w:val="24"/>
        </w:rPr>
      </w:pPr>
      <w:r w:rsidRPr="00A863C3">
        <w:rPr>
          <w:rFonts w:ascii="Arial" w:hAnsi="Arial" w:cs="Arial"/>
          <w:i/>
          <w:sz w:val="24"/>
        </w:rPr>
        <w:tab/>
      </w:r>
      <w:r w:rsidRPr="00A863C3">
        <w:rPr>
          <w:rFonts w:ascii="Arial" w:hAnsi="Arial" w:cs="Arial"/>
          <w:i/>
          <w:sz w:val="24"/>
        </w:rPr>
        <w:tab/>
      </w:r>
      <w:r w:rsidRPr="00A863C3">
        <w:rPr>
          <w:rFonts w:ascii="Arial" w:hAnsi="Arial" w:cs="Arial"/>
          <w:i/>
          <w:sz w:val="24"/>
        </w:rPr>
        <w:tab/>
      </w:r>
      <w:r w:rsidRPr="00A863C3">
        <w:rPr>
          <w:rFonts w:ascii="Arial" w:hAnsi="Arial" w:cs="Arial"/>
          <w:i/>
          <w:sz w:val="24"/>
        </w:rPr>
        <w:tab/>
        <w:t xml:space="preserve">- Production Receive Voucher </w:t>
      </w:r>
    </w:p>
    <w:p w:rsidR="00A863C3" w:rsidRPr="00A863C3" w:rsidRDefault="00A863C3" w:rsidP="00A863C3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A863C3">
        <w:rPr>
          <w:rFonts w:ascii="Arial" w:hAnsi="Arial" w:cs="Arial"/>
          <w:i/>
          <w:sz w:val="24"/>
        </w:rPr>
        <w:t xml:space="preserve">  (F.08.01.00.02)</w:t>
      </w:r>
    </w:p>
    <w:p w:rsidR="00A863C3" w:rsidRDefault="00A863C3" w:rsidP="00A863C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Laporan Kerja Gudang (F.08.01.00.03)</w:t>
      </w:r>
    </w:p>
    <w:p w:rsidR="00A863C3" w:rsidRDefault="00A863C3" w:rsidP="00A863C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Return Barang (F.08.02.00.02)</w:t>
      </w:r>
    </w:p>
    <w:p w:rsidR="00A863C3" w:rsidRPr="00A863C3" w:rsidRDefault="00A863C3" w:rsidP="00A863C3">
      <w:pPr>
        <w:spacing w:after="0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A863C3">
        <w:rPr>
          <w:rFonts w:ascii="Arial" w:hAnsi="Arial" w:cs="Arial"/>
          <w:i/>
          <w:sz w:val="24"/>
        </w:rPr>
        <w:t>- Drum Plan (F.09.02.00.06)</w:t>
      </w:r>
    </w:p>
    <w:p w:rsidR="00A863C3" w:rsidRDefault="00A863C3" w:rsidP="0097120D">
      <w:pPr>
        <w:spacing w:after="0"/>
        <w:rPr>
          <w:rFonts w:ascii="Arial" w:hAnsi="Arial" w:cs="Arial"/>
          <w:sz w:val="24"/>
        </w:rPr>
      </w:pPr>
    </w:p>
    <w:p w:rsidR="00E36DB2" w:rsidRPr="00A863C3" w:rsidRDefault="00E36DB2" w:rsidP="00A863C3">
      <w:pPr>
        <w:spacing w:after="0"/>
        <w:rPr>
          <w:rFonts w:ascii="Arial" w:hAnsi="Arial" w:cs="Arial"/>
          <w:sz w:val="24"/>
        </w:rPr>
        <w:sectPr w:rsidR="00E36DB2" w:rsidRPr="00A863C3" w:rsidSect="002C75C8">
          <w:type w:val="continuous"/>
          <w:pgSz w:w="16839" w:h="11907" w:orient="landscape" w:code="9"/>
          <w:pgMar w:top="720" w:right="720" w:bottom="720" w:left="720" w:header="360" w:footer="212" w:gutter="0"/>
          <w:cols w:num="2" w:space="173"/>
          <w:docGrid w:linePitch="360"/>
        </w:sectPr>
      </w:pPr>
    </w:p>
    <w:p w:rsidR="002C75C8" w:rsidRDefault="002C75C8"/>
    <w:p w:rsidR="00E36DB2" w:rsidRDefault="00E36DB2"/>
    <w:tbl>
      <w:tblPr>
        <w:tblpPr w:leftFromText="180" w:rightFromText="180" w:vertAnchor="text" w:horzAnchor="margin" w:tblpXSpec="center" w:tblpY="295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E2041E" w:rsidRPr="00E2041E" w:rsidTr="00E2041E">
        <w:trPr>
          <w:cantSplit/>
          <w:trHeight w:hRule="exact" w:val="578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 xml:space="preserve">buat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  <w:proofErr w:type="spellEnd"/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 xml:space="preserve">Made </w:t>
            </w:r>
            <w:r w:rsidRPr="00E2041E">
              <w:rPr>
                <w:rFonts w:ascii="Arial" w:hAnsi="Arial"/>
                <w:i/>
              </w:rPr>
              <w:t>By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periksa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  <w:proofErr w:type="spellEnd"/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Checked</w:t>
            </w:r>
            <w:r w:rsidRPr="00E2041E">
              <w:rPr>
                <w:rFonts w:ascii="Arial" w:hAnsi="Arial"/>
                <w:i/>
              </w:rPr>
              <w:t xml:space="preserve"> By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 w:rsidRPr="00E2041E">
              <w:rPr>
                <w:rFonts w:ascii="Arial" w:hAnsi="Arial"/>
                <w:sz w:val="24"/>
                <w:u w:val="single"/>
              </w:rPr>
              <w:t>setuju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i</w:t>
            </w:r>
            <w:proofErr w:type="spellEnd"/>
            <w:r w:rsidRPr="00E2041E">
              <w:rPr>
                <w:rFonts w:ascii="Arial" w:hAnsi="Arial"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  <w:proofErr w:type="spellEnd"/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E2041E">
              <w:rPr>
                <w:rFonts w:ascii="Arial" w:hAnsi="Arial"/>
                <w:i/>
              </w:rPr>
              <w:t>Approved By</w:t>
            </w:r>
          </w:p>
        </w:tc>
      </w:tr>
      <w:tr w:rsidR="00E2041E" w:rsidRPr="00E2041E" w:rsidTr="00CB55B5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</w:tr>
      <w:tr w:rsidR="00E2041E" w:rsidRPr="00E2041E" w:rsidTr="00025647">
        <w:trPr>
          <w:cantSplit/>
          <w:trHeight w:hRule="exact" w:val="515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Mgr. Gudang B. Jadi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Warehouse FG Manager</w:t>
            </w:r>
          </w:p>
        </w:tc>
        <w:tc>
          <w:tcPr>
            <w:tcW w:w="3218" w:type="dxa"/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Wakil Manajemen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Direktur</w:t>
            </w:r>
          </w:p>
          <w:p w:rsidR="00E2041E" w:rsidRPr="00E2041E" w:rsidRDefault="00E2041E" w:rsidP="00E2041E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Director</w:t>
            </w:r>
          </w:p>
        </w:tc>
      </w:tr>
      <w:tr w:rsidR="00E2041E" w:rsidRPr="00E2041E" w:rsidTr="00CB55B5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  <w:p w:rsidR="00E2041E" w:rsidRPr="00E2041E" w:rsidRDefault="00E2041E" w:rsidP="00CB55B5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E2041E" w:rsidRPr="00E2041E" w:rsidRDefault="00E2041E" w:rsidP="00CB55B5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041E" w:rsidRPr="00E2041E" w:rsidRDefault="00E2041E" w:rsidP="00CB55B5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E2041E" w:rsidRDefault="00E2041E" w:rsidP="00E2041E">
      <w:pPr>
        <w:jc w:val="center"/>
      </w:pPr>
    </w:p>
    <w:sectPr w:rsidR="00E2041E" w:rsidSect="002C75C8">
      <w:type w:val="continuous"/>
      <w:pgSz w:w="16839" w:h="11907" w:orient="landscape" w:code="9"/>
      <w:pgMar w:top="720" w:right="720" w:bottom="720" w:left="720" w:header="360" w:footer="2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E2041E" w:rsidRDefault="007C72D5" w:rsidP="00E36DB2">
    <w:pPr>
      <w:pStyle w:val="Footer"/>
      <w:pBdr>
        <w:top w:val="single" w:sz="4" w:space="12" w:color="D9D9D9" w:themeColor="background1" w:themeShade="D9"/>
      </w:pBdr>
      <w:spacing w:before="100" w:beforeAutospacing="1"/>
      <w:ind w:left="1440"/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u w:val="single"/>
      </w:rPr>
      <w:t>Halaman</w:t>
    </w:r>
    <w:r w:rsidR="002C75C8">
      <w:rPr>
        <w:rFonts w:ascii="Arial" w:hAnsi="Arial" w:cs="Arial"/>
      </w:rPr>
      <w:t xml:space="preserve">  </w:t>
    </w:r>
    <w:sdt>
      <w:sdtPr>
        <w:rPr>
          <w:rFonts w:ascii="Arial" w:hAnsi="Arial" w:cs="Arial"/>
        </w:r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2041E">
          <w:rPr>
            <w:rFonts w:ascii="Arial" w:hAnsi="Arial" w:cs="Arial"/>
          </w:rPr>
          <w:fldChar w:fldCharType="begin"/>
        </w:r>
        <w:r w:rsidRPr="00E2041E">
          <w:rPr>
            <w:rFonts w:ascii="Arial" w:hAnsi="Arial" w:cs="Arial"/>
          </w:rPr>
          <w:instrText xml:space="preserve"> PAGE   \* MERGEFORMAT </w:instrText>
        </w:r>
        <w:r w:rsidRPr="00E2041E">
          <w:rPr>
            <w:rFonts w:ascii="Arial" w:hAnsi="Arial" w:cs="Arial"/>
          </w:rPr>
          <w:fldChar w:fldCharType="separate"/>
        </w:r>
        <w:r w:rsidR="00F451E5" w:rsidRPr="00F451E5">
          <w:rPr>
            <w:rFonts w:ascii="Arial" w:hAnsi="Arial" w:cs="Arial"/>
            <w:b/>
            <w:bCs/>
            <w:noProof/>
          </w:rPr>
          <w:t>2</w:t>
        </w:r>
        <w:r w:rsidRPr="00E2041E">
          <w:rPr>
            <w:rFonts w:ascii="Arial" w:hAnsi="Arial" w:cs="Arial"/>
            <w:b/>
            <w:bCs/>
            <w:noProof/>
          </w:rPr>
          <w:fldChar w:fldCharType="end"/>
        </w:r>
        <w:r w:rsidRPr="00E2041E">
          <w:rPr>
            <w:rFonts w:ascii="Arial" w:hAnsi="Arial" w:cs="Arial"/>
            <w:b/>
            <w:bCs/>
            <w:noProof/>
          </w:rPr>
          <w:t xml:space="preserve"> </w:t>
        </w:r>
        <w:r w:rsidRPr="00E2041E">
          <w:rPr>
            <w:rFonts w:ascii="Arial" w:hAnsi="Arial" w:cs="Arial"/>
            <w:b/>
            <w:bCs/>
          </w:rPr>
          <w:t xml:space="preserve">/ </w:t>
        </w:r>
        <w:r w:rsidR="00A863C3">
          <w:rPr>
            <w:rFonts w:ascii="Arial" w:hAnsi="Arial" w:cs="Arial"/>
            <w:color w:val="808080" w:themeColor="background1" w:themeShade="80"/>
            <w:spacing w:val="60"/>
          </w:rPr>
          <w:t>4</w:t>
        </w:r>
      </w:sdtContent>
    </w:sdt>
  </w:p>
  <w:p w:rsidR="00267A55" w:rsidRPr="002C75C8" w:rsidRDefault="002C75C8">
    <w:pPr>
      <w:pStyle w:val="Footer"/>
      <w:rPr>
        <w:rFonts w:ascii="Arial" w:hAnsi="Arial" w:cs="Arial"/>
        <w:i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i/>
        <w:sz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62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9888"/>
      <w:gridCol w:w="1843"/>
      <w:gridCol w:w="2353"/>
    </w:tblGrid>
    <w:tr w:rsidR="00267A55" w:rsidTr="00F24D7C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7129AA" w:rsidP="006F513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1CBCCC32" wp14:editId="11F25429">
                <wp:simplePos x="0" y="0"/>
                <wp:positionH relativeFrom="column">
                  <wp:posOffset>-5715</wp:posOffset>
                </wp:positionH>
                <wp:positionV relativeFrom="paragraph">
                  <wp:posOffset>50800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88" w:type="dxa"/>
          <w:vMerge w:val="restart"/>
          <w:vAlign w:val="center"/>
        </w:tcPr>
        <w:p w:rsidR="00267A55" w:rsidRDefault="00795078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</w:rPr>
          </w:pPr>
          <w:r w:rsidRPr="00F24D7C">
            <w:rPr>
              <w:rFonts w:ascii="Arial" w:hAnsi="Arial" w:cs="Arial"/>
              <w:bCs/>
              <w:sz w:val="28"/>
              <w:szCs w:val="28"/>
              <w:u w:val="single"/>
            </w:rPr>
            <w:t xml:space="preserve">DEPARTEMEN </w:t>
          </w:r>
          <w:r w:rsidR="00BF0930" w:rsidRPr="00F24D7C">
            <w:rPr>
              <w:rFonts w:ascii="Arial" w:hAnsi="Arial" w:cs="Arial"/>
              <w:bCs/>
              <w:sz w:val="28"/>
              <w:szCs w:val="28"/>
              <w:u w:val="single"/>
            </w:rPr>
            <w:t>GUDANG BARANG JADI</w:t>
          </w:r>
        </w:p>
        <w:p w:rsidR="00F24D7C" w:rsidRPr="00F24D7C" w:rsidRDefault="00F24D7C" w:rsidP="006F513B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</w:rPr>
          </w:pPr>
          <w:r w:rsidRPr="00F24D7C">
            <w:rPr>
              <w:rFonts w:ascii="Arial" w:hAnsi="Arial" w:cs="Arial"/>
              <w:bCs/>
              <w:i/>
              <w:sz w:val="24"/>
              <w:szCs w:val="28"/>
            </w:rPr>
            <w:t>WAREHOUSE FINISH</w:t>
          </w:r>
          <w:r>
            <w:rPr>
              <w:rFonts w:ascii="Arial" w:hAnsi="Arial" w:cs="Arial"/>
              <w:bCs/>
              <w:i/>
              <w:sz w:val="24"/>
              <w:szCs w:val="28"/>
            </w:rPr>
            <w:t>ED</w:t>
          </w:r>
          <w:r w:rsidRPr="00F24D7C">
            <w:rPr>
              <w:rFonts w:ascii="Arial" w:hAnsi="Arial" w:cs="Arial"/>
              <w:bCs/>
              <w:i/>
              <w:sz w:val="24"/>
              <w:szCs w:val="28"/>
            </w:rPr>
            <w:t xml:space="preserve"> GOODS DEPARTEMENT</w:t>
          </w:r>
        </w:p>
      </w:tc>
      <w:tc>
        <w:tcPr>
          <w:tcW w:w="4196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F24D7C" w:rsidTr="0091794A">
      <w:trPr>
        <w:cantSplit/>
        <w:trHeight w:val="356"/>
      </w:trPr>
      <w:tc>
        <w:tcPr>
          <w:tcW w:w="1878" w:type="dxa"/>
          <w:vMerge/>
        </w:tcPr>
        <w:p w:rsidR="00F24D7C" w:rsidRDefault="00F24D7C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9888" w:type="dxa"/>
          <w:vMerge/>
          <w:vAlign w:val="center"/>
        </w:tcPr>
        <w:p w:rsidR="00F24D7C" w:rsidRDefault="00F24D7C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843" w:type="dxa"/>
          <w:tcBorders>
            <w:right w:val="single" w:sz="4" w:space="0" w:color="auto"/>
          </w:tcBorders>
          <w:vAlign w:val="center"/>
        </w:tcPr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No. Registrasi</w:t>
          </w:r>
        </w:p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Registration No.</w:t>
          </w:r>
        </w:p>
      </w:tc>
      <w:tc>
        <w:tcPr>
          <w:tcW w:w="2353" w:type="dxa"/>
          <w:tcBorders>
            <w:left w:val="single" w:sz="4" w:space="0" w:color="auto"/>
          </w:tcBorders>
          <w:vAlign w:val="center"/>
        </w:tcPr>
        <w:p w:rsidR="00F24D7C" w:rsidRPr="008C7174" w:rsidRDefault="0091794A" w:rsidP="00BF093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PS.08.01</w:t>
          </w:r>
        </w:p>
      </w:tc>
    </w:tr>
    <w:tr w:rsidR="00F24D7C" w:rsidTr="0091794A">
      <w:trPr>
        <w:cantSplit/>
        <w:trHeight w:val="356"/>
      </w:trPr>
      <w:tc>
        <w:tcPr>
          <w:tcW w:w="1878" w:type="dxa"/>
          <w:vMerge/>
        </w:tcPr>
        <w:p w:rsidR="00F24D7C" w:rsidRDefault="00F24D7C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9888" w:type="dxa"/>
          <w:vMerge w:val="restart"/>
          <w:vAlign w:val="center"/>
        </w:tcPr>
        <w:p w:rsidR="00F24D7C" w:rsidRDefault="00F24D7C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</w:rPr>
          </w:pPr>
          <w:r w:rsidRPr="00F24D7C">
            <w:rPr>
              <w:rFonts w:ascii="Arial" w:hAnsi="Arial" w:cs="Arial"/>
              <w:bCs/>
              <w:sz w:val="28"/>
              <w:szCs w:val="28"/>
              <w:u w:val="single"/>
            </w:rPr>
            <w:t>PEN</w:t>
          </w:r>
          <w:r w:rsidR="0091794A">
            <w:rPr>
              <w:rFonts w:ascii="Arial" w:hAnsi="Arial" w:cs="Arial"/>
              <w:bCs/>
              <w:sz w:val="28"/>
              <w:szCs w:val="28"/>
              <w:u w:val="single"/>
            </w:rPr>
            <w:t>ERIMAAN</w:t>
          </w:r>
          <w:r w:rsidRPr="00F24D7C">
            <w:rPr>
              <w:rFonts w:ascii="Arial" w:hAnsi="Arial" w:cs="Arial"/>
              <w:bCs/>
              <w:sz w:val="28"/>
              <w:szCs w:val="28"/>
              <w:u w:val="single"/>
            </w:rPr>
            <w:t xml:space="preserve"> BARANG JADI</w:t>
          </w:r>
        </w:p>
        <w:p w:rsidR="00F24D7C" w:rsidRPr="00F24D7C" w:rsidRDefault="0091794A" w:rsidP="006F513B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</w:rPr>
          </w:pPr>
          <w:r>
            <w:rPr>
              <w:rFonts w:ascii="Arial" w:hAnsi="Arial" w:cs="Arial"/>
              <w:bCs/>
              <w:i/>
              <w:sz w:val="24"/>
              <w:szCs w:val="28"/>
            </w:rPr>
            <w:t>RECEIPT</w:t>
          </w:r>
          <w:r w:rsidR="00F24D7C" w:rsidRPr="00F24D7C">
            <w:rPr>
              <w:rFonts w:ascii="Arial" w:hAnsi="Arial" w:cs="Arial"/>
              <w:bCs/>
              <w:i/>
              <w:sz w:val="24"/>
              <w:szCs w:val="28"/>
            </w:rPr>
            <w:t xml:space="preserve"> OF FINISHED GOODS</w:t>
          </w:r>
        </w:p>
      </w:tc>
      <w:tc>
        <w:tcPr>
          <w:tcW w:w="1843" w:type="dxa"/>
          <w:tcBorders>
            <w:right w:val="single" w:sz="4" w:space="0" w:color="auto"/>
          </w:tcBorders>
          <w:vAlign w:val="center"/>
        </w:tcPr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Status Revisi</w:t>
          </w:r>
        </w:p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Revision</w:t>
          </w:r>
        </w:p>
      </w:tc>
      <w:tc>
        <w:tcPr>
          <w:tcW w:w="2353" w:type="dxa"/>
          <w:tcBorders>
            <w:left w:val="single" w:sz="4" w:space="0" w:color="auto"/>
          </w:tcBorders>
          <w:vAlign w:val="center"/>
        </w:tcPr>
        <w:p w:rsidR="00F24D7C" w:rsidRPr="008C7174" w:rsidRDefault="0091794A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4</w:t>
          </w:r>
        </w:p>
      </w:tc>
    </w:tr>
    <w:tr w:rsidR="00F24D7C" w:rsidTr="0091794A">
      <w:trPr>
        <w:cantSplit/>
        <w:trHeight w:val="338"/>
      </w:trPr>
      <w:tc>
        <w:tcPr>
          <w:tcW w:w="1878" w:type="dxa"/>
          <w:vMerge/>
        </w:tcPr>
        <w:p w:rsidR="00F24D7C" w:rsidRDefault="00F24D7C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9888" w:type="dxa"/>
          <w:vMerge/>
        </w:tcPr>
        <w:p w:rsidR="00F24D7C" w:rsidRDefault="00F24D7C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843" w:type="dxa"/>
          <w:tcBorders>
            <w:right w:val="single" w:sz="4" w:space="0" w:color="auto"/>
          </w:tcBorders>
          <w:vAlign w:val="center"/>
        </w:tcPr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Tanggal</w:t>
          </w:r>
        </w:p>
        <w:p w:rsidR="00F24D7C" w:rsidRPr="004A6584" w:rsidRDefault="00F24D7C" w:rsidP="00CB55B5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Date</w:t>
          </w:r>
        </w:p>
      </w:tc>
      <w:tc>
        <w:tcPr>
          <w:tcW w:w="2353" w:type="dxa"/>
          <w:tcBorders>
            <w:left w:val="single" w:sz="4" w:space="0" w:color="auto"/>
          </w:tcBorders>
          <w:vAlign w:val="center"/>
        </w:tcPr>
        <w:p w:rsidR="00F24D7C" w:rsidRDefault="0091794A" w:rsidP="00BF0930">
          <w:pPr>
            <w:pStyle w:val="Header"/>
            <w:rPr>
              <w:rFonts w:ascii="Arial" w:hAnsi="Arial" w:cs="Arial"/>
              <w:bCs/>
              <w:sz w:val="20"/>
              <w:szCs w:val="20"/>
              <w:u w:val="single"/>
            </w:rPr>
          </w:pPr>
          <w:r>
            <w:rPr>
              <w:rFonts w:ascii="Arial" w:hAnsi="Arial" w:cs="Arial"/>
              <w:bCs/>
              <w:sz w:val="20"/>
              <w:szCs w:val="20"/>
              <w:u w:val="single"/>
            </w:rPr>
            <w:t>17 September</w:t>
          </w:r>
          <w:r w:rsidR="0082564D">
            <w:rPr>
              <w:rFonts w:ascii="Arial" w:hAnsi="Arial" w:cs="Arial"/>
              <w:bCs/>
              <w:sz w:val="20"/>
              <w:szCs w:val="20"/>
              <w:u w:val="single"/>
            </w:rPr>
            <w:t xml:space="preserve"> 2018</w:t>
          </w:r>
        </w:p>
        <w:p w:rsidR="00F24D7C" w:rsidRPr="00F24D7C" w:rsidRDefault="0091794A" w:rsidP="0082564D">
          <w:pPr>
            <w:pStyle w:val="Header"/>
            <w:rPr>
              <w:rFonts w:ascii="Arial" w:hAnsi="Arial" w:cs="Arial"/>
              <w:bCs/>
              <w:i/>
              <w:sz w:val="20"/>
              <w:szCs w:val="20"/>
            </w:rPr>
          </w:pPr>
          <w:r>
            <w:rPr>
              <w:rFonts w:ascii="Arial" w:hAnsi="Arial" w:cs="Arial"/>
              <w:bCs/>
              <w:i/>
              <w:sz w:val="20"/>
              <w:szCs w:val="20"/>
            </w:rPr>
            <w:t>September 17</w:t>
          </w:r>
          <w:r>
            <w:rPr>
              <w:rFonts w:ascii="Arial" w:hAnsi="Arial" w:cs="Arial"/>
              <w:bCs/>
              <w:i/>
              <w:sz w:val="20"/>
              <w:szCs w:val="20"/>
              <w:vertAlign w:val="superscript"/>
            </w:rPr>
            <w:t>th</w:t>
          </w:r>
          <w:r w:rsidR="0082564D">
            <w:rPr>
              <w:rFonts w:ascii="Arial" w:hAnsi="Arial" w:cs="Arial"/>
              <w:bCs/>
              <w:i/>
              <w:sz w:val="20"/>
              <w:szCs w:val="20"/>
            </w:rPr>
            <w:t>, 2018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26BA8"/>
    <w:multiLevelType w:val="hybridMultilevel"/>
    <w:tmpl w:val="E7CC14FA"/>
    <w:lvl w:ilvl="0" w:tplc="BB8A22C2">
      <w:start w:val="4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2">
    <w:nsid w:val="5B19251C"/>
    <w:multiLevelType w:val="hybridMultilevel"/>
    <w:tmpl w:val="458A423E"/>
    <w:lvl w:ilvl="0" w:tplc="E898C47C">
      <w:start w:val="6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7760"/>
    <w:rsid w:val="00085C7A"/>
    <w:rsid w:val="000B0323"/>
    <w:rsid w:val="00125AF8"/>
    <w:rsid w:val="00194DB6"/>
    <w:rsid w:val="001A6850"/>
    <w:rsid w:val="00261D0A"/>
    <w:rsid w:val="00267A55"/>
    <w:rsid w:val="002C75C8"/>
    <w:rsid w:val="00303FF5"/>
    <w:rsid w:val="00356DF7"/>
    <w:rsid w:val="00357B56"/>
    <w:rsid w:val="003822B4"/>
    <w:rsid w:val="003C06C7"/>
    <w:rsid w:val="003C1619"/>
    <w:rsid w:val="00422C6D"/>
    <w:rsid w:val="0049426B"/>
    <w:rsid w:val="005859D1"/>
    <w:rsid w:val="005E1035"/>
    <w:rsid w:val="00614BBE"/>
    <w:rsid w:val="007129AA"/>
    <w:rsid w:val="00795078"/>
    <w:rsid w:val="007C72D5"/>
    <w:rsid w:val="007D2AC9"/>
    <w:rsid w:val="0080628A"/>
    <w:rsid w:val="00817ADD"/>
    <w:rsid w:val="0082564D"/>
    <w:rsid w:val="00861C4D"/>
    <w:rsid w:val="008728C1"/>
    <w:rsid w:val="00891B14"/>
    <w:rsid w:val="008D7974"/>
    <w:rsid w:val="008E550F"/>
    <w:rsid w:val="008F4C78"/>
    <w:rsid w:val="0091794A"/>
    <w:rsid w:val="00940E41"/>
    <w:rsid w:val="0097120D"/>
    <w:rsid w:val="009A4A0F"/>
    <w:rsid w:val="009F2C4A"/>
    <w:rsid w:val="009F30AA"/>
    <w:rsid w:val="00A14CE7"/>
    <w:rsid w:val="00A77A43"/>
    <w:rsid w:val="00A863C3"/>
    <w:rsid w:val="00AB5A58"/>
    <w:rsid w:val="00BF0930"/>
    <w:rsid w:val="00C015BD"/>
    <w:rsid w:val="00C7080F"/>
    <w:rsid w:val="00DB0417"/>
    <w:rsid w:val="00DD1FCF"/>
    <w:rsid w:val="00E2041E"/>
    <w:rsid w:val="00E36DB2"/>
    <w:rsid w:val="00E81D8B"/>
    <w:rsid w:val="00ED442A"/>
    <w:rsid w:val="00F24D7C"/>
    <w:rsid w:val="00F451E5"/>
    <w:rsid w:val="00F70451"/>
    <w:rsid w:val="00FE5BF7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F0E26-00C2-49A0-88E7-74A7A1F8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4</cp:revision>
  <cp:lastPrinted>2018-10-05T01:46:00Z</cp:lastPrinted>
  <dcterms:created xsi:type="dcterms:W3CDTF">2018-10-02T01:54:00Z</dcterms:created>
  <dcterms:modified xsi:type="dcterms:W3CDTF">2018-10-05T01:49:00Z</dcterms:modified>
</cp:coreProperties>
</file>