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03E" w:rsidRDefault="00FB503E" w:rsidP="00FB503E">
      <w:pPr>
        <w:spacing w:line="24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Smart Disaster Assistance – </w:t>
      </w: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b/>
          <w:sz w:val="24"/>
          <w:szCs w:val="24"/>
        </w:rPr>
        <w:t xml:space="preserve"> </w:t>
      </w:r>
    </w:p>
    <w:p w:rsidR="00FB503E" w:rsidRDefault="00FB503E" w:rsidP="00FB503E">
      <w:pPr>
        <w:spacing w:line="240" w:lineRule="auto"/>
        <w:jc w:val="center"/>
        <w:rPr>
          <w:rFonts w:ascii="Bookman Old Style" w:eastAsia="Bookman Old Style" w:hAnsi="Bookman Old Style" w:cs="Bookman Old Style"/>
          <w:b/>
          <w:sz w:val="24"/>
          <w:szCs w:val="24"/>
        </w:rPr>
      </w:pPr>
    </w:p>
    <w:p w:rsidR="00FB503E" w:rsidRDefault="00FB503E" w:rsidP="00FB503E">
      <w:pPr>
        <w:spacing w:line="240" w:lineRule="auto"/>
        <w:jc w:val="center"/>
        <w:rPr>
          <w:rFonts w:ascii="Bookman Old Style" w:eastAsia="Bookman Old Style" w:hAnsi="Bookman Old Style" w:cs="Bookman Old Style"/>
          <w:b/>
          <w:sz w:val="24"/>
          <w:szCs w:val="24"/>
        </w:rPr>
      </w:pP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1. Overview</w:t>
      </w:r>
    </w:p>
    <w:p w:rsidR="00FB503E" w:rsidRDefault="00FB503E" w:rsidP="00FB503E">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Natural calamities, ranging from floods and earthquakes to cyclones and heatwaves, pose escalating threats globally, bringing chaos and urgent needs for food, shelter, and medical assistance. The project, </w:t>
      </w: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sz w:val="24"/>
          <w:szCs w:val="24"/>
        </w:rPr>
        <w:t xml:space="preserve">, introduces an innovative, AI-driven solution designed to address the full spectrum of disaster management – from proactive prediction to immediate post-disaster assistance. Our goal is to create a smart system that empowers individuals with early warnings of potential threats and then, during and after an event, helps them quickly locate nearby essential resources and establish vital communication with support services. By leveraging real-time data, predictive analytics, and intelligent recommendations, </w:t>
      </w:r>
      <w:proofErr w:type="spellStart"/>
      <w:r>
        <w:rPr>
          <w:rFonts w:ascii="Bookman Old Style" w:eastAsia="Bookman Old Style" w:hAnsi="Bookman Old Style" w:cs="Bookman Old Style"/>
          <w:sz w:val="24"/>
          <w:szCs w:val="24"/>
        </w:rPr>
        <w:t>SafeRoute</w:t>
      </w:r>
      <w:proofErr w:type="spellEnd"/>
      <w:r>
        <w:rPr>
          <w:rFonts w:ascii="Bookman Old Style" w:eastAsia="Bookman Old Style" w:hAnsi="Bookman Old Style" w:cs="Bookman Old Style"/>
          <w:sz w:val="24"/>
          <w:szCs w:val="24"/>
        </w:rPr>
        <w:t xml:space="preserve"> aims to transform disaster preparedness and response into a more organized, proactive, and resilient framework, ensuring timely help and accurate guidance reach those who need it most.</w:t>
      </w: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2. Purpose</w:t>
      </w:r>
    </w:p>
    <w:p w:rsidR="00FB503E" w:rsidRDefault="00FB503E" w:rsidP="00FB503E">
      <w:pPr>
        <w:spacing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core purpose of </w:t>
      </w: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sz w:val="24"/>
          <w:szCs w:val="24"/>
        </w:rPr>
        <w:t xml:space="preserve"> is to develop a comprehensive system that leverages Artificial Intelligence to:</w:t>
      </w:r>
    </w:p>
    <w:p w:rsidR="00FB503E" w:rsidRDefault="00FB503E" w:rsidP="00FB503E">
      <w:pPr>
        <w:numPr>
          <w:ilvl w:val="0"/>
          <w:numId w:val="1"/>
        </w:numPr>
        <w:spacing w:before="240"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Predict potential natural disasters:</w:t>
      </w:r>
      <w:r>
        <w:rPr>
          <w:rFonts w:ascii="Bookman Old Style" w:eastAsia="Bookman Old Style" w:hAnsi="Bookman Old Style" w:cs="Bookman Old Style"/>
          <w:sz w:val="24"/>
          <w:szCs w:val="24"/>
        </w:rPr>
        <w:t xml:space="preserve"> Assessing the likelihood and type of calamities based on various data sources.</w:t>
      </w:r>
    </w:p>
    <w:p w:rsidR="00FB503E" w:rsidRDefault="00FB503E" w:rsidP="00FB503E">
      <w:pPr>
        <w:numPr>
          <w:ilvl w:val="0"/>
          <w:numId w:val="1"/>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Guide users to nearby safe zones and shelter locations:</w:t>
      </w:r>
      <w:r>
        <w:rPr>
          <w:rFonts w:ascii="Bookman Old Style" w:eastAsia="Bookman Old Style" w:hAnsi="Bookman Old Style" w:cs="Bookman Old Style"/>
          <w:sz w:val="24"/>
          <w:szCs w:val="24"/>
        </w:rPr>
        <w:t xml:space="preserve"> Providing immediate refuge when a disaster strikes or is imminent.</w:t>
      </w:r>
    </w:p>
    <w:p w:rsidR="00FB503E" w:rsidRDefault="00FB503E" w:rsidP="00FB503E">
      <w:pPr>
        <w:numPr>
          <w:ilvl w:val="0"/>
          <w:numId w:val="1"/>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Help people find food distribution points and clean water sources:</w:t>
      </w:r>
      <w:r>
        <w:rPr>
          <w:rFonts w:ascii="Bookman Old Style" w:eastAsia="Bookman Old Style" w:hAnsi="Bookman Old Style" w:cs="Bookman Old Style"/>
          <w:sz w:val="24"/>
          <w:szCs w:val="24"/>
        </w:rPr>
        <w:t xml:space="preserve"> Addressing basic survival needs during relief efforts.</w:t>
      </w:r>
    </w:p>
    <w:p w:rsidR="00FB503E" w:rsidRDefault="00FB503E" w:rsidP="00FB503E">
      <w:pPr>
        <w:numPr>
          <w:ilvl w:val="0"/>
          <w:numId w:val="1"/>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Enable real-time requests for help and medical attention:</w:t>
      </w:r>
      <w:r>
        <w:rPr>
          <w:rFonts w:ascii="Bookman Old Style" w:eastAsia="Bookman Old Style" w:hAnsi="Bookman Old Style" w:cs="Bookman Old Style"/>
          <w:sz w:val="24"/>
          <w:szCs w:val="24"/>
        </w:rPr>
        <w:t xml:space="preserve"> Facilitating urgent assistance for individuals in distress.</w:t>
      </w:r>
    </w:p>
    <w:p w:rsidR="00FB503E" w:rsidRDefault="00FB503E" w:rsidP="00FB503E">
      <w:pPr>
        <w:numPr>
          <w:ilvl w:val="0"/>
          <w:numId w:val="1"/>
        </w:numPr>
        <w:spacing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Assist rescue teams with situational awareness and resource allocation:</w:t>
      </w:r>
      <w:r>
        <w:rPr>
          <w:rFonts w:ascii="Bookman Old Style" w:eastAsia="Bookman Old Style" w:hAnsi="Bookman Old Style" w:cs="Bookman Old Style"/>
          <w:sz w:val="24"/>
          <w:szCs w:val="24"/>
        </w:rPr>
        <w:t xml:space="preserve"> Optimizing aid delivery, response, and operational efficiency.</w:t>
      </w:r>
    </w:p>
    <w:p w:rsidR="00FB503E" w:rsidRDefault="00FB503E" w:rsidP="00FB503E">
      <w:pPr>
        <w:spacing w:before="240" w:after="240" w:line="360" w:lineRule="auto"/>
        <w:ind w:left="720"/>
        <w:rPr>
          <w:rFonts w:ascii="Bookman Old Style" w:eastAsia="Bookman Old Style" w:hAnsi="Bookman Old Style" w:cs="Bookman Old Style"/>
          <w:sz w:val="24"/>
          <w:szCs w:val="24"/>
        </w:rPr>
      </w:pP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3. Core Components</w:t>
      </w:r>
    </w:p>
    <w:p w:rsidR="00FB503E" w:rsidRDefault="00FB503E" w:rsidP="00FB503E">
      <w:pPr>
        <w:spacing w:after="240" w:line="360" w:lineRule="auto"/>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b/>
          <w:sz w:val="24"/>
          <w:szCs w:val="24"/>
        </w:rPr>
        <w:t xml:space="preserve"> </w:t>
      </w:r>
      <w:r>
        <w:rPr>
          <w:rFonts w:ascii="Bookman Old Style" w:eastAsia="Bookman Old Style" w:hAnsi="Bookman Old Style" w:cs="Bookman Old Style"/>
          <w:sz w:val="24"/>
          <w:szCs w:val="24"/>
        </w:rPr>
        <w:t>is built upon several key intelligent components designed for maximum impact across the disaster lifecycle:</w:t>
      </w:r>
    </w:p>
    <w:p w:rsidR="00FB503E" w:rsidRDefault="00FB503E" w:rsidP="00FB503E">
      <w:pPr>
        <w:numPr>
          <w:ilvl w:val="0"/>
          <w:numId w:val="2"/>
        </w:numPr>
        <w:spacing w:before="240" w:after="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AI-Powered Disaster Prediction: </w:t>
      </w:r>
      <w:r>
        <w:rPr>
          <w:rFonts w:ascii="Bookman Old Style" w:eastAsia="Bookman Old Style" w:hAnsi="Bookman Old Style" w:cs="Bookman Old Style"/>
          <w:sz w:val="24"/>
          <w:szCs w:val="24"/>
        </w:rPr>
        <w:t xml:space="preserve">This module utilizes </w:t>
      </w:r>
      <w:proofErr w:type="spellStart"/>
      <w:r>
        <w:rPr>
          <w:rFonts w:ascii="Bookman Old Style" w:eastAsia="Bookman Old Style" w:hAnsi="Bookman Old Style" w:cs="Bookman Old Style"/>
          <w:sz w:val="24"/>
          <w:szCs w:val="24"/>
        </w:rPr>
        <w:t>Groq</w:t>
      </w:r>
      <w:proofErr w:type="spellEnd"/>
      <w:r>
        <w:rPr>
          <w:rFonts w:ascii="Bookman Old Style" w:eastAsia="Bookman Old Style" w:hAnsi="Bookman Old Style" w:cs="Bookman Old Style"/>
          <w:sz w:val="24"/>
          <w:szCs w:val="24"/>
        </w:rPr>
        <w:t xml:space="preserve"> AI and machine learning to </w:t>
      </w:r>
      <w:proofErr w:type="spellStart"/>
      <w:r>
        <w:rPr>
          <w:rFonts w:ascii="Bookman Old Style" w:eastAsia="Bookman Old Style" w:hAnsi="Bookman Old Style" w:cs="Bookman Old Style"/>
          <w:sz w:val="24"/>
          <w:szCs w:val="24"/>
        </w:rPr>
        <w:t>analyze</w:t>
      </w:r>
      <w:proofErr w:type="spellEnd"/>
      <w:r>
        <w:rPr>
          <w:rFonts w:ascii="Bookman Old Style" w:eastAsia="Bookman Old Style" w:hAnsi="Bookman Old Style" w:cs="Bookman Old Style"/>
          <w:sz w:val="24"/>
          <w:szCs w:val="24"/>
        </w:rPr>
        <w:t xml:space="preserve"> complex weather, geographic, and environmental data, forecasting the probability and nature of impending natural disaster risks for specific Indian locations.</w:t>
      </w:r>
    </w:p>
    <w:p w:rsidR="00FB503E" w:rsidRDefault="00FB503E" w:rsidP="00FB503E">
      <w:pPr>
        <w:numPr>
          <w:ilvl w:val="0"/>
          <w:numId w:val="2"/>
        </w:numPr>
        <w:spacing w:after="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Emergency Facility Finder: </w:t>
      </w:r>
      <w:r>
        <w:rPr>
          <w:rFonts w:ascii="Bookman Old Style" w:eastAsia="Bookman Old Style" w:hAnsi="Bookman Old Style" w:cs="Bookman Old Style"/>
          <w:sz w:val="24"/>
          <w:szCs w:val="24"/>
        </w:rPr>
        <w:t>Intelligently locates the nearest hospitals, shelters, and other essential emergency services, with AI-powered selection to suggest the most appropriate facility based on the context.</w:t>
      </w:r>
    </w:p>
    <w:p w:rsidR="00FB503E" w:rsidRDefault="00FB503E" w:rsidP="00FB503E">
      <w:pPr>
        <w:numPr>
          <w:ilvl w:val="0"/>
          <w:numId w:val="2"/>
        </w:numPr>
        <w:spacing w:after="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Smart Route Planning: </w:t>
      </w:r>
      <w:r>
        <w:rPr>
          <w:rFonts w:ascii="Bookman Old Style" w:eastAsia="Bookman Old Style" w:hAnsi="Bookman Old Style" w:cs="Bookman Old Style"/>
          <w:sz w:val="24"/>
          <w:szCs w:val="24"/>
        </w:rPr>
        <w:t>Calculates optimal and safe routes to selected emergency facilities, dynamically adjusting based on the specific disaster type and its severity, ensuring the most viable path.</w:t>
      </w:r>
    </w:p>
    <w:p w:rsidR="00FB503E" w:rsidRDefault="00FB503E" w:rsidP="00FB503E">
      <w:pPr>
        <w:numPr>
          <w:ilvl w:val="0"/>
          <w:numId w:val="2"/>
        </w:numPr>
        <w:spacing w:after="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AI </w:t>
      </w:r>
      <w:proofErr w:type="spellStart"/>
      <w:r>
        <w:rPr>
          <w:rFonts w:ascii="Bookman Old Style" w:eastAsia="Bookman Old Style" w:hAnsi="Bookman Old Style" w:cs="Bookman Old Style"/>
          <w:b/>
          <w:sz w:val="24"/>
          <w:szCs w:val="24"/>
        </w:rPr>
        <w:t>Chatbot</w:t>
      </w:r>
      <w:proofErr w:type="spellEnd"/>
      <w:r>
        <w:rPr>
          <w:rFonts w:ascii="Bookman Old Style" w:eastAsia="Bookman Old Style" w:hAnsi="Bookman Old Style" w:cs="Bookman Old Style"/>
          <w:b/>
          <w:sz w:val="24"/>
          <w:szCs w:val="24"/>
        </w:rPr>
        <w:t xml:space="preserve"> Assistant: </w:t>
      </w:r>
      <w:r>
        <w:rPr>
          <w:rFonts w:ascii="Bookman Old Style" w:eastAsia="Bookman Old Style" w:hAnsi="Bookman Old Style" w:cs="Bookman Old Style"/>
          <w:sz w:val="24"/>
          <w:szCs w:val="24"/>
        </w:rPr>
        <w:t>Provides instant, accessible, and personalized disaster preparedness advice, crucial safety measures, and emergency procedures through a conversational interface.</w:t>
      </w:r>
    </w:p>
    <w:p w:rsidR="00FB503E" w:rsidRDefault="00FB503E" w:rsidP="00FB503E">
      <w:pPr>
        <w:numPr>
          <w:ilvl w:val="0"/>
          <w:numId w:val="2"/>
        </w:numPr>
        <w:spacing w:after="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Mobile Support: </w:t>
      </w:r>
      <w:r>
        <w:rPr>
          <w:rFonts w:ascii="Bookman Old Style" w:eastAsia="Bookman Old Style" w:hAnsi="Bookman Old Style" w:cs="Bookman Old Style"/>
          <w:sz w:val="24"/>
          <w:szCs w:val="24"/>
        </w:rPr>
        <w:t>The application is Capacitor-enabled for Android deployment, ensuring a user-friendly experience on mobile devices within India.</w:t>
      </w:r>
    </w:p>
    <w:p w:rsidR="00FB503E" w:rsidRDefault="00FB503E" w:rsidP="00FB503E">
      <w:pPr>
        <w:numPr>
          <w:ilvl w:val="0"/>
          <w:numId w:val="2"/>
        </w:numPr>
        <w:spacing w:after="240"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India-Focused Development: </w:t>
      </w:r>
      <w:r>
        <w:rPr>
          <w:rFonts w:ascii="Bookman Old Style" w:eastAsia="Bookman Old Style" w:hAnsi="Bookman Old Style" w:cs="Bookman Old Style"/>
          <w:sz w:val="24"/>
          <w:szCs w:val="24"/>
        </w:rPr>
        <w:t>Specifically designed and optimized for locations and disaster scenarios within India's geographic boundaries, leveraging India-specific data where applicable.</w:t>
      </w: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4. Tools &amp; Technologies</w:t>
      </w:r>
    </w:p>
    <w:p w:rsidR="00FB503E" w:rsidRDefault="00FB503E" w:rsidP="00FB503E">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Frontend:</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b/>
          <w:sz w:val="24"/>
          <w:szCs w:val="24"/>
        </w:rPr>
        <w:t>ReactJS</w:t>
      </w:r>
      <w:proofErr w:type="spellEnd"/>
      <w:r>
        <w:rPr>
          <w:rFonts w:ascii="Bookman Old Style" w:eastAsia="Bookman Old Style" w:hAnsi="Bookman Old Style" w:cs="Bookman Old Style"/>
          <w:sz w:val="24"/>
          <w:szCs w:val="24"/>
        </w:rPr>
        <w:t xml:space="preserve"> (with </w:t>
      </w:r>
      <w:proofErr w:type="spellStart"/>
      <w:r>
        <w:rPr>
          <w:rFonts w:ascii="Bookman Old Style" w:eastAsia="Bookman Old Style" w:hAnsi="Bookman Old Style" w:cs="Bookman Old Style"/>
          <w:sz w:val="24"/>
          <w:szCs w:val="24"/>
        </w:rPr>
        <w:t>Vite</w:t>
      </w:r>
      <w:proofErr w:type="spellEnd"/>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Tailwind CSS</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b/>
          <w:sz w:val="24"/>
          <w:szCs w:val="24"/>
        </w:rPr>
        <w:t>DaisyUI</w:t>
      </w:r>
      <w:proofErr w:type="spellEnd"/>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React-Leaflet</w:t>
      </w:r>
      <w:r>
        <w:rPr>
          <w:rFonts w:ascii="Bookman Old Style" w:eastAsia="Bookman Old Style" w:hAnsi="Bookman Old Style" w:cs="Bookman Old Style"/>
          <w:sz w:val="24"/>
          <w:szCs w:val="24"/>
        </w:rPr>
        <w:t xml:space="preserve">, and </w:t>
      </w:r>
      <w:r>
        <w:rPr>
          <w:rFonts w:ascii="Bookman Old Style" w:eastAsia="Bookman Old Style" w:hAnsi="Bookman Old Style" w:cs="Bookman Old Style"/>
          <w:b/>
          <w:sz w:val="24"/>
          <w:szCs w:val="24"/>
        </w:rPr>
        <w:t>Capacitor</w:t>
      </w:r>
      <w:r>
        <w:rPr>
          <w:rFonts w:ascii="Bookman Old Style" w:eastAsia="Bookman Old Style" w:hAnsi="Bookman Old Style" w:cs="Bookman Old Style"/>
          <w:sz w:val="24"/>
          <w:szCs w:val="24"/>
        </w:rPr>
        <w:t xml:space="preserve"> for Android mobile support.</w:t>
      </w:r>
    </w:p>
    <w:p w:rsidR="00FB503E" w:rsidRDefault="00FB503E" w:rsidP="00FB503E">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Backend:</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Python/</w:t>
      </w:r>
      <w:proofErr w:type="spellStart"/>
      <w:r>
        <w:rPr>
          <w:rFonts w:ascii="Bookman Old Style" w:eastAsia="Bookman Old Style" w:hAnsi="Bookman Old Style" w:cs="Bookman Old Style"/>
          <w:b/>
          <w:sz w:val="24"/>
          <w:szCs w:val="24"/>
        </w:rPr>
        <w:t>FastAPI</w:t>
      </w:r>
      <w:proofErr w:type="spellEnd"/>
      <w:r>
        <w:rPr>
          <w:rFonts w:ascii="Bookman Old Style" w:eastAsia="Bookman Old Style" w:hAnsi="Bookman Old Style" w:cs="Bookman Old Style"/>
          <w:sz w:val="24"/>
          <w:szCs w:val="24"/>
        </w:rPr>
        <w:t xml:space="preserve"> handling data processing and APIs.</w:t>
      </w:r>
    </w:p>
    <w:p w:rsidR="00FB503E" w:rsidRDefault="00FB503E" w:rsidP="00FB503E">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AI/ML:</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llama-</w:t>
      </w:r>
      <w:proofErr w:type="gramStart"/>
      <w:r>
        <w:rPr>
          <w:rFonts w:ascii="Bookman Old Style" w:eastAsia="Bookman Old Style" w:hAnsi="Bookman Old Style" w:cs="Bookman Old Style"/>
          <w:b/>
          <w:sz w:val="24"/>
          <w:szCs w:val="24"/>
        </w:rPr>
        <w:t>70b</w:t>
      </w:r>
      <w:r>
        <w:rPr>
          <w:rFonts w:ascii="Bookman Old Style" w:eastAsia="Bookman Old Style" w:hAnsi="Bookman Old Style" w:cs="Bookman Old Style"/>
          <w:sz w:val="24"/>
          <w:szCs w:val="24"/>
        </w:rPr>
        <w:t>(</w:t>
      </w:r>
      <w:proofErr w:type="spellStart"/>
      <w:proofErr w:type="gramEnd"/>
      <w:r>
        <w:rPr>
          <w:rFonts w:ascii="Bookman Old Style" w:eastAsia="Bookman Old Style" w:hAnsi="Bookman Old Style" w:cs="Bookman Old Style"/>
          <w:sz w:val="24"/>
          <w:szCs w:val="24"/>
        </w:rPr>
        <w:t>groq</w:t>
      </w:r>
      <w:proofErr w:type="spellEnd"/>
      <w:r>
        <w:rPr>
          <w:rFonts w:ascii="Bookman Old Style" w:eastAsia="Bookman Old Style" w:hAnsi="Bookman Old Style" w:cs="Bookman Old Style"/>
          <w:sz w:val="24"/>
          <w:szCs w:val="24"/>
        </w:rPr>
        <w:t xml:space="preserve">) for disaster prediction, real-time risk assessment, and powering the AI </w:t>
      </w:r>
      <w:proofErr w:type="spellStart"/>
      <w:r>
        <w:rPr>
          <w:rFonts w:ascii="Bookman Old Style" w:eastAsia="Bookman Old Style" w:hAnsi="Bookman Old Style" w:cs="Bookman Old Style"/>
          <w:sz w:val="24"/>
          <w:szCs w:val="24"/>
        </w:rPr>
        <w:t>Chatbot</w:t>
      </w:r>
      <w:proofErr w:type="spellEnd"/>
      <w:r>
        <w:rPr>
          <w:rFonts w:ascii="Bookman Old Style" w:eastAsia="Bookman Old Style" w:hAnsi="Bookman Old Style" w:cs="Bookman Old Style"/>
          <w:sz w:val="24"/>
          <w:szCs w:val="24"/>
        </w:rPr>
        <w:t xml:space="preserve"> Assistant.</w:t>
      </w:r>
    </w:p>
    <w:p w:rsidR="00FB503E" w:rsidRDefault="00FB503E" w:rsidP="00FB503E">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lastRenderedPageBreak/>
        <w:t>Mapping/Routing:</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b/>
          <w:sz w:val="24"/>
          <w:szCs w:val="24"/>
        </w:rPr>
        <w:t>OpenStreetMap</w:t>
      </w:r>
      <w:proofErr w:type="spellEnd"/>
      <w:r>
        <w:rPr>
          <w:rFonts w:ascii="Bookman Old Style" w:eastAsia="Bookman Old Style" w:hAnsi="Bookman Old Style" w:cs="Bookman Old Style"/>
          <w:b/>
          <w:sz w:val="24"/>
          <w:szCs w:val="24"/>
        </w:rPr>
        <w:t xml:space="preserve"> (OSM)</w:t>
      </w:r>
      <w:r>
        <w:rPr>
          <w:rFonts w:ascii="Bookman Old Style" w:eastAsia="Bookman Old Style" w:hAnsi="Bookman Old Style" w:cs="Bookman Old Style"/>
          <w:sz w:val="24"/>
          <w:szCs w:val="24"/>
        </w:rPr>
        <w:t xml:space="preserve"> for map data, with </w:t>
      </w:r>
      <w:proofErr w:type="spellStart"/>
      <w:r>
        <w:rPr>
          <w:rFonts w:ascii="Bookman Old Style" w:eastAsia="Bookman Old Style" w:hAnsi="Bookman Old Style" w:cs="Bookman Old Style"/>
          <w:b/>
          <w:sz w:val="24"/>
          <w:szCs w:val="24"/>
        </w:rPr>
        <w:t>OpenRouteService</w:t>
      </w:r>
      <w:proofErr w:type="spellEnd"/>
      <w:r>
        <w:rPr>
          <w:rFonts w:ascii="Bookman Old Style" w:eastAsia="Bookman Old Style" w:hAnsi="Bookman Old Style" w:cs="Bookman Old Style"/>
          <w:sz w:val="24"/>
          <w:szCs w:val="24"/>
        </w:rPr>
        <w:t xml:space="preserve"> or </w:t>
      </w:r>
      <w:r>
        <w:rPr>
          <w:rFonts w:ascii="Bookman Old Style" w:eastAsia="Bookman Old Style" w:hAnsi="Bookman Old Style" w:cs="Bookman Old Style"/>
          <w:b/>
          <w:sz w:val="24"/>
          <w:szCs w:val="24"/>
        </w:rPr>
        <w:t>OSRM</w:t>
      </w:r>
      <w:r>
        <w:rPr>
          <w:rFonts w:ascii="Bookman Old Style" w:eastAsia="Bookman Old Style" w:hAnsi="Bookman Old Style" w:cs="Bookman Old Style"/>
          <w:sz w:val="24"/>
          <w:szCs w:val="24"/>
        </w:rPr>
        <w:t xml:space="preserve"> for smart route planning.</w:t>
      </w:r>
    </w:p>
    <w:p w:rsidR="00FB503E" w:rsidRDefault="00FB503E" w:rsidP="00FB503E">
      <w:pPr>
        <w:spacing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Primary Languages:</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TypeScript</w:t>
      </w:r>
      <w:proofErr w:type="spellEnd"/>
      <w:r>
        <w:rPr>
          <w:rFonts w:ascii="Bookman Old Style" w:eastAsia="Bookman Old Style" w:hAnsi="Bookman Old Style" w:cs="Bookman Old Style"/>
          <w:sz w:val="24"/>
          <w:szCs w:val="24"/>
        </w:rPr>
        <w:t>, Python.</w:t>
      </w: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5. Anticipated Benefits</w:t>
      </w:r>
    </w:p>
    <w:p w:rsidR="00FB503E" w:rsidRDefault="00FB503E" w:rsidP="00FB503E">
      <w:pPr>
        <w:spacing w:line="360" w:lineRule="auto"/>
        <w:jc w:val="both"/>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b/>
          <w:sz w:val="24"/>
          <w:szCs w:val="24"/>
        </w:rPr>
        <w:t xml:space="preserve"> </w:t>
      </w:r>
      <w:r>
        <w:rPr>
          <w:rFonts w:ascii="Bookman Old Style" w:eastAsia="Bookman Old Style" w:hAnsi="Bookman Old Style" w:cs="Bookman Old Style"/>
          <w:sz w:val="24"/>
          <w:szCs w:val="24"/>
        </w:rPr>
        <w:t>is poised to deliver significant advantages in comprehensive disaster management:</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Enhanced Preparedness:</w:t>
      </w:r>
      <w:r>
        <w:rPr>
          <w:rFonts w:ascii="Bookman Old Style" w:eastAsia="Bookman Old Style" w:hAnsi="Bookman Old Style" w:cs="Bookman Old Style"/>
          <w:sz w:val="24"/>
          <w:szCs w:val="24"/>
        </w:rPr>
        <w:t xml:space="preserve"> Provides early warning through AI prediction and real-time risk assessment.</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Rapid Emergency Response:</w:t>
      </w:r>
      <w:r>
        <w:rPr>
          <w:rFonts w:ascii="Bookman Old Style" w:eastAsia="Bookman Old Style" w:hAnsi="Bookman Old Style" w:cs="Bookman Old Style"/>
          <w:sz w:val="24"/>
          <w:szCs w:val="24"/>
        </w:rPr>
        <w:t xml:space="preserve"> Enables faster and more accurate location of essential services during disasters.</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Optimized Navigation:</w:t>
      </w:r>
      <w:r>
        <w:rPr>
          <w:rFonts w:ascii="Bookman Old Style" w:eastAsia="Bookman Old Style" w:hAnsi="Bookman Old Style" w:cs="Bookman Old Style"/>
          <w:sz w:val="24"/>
          <w:szCs w:val="24"/>
        </w:rPr>
        <w:t xml:space="preserve"> Offers smart route planning, guiding users safely and efficiently.</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Accessible Information:</w:t>
      </w:r>
      <w:r>
        <w:rPr>
          <w:rFonts w:ascii="Bookman Old Style" w:eastAsia="Bookman Old Style" w:hAnsi="Bookman Old Style" w:cs="Bookman Old Style"/>
          <w:sz w:val="24"/>
          <w:szCs w:val="24"/>
        </w:rPr>
        <w:t xml:space="preserve"> AI </w:t>
      </w:r>
      <w:proofErr w:type="spellStart"/>
      <w:r>
        <w:rPr>
          <w:rFonts w:ascii="Bookman Old Style" w:eastAsia="Bookman Old Style" w:hAnsi="Bookman Old Style" w:cs="Bookman Old Style"/>
          <w:sz w:val="24"/>
          <w:szCs w:val="24"/>
        </w:rPr>
        <w:t>Chatbot</w:t>
      </w:r>
      <w:proofErr w:type="spellEnd"/>
      <w:r>
        <w:rPr>
          <w:rFonts w:ascii="Bookman Old Style" w:eastAsia="Bookman Old Style" w:hAnsi="Bookman Old Style" w:cs="Bookman Old Style"/>
          <w:sz w:val="24"/>
          <w:szCs w:val="24"/>
        </w:rPr>
        <w:t xml:space="preserve"> provides immediate advice, reducing communication barriers.</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Scalable &amp; Focused:</w:t>
      </w:r>
      <w:r>
        <w:rPr>
          <w:rFonts w:ascii="Bookman Old Style" w:eastAsia="Bookman Old Style" w:hAnsi="Bookman Old Style" w:cs="Bookman Old Style"/>
          <w:sz w:val="24"/>
          <w:szCs w:val="24"/>
        </w:rPr>
        <w:t xml:space="preserve"> A scalable model with mobile support, specifically designed for India.</w:t>
      </w:r>
    </w:p>
    <w:p w:rsidR="00FB503E" w:rsidRDefault="00FB503E" w:rsidP="00FB503E">
      <w:pPr>
        <w:numPr>
          <w:ilvl w:val="0"/>
          <w:numId w:val="3"/>
        </w:num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Reduced Burden:</w:t>
      </w:r>
      <w:r>
        <w:rPr>
          <w:rFonts w:ascii="Bookman Old Style" w:eastAsia="Bookman Old Style" w:hAnsi="Bookman Old Style" w:cs="Bookman Old Style"/>
          <w:sz w:val="24"/>
          <w:szCs w:val="24"/>
        </w:rPr>
        <w:t xml:space="preserve"> Automates key information, potentially reducing pressure on manual operations and improving coordination.</w:t>
      </w:r>
    </w:p>
    <w:p w:rsidR="00FB503E" w:rsidRDefault="00FB503E" w:rsidP="00FB503E">
      <w:pPr>
        <w:shd w:val="clear" w:color="auto" w:fill="D9D9D9"/>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6. Conclusion</w:t>
      </w:r>
    </w:p>
    <w:p w:rsidR="00FB503E" w:rsidRDefault="00FB503E" w:rsidP="00FB503E">
      <w:pPr>
        <w:spacing w:line="360" w:lineRule="auto"/>
        <w:jc w:val="both"/>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b/>
          <w:sz w:val="24"/>
          <w:szCs w:val="24"/>
        </w:rPr>
        <w:t>SafeRoute</w:t>
      </w:r>
      <w:proofErr w:type="spellEnd"/>
      <w:r>
        <w:rPr>
          <w:rFonts w:ascii="Bookman Old Style" w:eastAsia="Bookman Old Style" w:hAnsi="Bookman Old Style" w:cs="Bookman Old Style"/>
          <w:sz w:val="24"/>
          <w:szCs w:val="24"/>
        </w:rPr>
        <w:t xml:space="preserve"> stands as a powerful, AI-driven solution for holistic disaster management. By combining </w:t>
      </w:r>
      <w:r>
        <w:rPr>
          <w:rFonts w:ascii="Bookman Old Style" w:eastAsia="Bookman Old Style" w:hAnsi="Bookman Old Style" w:cs="Bookman Old Style"/>
          <w:b/>
          <w:sz w:val="24"/>
          <w:szCs w:val="24"/>
        </w:rPr>
        <w:t>AI-Powered Disaster Prediction</w:t>
      </w:r>
      <w:r>
        <w:rPr>
          <w:rFonts w:ascii="Bookman Old Style" w:eastAsia="Bookman Old Style" w:hAnsi="Bookman Old Style" w:cs="Bookman Old Style"/>
          <w:sz w:val="24"/>
          <w:szCs w:val="24"/>
        </w:rPr>
        <w:t xml:space="preserve"> with crucial </w:t>
      </w:r>
      <w:r>
        <w:rPr>
          <w:rFonts w:ascii="Bookman Old Style" w:eastAsia="Bookman Old Style" w:hAnsi="Bookman Old Style" w:cs="Bookman Old Style"/>
          <w:b/>
          <w:sz w:val="24"/>
          <w:szCs w:val="24"/>
        </w:rPr>
        <w:t>Emergency Facility Finding</w:t>
      </w:r>
      <w:r>
        <w:rPr>
          <w:rFonts w:ascii="Bookman Old Style" w:eastAsia="Bookman Old Style" w:hAnsi="Bookman Old Style" w:cs="Bookman Old Style"/>
          <w:sz w:val="24"/>
          <w:szCs w:val="24"/>
        </w:rPr>
        <w:t xml:space="preserve"> and </w:t>
      </w:r>
      <w:r>
        <w:rPr>
          <w:rFonts w:ascii="Bookman Old Style" w:eastAsia="Bookman Old Style" w:hAnsi="Bookman Old Style" w:cs="Bookman Old Style"/>
          <w:b/>
          <w:sz w:val="24"/>
          <w:szCs w:val="24"/>
        </w:rPr>
        <w:t>Smart Route Planning</w:t>
      </w:r>
      <w:r>
        <w:rPr>
          <w:rFonts w:ascii="Bookman Old Style" w:eastAsia="Bookman Old Style" w:hAnsi="Bookman Old Style" w:cs="Bookman Old Style"/>
          <w:sz w:val="24"/>
          <w:szCs w:val="24"/>
        </w:rPr>
        <w:t xml:space="preserve">, along with an </w:t>
      </w:r>
      <w:r>
        <w:rPr>
          <w:rFonts w:ascii="Bookman Old Style" w:eastAsia="Bookman Old Style" w:hAnsi="Bookman Old Style" w:cs="Bookman Old Style"/>
          <w:b/>
          <w:sz w:val="24"/>
          <w:szCs w:val="24"/>
        </w:rPr>
        <w:t xml:space="preserve">AI </w:t>
      </w:r>
      <w:proofErr w:type="spellStart"/>
      <w:r>
        <w:rPr>
          <w:rFonts w:ascii="Bookman Old Style" w:eastAsia="Bookman Old Style" w:hAnsi="Bookman Old Style" w:cs="Bookman Old Style"/>
          <w:b/>
          <w:sz w:val="24"/>
          <w:szCs w:val="24"/>
        </w:rPr>
        <w:t>Chatbot</w:t>
      </w:r>
      <w:proofErr w:type="spellEnd"/>
      <w:r>
        <w:rPr>
          <w:rFonts w:ascii="Bookman Old Style" w:eastAsia="Bookman Old Style" w:hAnsi="Bookman Old Style" w:cs="Bookman Old Style"/>
          <w:b/>
          <w:sz w:val="24"/>
          <w:szCs w:val="24"/>
        </w:rPr>
        <w:t xml:space="preserve"> Assistant</w:t>
      </w:r>
      <w:r>
        <w:rPr>
          <w:rFonts w:ascii="Bookman Old Style" w:eastAsia="Bookman Old Style" w:hAnsi="Bookman Old Style" w:cs="Bookman Old Style"/>
          <w:sz w:val="24"/>
          <w:szCs w:val="24"/>
        </w:rPr>
        <w:t xml:space="preserve">, it offers comprehensive support. Focused on India and with </w:t>
      </w:r>
      <w:r>
        <w:rPr>
          <w:rFonts w:ascii="Bookman Old Style" w:eastAsia="Bookman Old Style" w:hAnsi="Bookman Old Style" w:cs="Bookman Old Style"/>
          <w:b/>
          <w:sz w:val="24"/>
          <w:szCs w:val="24"/>
        </w:rPr>
        <w:t>Mobile Support</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SafeRoute</w:t>
      </w:r>
      <w:proofErr w:type="spellEnd"/>
      <w:r>
        <w:rPr>
          <w:rFonts w:ascii="Bookman Old Style" w:eastAsia="Bookman Old Style" w:hAnsi="Bookman Old Style" w:cs="Bookman Old Style"/>
          <w:sz w:val="24"/>
          <w:szCs w:val="24"/>
        </w:rPr>
        <w:t xml:space="preserve"> empowers individuals to anticipate threats, navigate safely, and access vital services, ultimately fostering more resilient communities.</w:t>
      </w:r>
    </w:p>
    <w:p w:rsidR="00FB503E" w:rsidRDefault="00FB503E" w:rsidP="00FB503E">
      <w:pPr>
        <w:spacing w:line="360" w:lineRule="auto"/>
        <w:jc w:val="both"/>
        <w:rPr>
          <w:rFonts w:ascii="Bookman Old Style" w:eastAsia="Bookman Old Style" w:hAnsi="Bookman Old Style" w:cs="Bookman Old Style"/>
          <w:sz w:val="24"/>
          <w:szCs w:val="24"/>
        </w:rPr>
      </w:pPr>
    </w:p>
    <w:p w:rsidR="00FB503E" w:rsidRDefault="00FB503E" w:rsidP="00FB503E">
      <w:pPr>
        <w:spacing w:line="360" w:lineRule="auto"/>
        <w:jc w:val="both"/>
        <w:rPr>
          <w:rFonts w:ascii="Bookman Old Style" w:eastAsia="Bookman Old Style" w:hAnsi="Bookman Old Style" w:cs="Bookman Old Style"/>
          <w:sz w:val="24"/>
          <w:szCs w:val="24"/>
        </w:rPr>
      </w:pPr>
    </w:p>
    <w:p w:rsidR="00957BEC" w:rsidRDefault="00957BEC">
      <w:bookmarkStart w:id="0" w:name="_GoBack"/>
      <w:bookmarkEnd w:id="0"/>
    </w:p>
    <w:sectPr w:rsidR="00957BEC" w:rsidSect="00FB503E">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928FB"/>
    <w:multiLevelType w:val="multilevel"/>
    <w:tmpl w:val="E4B467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nsid w:val="55240172"/>
    <w:multiLevelType w:val="multilevel"/>
    <w:tmpl w:val="3E6E60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nsid w:val="72370A91"/>
    <w:multiLevelType w:val="multilevel"/>
    <w:tmpl w:val="2758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03E"/>
    <w:rsid w:val="00957BEC"/>
    <w:rsid w:val="00FB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3E"/>
    <w:pPr>
      <w:spacing w:after="160" w:line="256" w:lineRule="auto"/>
    </w:pPr>
    <w:rPr>
      <w:rFonts w:ascii="Calibri" w:eastAsia="Calibri" w:hAnsi="Calibri" w:cs="Calibri"/>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3E"/>
    <w:pPr>
      <w:spacing w:after="160" w:line="256" w:lineRule="auto"/>
    </w:pPr>
    <w:rPr>
      <w:rFonts w:ascii="Calibri" w:eastAsia="Calibri" w:hAnsi="Calibri" w:cs="Calibri"/>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55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dc:creator>
  <cp:lastModifiedBy>Farhan</cp:lastModifiedBy>
  <cp:revision>1</cp:revision>
  <dcterms:created xsi:type="dcterms:W3CDTF">2025-11-18T13:34:00Z</dcterms:created>
  <dcterms:modified xsi:type="dcterms:W3CDTF">2025-11-18T13:35:00Z</dcterms:modified>
</cp:coreProperties>
</file>