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08EA" w14:textId="29561E94" w:rsidR="00093375" w:rsidRPr="00093375" w:rsidRDefault="00093375" w:rsidP="00093375">
      <w:pPr>
        <w:jc w:val="center"/>
        <w:rPr>
          <w:b/>
          <w:bCs/>
          <w:sz w:val="40"/>
          <w:szCs w:val="40"/>
          <w:u w:val="single"/>
        </w:rPr>
      </w:pPr>
      <w:r w:rsidRPr="00093375">
        <w:rPr>
          <w:b/>
          <w:bCs/>
          <w:sz w:val="40"/>
          <w:szCs w:val="40"/>
          <w:u w:val="single"/>
        </w:rPr>
        <w:t>Analysing</w:t>
      </w:r>
      <w:r w:rsidRPr="00093375">
        <w:rPr>
          <w:b/>
          <w:bCs/>
          <w:sz w:val="40"/>
          <w:szCs w:val="40"/>
          <w:u w:val="single"/>
        </w:rPr>
        <w:t xml:space="preserve"> Patterns and Risk Factors of Gun Violence in the US</w:t>
      </w:r>
    </w:p>
    <w:p w14:paraId="21420D48" w14:textId="2924E080" w:rsidR="00D5070F" w:rsidRDefault="00093375" w:rsidP="00093375">
      <w:pPr>
        <w:jc w:val="center"/>
        <w:rPr>
          <w:b/>
          <w:bCs/>
          <w:sz w:val="32"/>
          <w:szCs w:val="32"/>
        </w:rPr>
      </w:pPr>
      <w:r>
        <w:rPr>
          <w:b/>
          <w:bCs/>
          <w:sz w:val="32"/>
          <w:szCs w:val="32"/>
        </w:rPr>
        <w:t>Data Science Project</w:t>
      </w:r>
    </w:p>
    <w:p w14:paraId="039143AB" w14:textId="5B797335" w:rsidR="00093375" w:rsidRDefault="00093375" w:rsidP="00EB2E0D">
      <w:pPr>
        <w:jc w:val="center"/>
        <w:rPr>
          <w:b/>
          <w:bCs/>
          <w:sz w:val="32"/>
          <w:szCs w:val="32"/>
        </w:rPr>
      </w:pPr>
      <w:r>
        <w:rPr>
          <w:b/>
          <w:bCs/>
          <w:sz w:val="32"/>
          <w:szCs w:val="32"/>
        </w:rPr>
        <w:t>Dataset Description Document</w:t>
      </w:r>
    </w:p>
    <w:tbl>
      <w:tblPr>
        <w:tblStyle w:val="TableGrid"/>
        <w:tblW w:w="0" w:type="auto"/>
        <w:tblLook w:val="04A0" w:firstRow="1" w:lastRow="0" w:firstColumn="1" w:lastColumn="0" w:noHBand="0" w:noVBand="1"/>
      </w:tblPr>
      <w:tblGrid>
        <w:gridCol w:w="4508"/>
        <w:gridCol w:w="4508"/>
      </w:tblGrid>
      <w:tr w:rsidR="00093375" w14:paraId="475F4A74" w14:textId="77777777" w:rsidTr="00093375">
        <w:tc>
          <w:tcPr>
            <w:tcW w:w="4508" w:type="dxa"/>
          </w:tcPr>
          <w:p w14:paraId="57D1FE2A" w14:textId="3141CC35" w:rsidR="00093375" w:rsidRPr="00093375" w:rsidRDefault="00093375" w:rsidP="00093375">
            <w:pPr>
              <w:jc w:val="center"/>
              <w:rPr>
                <w:b/>
                <w:bCs/>
              </w:rPr>
            </w:pPr>
            <w:r w:rsidRPr="00093375">
              <w:rPr>
                <w:b/>
                <w:bCs/>
              </w:rPr>
              <w:t>Name</w:t>
            </w:r>
          </w:p>
        </w:tc>
        <w:tc>
          <w:tcPr>
            <w:tcW w:w="4508" w:type="dxa"/>
          </w:tcPr>
          <w:p w14:paraId="2E106E2C" w14:textId="74AA0A67" w:rsidR="00093375" w:rsidRPr="00093375" w:rsidRDefault="00093375" w:rsidP="00093375">
            <w:pPr>
              <w:jc w:val="center"/>
              <w:rPr>
                <w:b/>
                <w:bCs/>
              </w:rPr>
            </w:pPr>
            <w:r w:rsidRPr="00093375">
              <w:rPr>
                <w:b/>
                <w:bCs/>
              </w:rPr>
              <w:t>Roll Number</w:t>
            </w:r>
          </w:p>
        </w:tc>
      </w:tr>
      <w:tr w:rsidR="00093375" w14:paraId="2E354B3D" w14:textId="77777777" w:rsidTr="00093375">
        <w:tc>
          <w:tcPr>
            <w:tcW w:w="4508" w:type="dxa"/>
          </w:tcPr>
          <w:p w14:paraId="2DB80E05" w14:textId="008A360D" w:rsidR="00093375" w:rsidRPr="00093375" w:rsidRDefault="00093375" w:rsidP="00093375">
            <w:pPr>
              <w:jc w:val="center"/>
              <w:rPr>
                <w:sz w:val="28"/>
                <w:szCs w:val="28"/>
              </w:rPr>
            </w:pPr>
            <w:r w:rsidRPr="00093375">
              <w:rPr>
                <w:sz w:val="28"/>
                <w:szCs w:val="28"/>
              </w:rPr>
              <w:t>Shaaf Salman</w:t>
            </w:r>
          </w:p>
        </w:tc>
        <w:tc>
          <w:tcPr>
            <w:tcW w:w="4508" w:type="dxa"/>
          </w:tcPr>
          <w:p w14:paraId="08FEB368" w14:textId="5B04C9B9" w:rsidR="00093375" w:rsidRPr="00093375" w:rsidRDefault="00093375" w:rsidP="00093375">
            <w:pPr>
              <w:jc w:val="center"/>
              <w:rPr>
                <w:sz w:val="28"/>
                <w:szCs w:val="28"/>
              </w:rPr>
            </w:pPr>
            <w:r w:rsidRPr="00093375">
              <w:rPr>
                <w:sz w:val="28"/>
                <w:szCs w:val="28"/>
              </w:rPr>
              <w:t>21L-6083</w:t>
            </w:r>
          </w:p>
        </w:tc>
      </w:tr>
      <w:tr w:rsidR="00093375" w14:paraId="45585F4E" w14:textId="77777777" w:rsidTr="00093375">
        <w:tc>
          <w:tcPr>
            <w:tcW w:w="4508" w:type="dxa"/>
          </w:tcPr>
          <w:p w14:paraId="4D942E50" w14:textId="541F48F2" w:rsidR="00093375" w:rsidRPr="00093375" w:rsidRDefault="00093375" w:rsidP="00093375">
            <w:pPr>
              <w:jc w:val="center"/>
              <w:rPr>
                <w:sz w:val="28"/>
                <w:szCs w:val="28"/>
              </w:rPr>
            </w:pPr>
            <w:r w:rsidRPr="00093375">
              <w:rPr>
                <w:sz w:val="28"/>
                <w:szCs w:val="28"/>
              </w:rPr>
              <w:t>Syed Farhan Jafri</w:t>
            </w:r>
          </w:p>
        </w:tc>
        <w:tc>
          <w:tcPr>
            <w:tcW w:w="4508" w:type="dxa"/>
          </w:tcPr>
          <w:p w14:paraId="48C19405" w14:textId="444E47D7" w:rsidR="00093375" w:rsidRPr="00093375" w:rsidRDefault="00093375" w:rsidP="00093375">
            <w:pPr>
              <w:jc w:val="center"/>
              <w:rPr>
                <w:sz w:val="28"/>
                <w:szCs w:val="28"/>
              </w:rPr>
            </w:pPr>
            <w:r w:rsidRPr="00093375">
              <w:rPr>
                <w:sz w:val="28"/>
                <w:szCs w:val="28"/>
              </w:rPr>
              <w:t>21L-6074</w:t>
            </w:r>
          </w:p>
        </w:tc>
      </w:tr>
      <w:tr w:rsidR="00093375" w14:paraId="14193458" w14:textId="77777777" w:rsidTr="00093375">
        <w:tc>
          <w:tcPr>
            <w:tcW w:w="4508" w:type="dxa"/>
          </w:tcPr>
          <w:p w14:paraId="6A4D04DB" w14:textId="2920F30E" w:rsidR="00093375" w:rsidRPr="00093375" w:rsidRDefault="00093375" w:rsidP="00093375">
            <w:pPr>
              <w:jc w:val="center"/>
              <w:rPr>
                <w:sz w:val="28"/>
                <w:szCs w:val="28"/>
              </w:rPr>
            </w:pPr>
            <w:r w:rsidRPr="00093375">
              <w:rPr>
                <w:sz w:val="28"/>
                <w:szCs w:val="28"/>
              </w:rPr>
              <w:t>Haider Khan</w:t>
            </w:r>
          </w:p>
        </w:tc>
        <w:tc>
          <w:tcPr>
            <w:tcW w:w="4508" w:type="dxa"/>
          </w:tcPr>
          <w:p w14:paraId="27C03760" w14:textId="09FC90B9" w:rsidR="00093375" w:rsidRPr="00093375" w:rsidRDefault="00093375" w:rsidP="00093375">
            <w:pPr>
              <w:jc w:val="center"/>
              <w:rPr>
                <w:sz w:val="28"/>
                <w:szCs w:val="28"/>
              </w:rPr>
            </w:pPr>
            <w:r w:rsidRPr="00093375">
              <w:rPr>
                <w:sz w:val="28"/>
                <w:szCs w:val="28"/>
              </w:rPr>
              <w:t>21L-6067</w:t>
            </w:r>
          </w:p>
        </w:tc>
      </w:tr>
    </w:tbl>
    <w:p w14:paraId="6D3DE8C5" w14:textId="77777777" w:rsidR="00093375" w:rsidRDefault="00093375" w:rsidP="00093375"/>
    <w:p w14:paraId="70486F89" w14:textId="6AA9F38A" w:rsidR="00D91A8C" w:rsidRDefault="00D91A8C" w:rsidP="00093375">
      <w:pPr>
        <w:rPr>
          <w:b/>
          <w:bCs/>
          <w:sz w:val="28"/>
          <w:szCs w:val="28"/>
          <w:u w:val="single"/>
        </w:rPr>
      </w:pPr>
      <w:r w:rsidRPr="00505AAA">
        <w:rPr>
          <w:b/>
          <w:bCs/>
          <w:sz w:val="28"/>
          <w:szCs w:val="28"/>
          <w:u w:val="single"/>
        </w:rPr>
        <w:t>Problem Statement</w:t>
      </w:r>
    </w:p>
    <w:p w14:paraId="0A6E95C0" w14:textId="0DAD5564" w:rsidR="00FE0AF6" w:rsidRDefault="00046C6F" w:rsidP="00093375">
      <w:r w:rsidRPr="00046C6F">
        <w:t xml:space="preserve">Gun violence remains a critical public safety issue in the United States, impacting communities nationwide. Understanding the patterns, trends, and contributing factors of such incidents is essential for developing effective prevention strategies and policy interventions. This project aims to </w:t>
      </w:r>
      <w:r w:rsidR="00406E38" w:rsidRPr="00046C6F">
        <w:t>analyse</w:t>
      </w:r>
      <w:r w:rsidRPr="00046C6F">
        <w:t xml:space="preserve"> a comprehensive dataset of over </w:t>
      </w:r>
      <w:r w:rsidRPr="00046C6F">
        <w:t>260,000</w:t>
      </w:r>
      <w:r>
        <w:t>-gun</w:t>
      </w:r>
      <w:r w:rsidRPr="00046C6F">
        <w:t xml:space="preserve"> violence incidents recorded between January 2013 and March 2018. By leveraging data science techniques, we seek to identify key trends, geographic hotspots, demographic characteristics of victims and perpetrators, and potential risk factors associated with gun-related incidents. Our findings will provide valuable insights that can inform policymakers, law enforcement agencies, and public health officials in their efforts to mitigate gun violence and enhance community safety.</w:t>
      </w:r>
    </w:p>
    <w:p w14:paraId="05BF963B" w14:textId="4BB976EB" w:rsidR="004B0584" w:rsidRDefault="004B0584" w:rsidP="00093375">
      <w:pPr>
        <w:rPr>
          <w:b/>
          <w:bCs/>
          <w:sz w:val="28"/>
          <w:szCs w:val="28"/>
          <w:u w:val="single"/>
        </w:rPr>
      </w:pPr>
      <w:r w:rsidRPr="004B0584">
        <w:rPr>
          <w:b/>
          <w:bCs/>
          <w:sz w:val="28"/>
          <w:szCs w:val="28"/>
          <w:u w:val="single"/>
        </w:rPr>
        <w:t>Source of the Dataset</w:t>
      </w:r>
    </w:p>
    <w:p w14:paraId="3099463B" w14:textId="3E7C1107" w:rsidR="0025196F" w:rsidRDefault="0025196F" w:rsidP="00093375">
      <w:r w:rsidRPr="0025196F">
        <w:t xml:space="preserve">This </w:t>
      </w:r>
      <w:r>
        <w:t xml:space="preserve">dataset is </w:t>
      </w:r>
      <w:r w:rsidRPr="0025196F">
        <w:t xml:space="preserve">obtained from </w:t>
      </w:r>
      <w:r>
        <w:t xml:space="preserve">Kaggle, it contains data downloaded from the </w:t>
      </w:r>
      <w:r w:rsidRPr="0025196F">
        <w:t>Gun Violence Archive through web scraping techniques</w:t>
      </w:r>
      <w:r>
        <w:t>.</w:t>
      </w:r>
      <w:r w:rsidRPr="0025196F">
        <w:t xml:space="preserve"> </w:t>
      </w:r>
    </w:p>
    <w:p w14:paraId="2E9C0A58" w14:textId="49713921" w:rsidR="0025196F" w:rsidRDefault="0025196F" w:rsidP="00093375">
      <w:hyperlink r:id="rId5" w:history="1">
        <w:r w:rsidRPr="0025196F">
          <w:rPr>
            <w:rStyle w:val="Hyperlink"/>
          </w:rPr>
          <w:t>https://www.kaggle.com/datasets/jameslko/gun-violence</w:t>
        </w:r>
        <w:r w:rsidRPr="0025196F">
          <w:rPr>
            <w:rStyle w:val="Hyperlink"/>
          </w:rPr>
          <w:t>-</w:t>
        </w:r>
        <w:r w:rsidRPr="0025196F">
          <w:rPr>
            <w:rStyle w:val="Hyperlink"/>
          </w:rPr>
          <w:t>data</w:t>
        </w:r>
      </w:hyperlink>
    </w:p>
    <w:p w14:paraId="42790C9D" w14:textId="49640805" w:rsidR="0025196F" w:rsidRDefault="0025196F" w:rsidP="00093375">
      <w:hyperlink r:id="rId6" w:history="1">
        <w:r w:rsidRPr="0025196F">
          <w:rPr>
            <w:rStyle w:val="Hyperlink"/>
          </w:rPr>
          <w:t>https://www.gunviolencearchive.org/</w:t>
        </w:r>
      </w:hyperlink>
    </w:p>
    <w:p w14:paraId="78315C31" w14:textId="6688EB7B" w:rsidR="001B7CB4" w:rsidRDefault="001B7CB4" w:rsidP="00093375">
      <w:pPr>
        <w:rPr>
          <w:b/>
          <w:bCs/>
          <w:sz w:val="28"/>
          <w:szCs w:val="28"/>
          <w:u w:val="single"/>
        </w:rPr>
      </w:pPr>
      <w:r w:rsidRPr="001B7CB4">
        <w:rPr>
          <w:b/>
          <w:bCs/>
          <w:sz w:val="28"/>
          <w:szCs w:val="28"/>
          <w:u w:val="single"/>
        </w:rPr>
        <w:t>Description of the Dataset</w:t>
      </w:r>
    </w:p>
    <w:p w14:paraId="53EF630B" w14:textId="5EBB1A96" w:rsidR="001B7CB4" w:rsidRDefault="001B7CB4" w:rsidP="00093375">
      <w:r>
        <w:t>This dataset</w:t>
      </w:r>
      <w:r>
        <w:t xml:space="preserve"> is a c</w:t>
      </w:r>
      <w:r w:rsidRPr="0025196F">
        <w:t>omprehensive record of over 260</w:t>
      </w:r>
      <w:r w:rsidR="002F5998">
        <w:t xml:space="preserve">,000 </w:t>
      </w:r>
      <w:r w:rsidRPr="0025196F">
        <w:t>US gun violence</w:t>
      </w:r>
      <w:r w:rsidR="002F5998" w:rsidRPr="002F5998">
        <w:t xml:space="preserve"> </w:t>
      </w:r>
      <w:r w:rsidR="002F5998">
        <w:t xml:space="preserve">incidents </w:t>
      </w:r>
      <w:r w:rsidR="002F5998" w:rsidRPr="00046C6F">
        <w:t>recorded between January 2013 and March 2018</w:t>
      </w:r>
      <w:r>
        <w:t>.</w:t>
      </w:r>
      <w:r w:rsidR="00F137C3">
        <w:t xml:space="preserve"> This dataset contains </w:t>
      </w:r>
      <w:r w:rsidR="00F137C3" w:rsidRPr="00F137C3">
        <w:t>detailed information about each incident, available in CSV format</w:t>
      </w:r>
      <w:r w:rsidR="00F137C3">
        <w:t xml:space="preserve">. </w:t>
      </w:r>
      <w:r w:rsidR="00353E2D">
        <w:t>It contains date of incident, location (state, city, address), number of people killed/injured and other necessary data discussed ahead in the columns section.</w:t>
      </w:r>
      <w:r w:rsidR="00553562">
        <w:t xml:space="preserve"> There are a total of 29 columns in this dataset.</w:t>
      </w:r>
    </w:p>
    <w:p w14:paraId="095CF25C" w14:textId="77777777" w:rsidR="00C940E6" w:rsidRDefault="00C940E6" w:rsidP="00093375"/>
    <w:p w14:paraId="4A8A3E9D" w14:textId="373FC3D5" w:rsidR="007F3517" w:rsidRDefault="005D4A65" w:rsidP="00093375">
      <w:pPr>
        <w:rPr>
          <w:b/>
          <w:bCs/>
          <w:sz w:val="28"/>
          <w:szCs w:val="28"/>
          <w:u w:val="single"/>
        </w:rPr>
      </w:pPr>
      <w:r w:rsidRPr="005D4A65">
        <w:rPr>
          <w:b/>
          <w:bCs/>
          <w:sz w:val="28"/>
          <w:szCs w:val="28"/>
          <w:u w:val="single"/>
        </w:rPr>
        <w:lastRenderedPageBreak/>
        <w:t xml:space="preserve">Description of the </w:t>
      </w:r>
      <w:r>
        <w:rPr>
          <w:b/>
          <w:bCs/>
          <w:sz w:val="28"/>
          <w:szCs w:val="28"/>
          <w:u w:val="single"/>
        </w:rPr>
        <w:t>C</w:t>
      </w:r>
      <w:r w:rsidRPr="005D4A65">
        <w:rPr>
          <w:b/>
          <w:bCs/>
          <w:sz w:val="28"/>
          <w:szCs w:val="28"/>
          <w:u w:val="single"/>
        </w:rPr>
        <w:t xml:space="preserve">olumns of the </w:t>
      </w:r>
      <w:r w:rsidR="00FD0EB8">
        <w:rPr>
          <w:b/>
          <w:bCs/>
          <w:sz w:val="28"/>
          <w:szCs w:val="28"/>
          <w:u w:val="single"/>
        </w:rPr>
        <w:t>D</w:t>
      </w:r>
      <w:r w:rsidRPr="005D4A65">
        <w:rPr>
          <w:b/>
          <w:bCs/>
          <w:sz w:val="28"/>
          <w:szCs w:val="28"/>
          <w:u w:val="single"/>
        </w:rPr>
        <w:t>ataset</w:t>
      </w:r>
    </w:p>
    <w:p w14:paraId="3A0F7E9C" w14:textId="630B17D8" w:rsidR="006C4BDA" w:rsidRDefault="00FC0227" w:rsidP="00A31A84">
      <w:pPr>
        <w:pStyle w:val="ListParagraph"/>
        <w:numPr>
          <w:ilvl w:val="0"/>
          <w:numId w:val="1"/>
        </w:numPr>
      </w:pPr>
      <w:proofErr w:type="spellStart"/>
      <w:r w:rsidRPr="00FC0227">
        <w:rPr>
          <w:b/>
          <w:bCs/>
        </w:rPr>
        <w:t>incident_id</w:t>
      </w:r>
      <w:proofErr w:type="spellEnd"/>
      <w:r w:rsidRPr="00FC0227">
        <w:t xml:space="preserve"> – Unique identifier for each gun violence incident.</w:t>
      </w:r>
    </w:p>
    <w:p w14:paraId="5056AEB0" w14:textId="0F712063" w:rsidR="00FC0227" w:rsidRDefault="00FC0227" w:rsidP="00A31A84">
      <w:pPr>
        <w:pStyle w:val="ListParagraph"/>
        <w:numPr>
          <w:ilvl w:val="0"/>
          <w:numId w:val="1"/>
        </w:numPr>
      </w:pPr>
      <w:r w:rsidRPr="00FC0227">
        <w:rPr>
          <w:b/>
          <w:bCs/>
        </w:rPr>
        <w:t>date</w:t>
      </w:r>
      <w:r w:rsidRPr="00FC0227">
        <w:t xml:space="preserve"> – Date of the incident.</w:t>
      </w:r>
    </w:p>
    <w:p w14:paraId="1E740F8D" w14:textId="5EC1F99B" w:rsidR="00FC0227" w:rsidRDefault="00FC0227" w:rsidP="00A31A84">
      <w:pPr>
        <w:pStyle w:val="ListParagraph"/>
        <w:numPr>
          <w:ilvl w:val="0"/>
          <w:numId w:val="1"/>
        </w:numPr>
      </w:pPr>
      <w:r w:rsidRPr="00FC0227">
        <w:rPr>
          <w:b/>
          <w:bCs/>
        </w:rPr>
        <w:t>state</w:t>
      </w:r>
      <w:r w:rsidRPr="00FC0227">
        <w:t xml:space="preserve"> – U.S. state where the incident occurred.</w:t>
      </w:r>
    </w:p>
    <w:p w14:paraId="35CB5705" w14:textId="6A665908" w:rsidR="00FC0227" w:rsidRDefault="00FC0227" w:rsidP="00A31A84">
      <w:pPr>
        <w:pStyle w:val="ListParagraph"/>
        <w:numPr>
          <w:ilvl w:val="0"/>
          <w:numId w:val="1"/>
        </w:numPr>
      </w:pPr>
      <w:proofErr w:type="spellStart"/>
      <w:r w:rsidRPr="00FC0227">
        <w:rPr>
          <w:b/>
          <w:bCs/>
        </w:rPr>
        <w:t>city_or_county</w:t>
      </w:r>
      <w:proofErr w:type="spellEnd"/>
      <w:r w:rsidRPr="00FC0227">
        <w:t xml:space="preserve"> – City or county where the incident occurred.</w:t>
      </w:r>
    </w:p>
    <w:p w14:paraId="095E488F" w14:textId="173DFBF6" w:rsidR="00FC0227" w:rsidRDefault="00FC0227" w:rsidP="00A31A84">
      <w:pPr>
        <w:pStyle w:val="ListParagraph"/>
        <w:numPr>
          <w:ilvl w:val="0"/>
          <w:numId w:val="1"/>
        </w:numPr>
      </w:pPr>
      <w:r w:rsidRPr="00FC0227">
        <w:rPr>
          <w:b/>
          <w:bCs/>
        </w:rPr>
        <w:t>address</w:t>
      </w:r>
      <w:r w:rsidRPr="00FC0227">
        <w:t xml:space="preserve"> – Specific location of the incident (if available).</w:t>
      </w:r>
      <w:r>
        <w:t xml:space="preserve"> </w:t>
      </w:r>
    </w:p>
    <w:p w14:paraId="21B50E8B" w14:textId="30A45418" w:rsidR="00FC0227" w:rsidRDefault="00FC0227" w:rsidP="00A31A84">
      <w:pPr>
        <w:pStyle w:val="ListParagraph"/>
        <w:numPr>
          <w:ilvl w:val="0"/>
          <w:numId w:val="1"/>
        </w:numPr>
      </w:pPr>
      <w:proofErr w:type="spellStart"/>
      <w:r w:rsidRPr="00FC0227">
        <w:rPr>
          <w:b/>
          <w:bCs/>
        </w:rPr>
        <w:t>n_killed</w:t>
      </w:r>
      <w:proofErr w:type="spellEnd"/>
      <w:r w:rsidRPr="00FC0227">
        <w:t xml:space="preserve"> – Number of people killed in the incident.</w:t>
      </w:r>
    </w:p>
    <w:p w14:paraId="0C93A5D8" w14:textId="4BD5CA57" w:rsidR="00FC0227" w:rsidRDefault="00FC0227" w:rsidP="00A31A84">
      <w:pPr>
        <w:pStyle w:val="ListParagraph"/>
        <w:numPr>
          <w:ilvl w:val="0"/>
          <w:numId w:val="1"/>
        </w:numPr>
      </w:pPr>
      <w:proofErr w:type="spellStart"/>
      <w:r w:rsidRPr="00FC0227">
        <w:rPr>
          <w:b/>
          <w:bCs/>
        </w:rPr>
        <w:t>n_injured</w:t>
      </w:r>
      <w:proofErr w:type="spellEnd"/>
      <w:r w:rsidRPr="00FC0227">
        <w:t xml:space="preserve"> – Number of people injured in the incident.</w:t>
      </w:r>
    </w:p>
    <w:p w14:paraId="640C62E0" w14:textId="19D35F5D" w:rsidR="00FC0227" w:rsidRDefault="00FC0227" w:rsidP="00A31A84">
      <w:pPr>
        <w:pStyle w:val="ListParagraph"/>
        <w:numPr>
          <w:ilvl w:val="0"/>
          <w:numId w:val="1"/>
        </w:numPr>
      </w:pPr>
      <w:proofErr w:type="spellStart"/>
      <w:r w:rsidRPr="00FC0227">
        <w:rPr>
          <w:b/>
          <w:bCs/>
        </w:rPr>
        <w:t>incident_url</w:t>
      </w:r>
      <w:proofErr w:type="spellEnd"/>
      <w:r w:rsidRPr="00FC0227">
        <w:t xml:space="preserve"> – Link to the incident details on the Gun Violence Archive website.</w:t>
      </w:r>
    </w:p>
    <w:p w14:paraId="1CB58E06" w14:textId="0DD78D78" w:rsidR="00FC0227" w:rsidRDefault="00FC0227" w:rsidP="00A31A84">
      <w:pPr>
        <w:pStyle w:val="ListParagraph"/>
        <w:numPr>
          <w:ilvl w:val="0"/>
          <w:numId w:val="1"/>
        </w:numPr>
      </w:pPr>
      <w:proofErr w:type="spellStart"/>
      <w:r w:rsidRPr="00FC0227">
        <w:rPr>
          <w:b/>
          <w:bCs/>
        </w:rPr>
        <w:t>source_url</w:t>
      </w:r>
      <w:proofErr w:type="spellEnd"/>
      <w:r w:rsidRPr="00FC0227">
        <w:t xml:space="preserve"> – News source reporting the incident.</w:t>
      </w:r>
    </w:p>
    <w:p w14:paraId="37748CFD" w14:textId="70ADEFB5" w:rsidR="00FC0227" w:rsidRDefault="00FC0227" w:rsidP="00A31A84">
      <w:pPr>
        <w:pStyle w:val="ListParagraph"/>
        <w:numPr>
          <w:ilvl w:val="0"/>
          <w:numId w:val="1"/>
        </w:numPr>
      </w:pPr>
      <w:proofErr w:type="spellStart"/>
      <w:r w:rsidRPr="00FC0227">
        <w:rPr>
          <w:b/>
          <w:bCs/>
        </w:rPr>
        <w:t>incident_url_fields_missing</w:t>
      </w:r>
      <w:proofErr w:type="spellEnd"/>
      <w:r w:rsidRPr="00FC0227">
        <w:t xml:space="preserve"> – Boolean indicating missing fields in the incident record.</w:t>
      </w:r>
    </w:p>
    <w:p w14:paraId="1DD3103D" w14:textId="4584EFAC" w:rsidR="00FC0227" w:rsidRDefault="00FC0227" w:rsidP="00A31A84">
      <w:pPr>
        <w:pStyle w:val="ListParagraph"/>
        <w:numPr>
          <w:ilvl w:val="0"/>
          <w:numId w:val="1"/>
        </w:numPr>
      </w:pPr>
      <w:proofErr w:type="spellStart"/>
      <w:r w:rsidRPr="00FC0227">
        <w:rPr>
          <w:b/>
          <w:bCs/>
        </w:rPr>
        <w:t>congressional_district</w:t>
      </w:r>
      <w:proofErr w:type="spellEnd"/>
      <w:r w:rsidRPr="00FC0227">
        <w:t xml:space="preserve"> – U.S. congressional district where the incident occurred.</w:t>
      </w:r>
    </w:p>
    <w:p w14:paraId="3DAE7498" w14:textId="4057493F" w:rsidR="00FC0227" w:rsidRDefault="00FC0227" w:rsidP="00A31A84">
      <w:pPr>
        <w:pStyle w:val="ListParagraph"/>
        <w:numPr>
          <w:ilvl w:val="0"/>
          <w:numId w:val="1"/>
        </w:numPr>
      </w:pPr>
      <w:proofErr w:type="spellStart"/>
      <w:r w:rsidRPr="00FC0227">
        <w:rPr>
          <w:b/>
          <w:bCs/>
        </w:rPr>
        <w:t>gun_stolen</w:t>
      </w:r>
      <w:proofErr w:type="spellEnd"/>
      <w:r w:rsidRPr="00FC0227">
        <w:t xml:space="preserve"> – Information on whether the gun was reported stolen.</w:t>
      </w:r>
    </w:p>
    <w:p w14:paraId="2D20EA74" w14:textId="120D611C" w:rsidR="00FC0227" w:rsidRDefault="00FC0227" w:rsidP="00A31A84">
      <w:pPr>
        <w:pStyle w:val="ListParagraph"/>
        <w:numPr>
          <w:ilvl w:val="0"/>
          <w:numId w:val="1"/>
        </w:numPr>
      </w:pPr>
      <w:proofErr w:type="spellStart"/>
      <w:r w:rsidRPr="00FC0227">
        <w:rPr>
          <w:b/>
          <w:bCs/>
        </w:rPr>
        <w:t>gun_type</w:t>
      </w:r>
      <w:proofErr w:type="spellEnd"/>
      <w:r w:rsidRPr="00FC0227">
        <w:t xml:space="preserve"> – Type(s) of gun(s) involved in the incident.</w:t>
      </w:r>
    </w:p>
    <w:p w14:paraId="6219A14C" w14:textId="258A259C" w:rsidR="00FC0227" w:rsidRDefault="00FC0227" w:rsidP="00A31A84">
      <w:pPr>
        <w:pStyle w:val="ListParagraph"/>
        <w:numPr>
          <w:ilvl w:val="0"/>
          <w:numId w:val="1"/>
        </w:numPr>
      </w:pPr>
      <w:proofErr w:type="spellStart"/>
      <w:r w:rsidRPr="00FC0227">
        <w:rPr>
          <w:b/>
          <w:bCs/>
        </w:rPr>
        <w:t>incident_characteristics</w:t>
      </w:r>
      <w:proofErr w:type="spellEnd"/>
      <w:r w:rsidRPr="00FC0227">
        <w:t xml:space="preserve"> – Keywords describing the nature of the incident (e.g., mass shooting, domestic violence).</w:t>
      </w:r>
    </w:p>
    <w:p w14:paraId="64C84AA5" w14:textId="1435D742" w:rsidR="00FC0227" w:rsidRDefault="00FC0227" w:rsidP="00A31A84">
      <w:pPr>
        <w:pStyle w:val="ListParagraph"/>
        <w:numPr>
          <w:ilvl w:val="0"/>
          <w:numId w:val="1"/>
        </w:numPr>
      </w:pPr>
      <w:r w:rsidRPr="00FC0227">
        <w:rPr>
          <w:b/>
          <w:bCs/>
        </w:rPr>
        <w:t>latitude</w:t>
      </w:r>
      <w:r w:rsidRPr="00FC0227">
        <w:t xml:space="preserve"> – Latitude coordinate of the incident location.</w:t>
      </w:r>
    </w:p>
    <w:p w14:paraId="57CE6EFF" w14:textId="5546821E" w:rsidR="00FC0227" w:rsidRDefault="00FC0227" w:rsidP="00A31A84">
      <w:pPr>
        <w:pStyle w:val="ListParagraph"/>
        <w:numPr>
          <w:ilvl w:val="0"/>
          <w:numId w:val="1"/>
        </w:numPr>
      </w:pPr>
      <w:r w:rsidRPr="00FC0227">
        <w:rPr>
          <w:b/>
          <w:bCs/>
        </w:rPr>
        <w:t>longitude</w:t>
      </w:r>
      <w:r w:rsidRPr="00FC0227">
        <w:t xml:space="preserve"> – Longitude coordinate of the incident location.</w:t>
      </w:r>
    </w:p>
    <w:p w14:paraId="0523DF98" w14:textId="44A9EA09" w:rsidR="00FC0227" w:rsidRDefault="00FC0227" w:rsidP="00A31A84">
      <w:pPr>
        <w:pStyle w:val="ListParagraph"/>
        <w:numPr>
          <w:ilvl w:val="0"/>
          <w:numId w:val="1"/>
        </w:numPr>
      </w:pPr>
      <w:proofErr w:type="spellStart"/>
      <w:r w:rsidRPr="00FC0227">
        <w:rPr>
          <w:b/>
          <w:bCs/>
        </w:rPr>
        <w:t>location_description</w:t>
      </w:r>
      <w:proofErr w:type="spellEnd"/>
      <w:r w:rsidRPr="00FC0227">
        <w:t xml:space="preserve"> – Additional details about the location.</w:t>
      </w:r>
    </w:p>
    <w:p w14:paraId="79BD1E72" w14:textId="469A93D1" w:rsidR="00FC0227" w:rsidRDefault="00FC0227" w:rsidP="00A31A84">
      <w:pPr>
        <w:pStyle w:val="ListParagraph"/>
        <w:numPr>
          <w:ilvl w:val="0"/>
          <w:numId w:val="1"/>
        </w:numPr>
      </w:pPr>
      <w:proofErr w:type="spellStart"/>
      <w:r w:rsidRPr="00FC0227">
        <w:rPr>
          <w:b/>
          <w:bCs/>
        </w:rPr>
        <w:t>n_guns_involved</w:t>
      </w:r>
      <w:proofErr w:type="spellEnd"/>
      <w:r w:rsidRPr="00FC0227">
        <w:t xml:space="preserve"> – Number of guns involved in the incident.</w:t>
      </w:r>
    </w:p>
    <w:p w14:paraId="45D21FFA" w14:textId="2D927F58" w:rsidR="00FC0227" w:rsidRDefault="00FC0227" w:rsidP="00A31A84">
      <w:pPr>
        <w:pStyle w:val="ListParagraph"/>
        <w:numPr>
          <w:ilvl w:val="0"/>
          <w:numId w:val="1"/>
        </w:numPr>
      </w:pPr>
      <w:r w:rsidRPr="00FC0227">
        <w:rPr>
          <w:b/>
          <w:bCs/>
        </w:rPr>
        <w:t>notes</w:t>
      </w:r>
      <w:r w:rsidRPr="00FC0227">
        <w:t xml:space="preserve"> – Additional notes or descriptions related to the incident.</w:t>
      </w:r>
    </w:p>
    <w:p w14:paraId="02388D72" w14:textId="7DE01855" w:rsidR="00FC0227" w:rsidRDefault="00FC0227" w:rsidP="00A31A84">
      <w:pPr>
        <w:pStyle w:val="ListParagraph"/>
        <w:numPr>
          <w:ilvl w:val="0"/>
          <w:numId w:val="1"/>
        </w:numPr>
      </w:pPr>
      <w:proofErr w:type="spellStart"/>
      <w:r w:rsidRPr="00FC0227">
        <w:rPr>
          <w:b/>
          <w:bCs/>
        </w:rPr>
        <w:t>participant_age</w:t>
      </w:r>
      <w:proofErr w:type="spellEnd"/>
      <w:r w:rsidRPr="00FC0227">
        <w:t xml:space="preserve"> – Age(s) of individuals involved in the incident.</w:t>
      </w:r>
    </w:p>
    <w:p w14:paraId="713FB9AF" w14:textId="1A9BEB48" w:rsidR="00FC0227" w:rsidRDefault="00FC0227" w:rsidP="00A31A84">
      <w:pPr>
        <w:pStyle w:val="ListParagraph"/>
        <w:numPr>
          <w:ilvl w:val="0"/>
          <w:numId w:val="1"/>
        </w:numPr>
      </w:pPr>
      <w:proofErr w:type="spellStart"/>
      <w:r w:rsidRPr="00FC0227">
        <w:rPr>
          <w:b/>
          <w:bCs/>
        </w:rPr>
        <w:t>participant_age_group</w:t>
      </w:r>
      <w:proofErr w:type="spellEnd"/>
      <w:r w:rsidRPr="00FC0227">
        <w:t xml:space="preserve"> – Age group classification of participants (e.g., Adult 18+).</w:t>
      </w:r>
    </w:p>
    <w:p w14:paraId="48452092" w14:textId="10144464" w:rsidR="00FC0227" w:rsidRDefault="00FC0227" w:rsidP="00A31A84">
      <w:pPr>
        <w:pStyle w:val="ListParagraph"/>
        <w:numPr>
          <w:ilvl w:val="0"/>
          <w:numId w:val="1"/>
        </w:numPr>
      </w:pPr>
      <w:proofErr w:type="spellStart"/>
      <w:r w:rsidRPr="00FC0227">
        <w:rPr>
          <w:b/>
          <w:bCs/>
        </w:rPr>
        <w:t>participant_gender</w:t>
      </w:r>
      <w:proofErr w:type="spellEnd"/>
      <w:r w:rsidRPr="00FC0227">
        <w:t xml:space="preserve"> – Gender of individuals involved.</w:t>
      </w:r>
    </w:p>
    <w:p w14:paraId="6068FD7E" w14:textId="69C55704" w:rsidR="00FC0227" w:rsidRDefault="00FC0227" w:rsidP="00A31A84">
      <w:pPr>
        <w:pStyle w:val="ListParagraph"/>
        <w:numPr>
          <w:ilvl w:val="0"/>
          <w:numId w:val="1"/>
        </w:numPr>
      </w:pPr>
      <w:proofErr w:type="spellStart"/>
      <w:r w:rsidRPr="00FC0227">
        <w:rPr>
          <w:b/>
          <w:bCs/>
        </w:rPr>
        <w:t>participant_name</w:t>
      </w:r>
      <w:proofErr w:type="spellEnd"/>
      <w:r w:rsidRPr="00FC0227">
        <w:t xml:space="preserve"> – Names of individuals involved (if available).</w:t>
      </w:r>
    </w:p>
    <w:p w14:paraId="16866A69" w14:textId="5200291A" w:rsidR="00FC0227" w:rsidRDefault="00FC0227" w:rsidP="00A31A84">
      <w:pPr>
        <w:pStyle w:val="ListParagraph"/>
        <w:numPr>
          <w:ilvl w:val="0"/>
          <w:numId w:val="1"/>
        </w:numPr>
      </w:pPr>
      <w:proofErr w:type="spellStart"/>
      <w:r w:rsidRPr="00FC0227">
        <w:rPr>
          <w:b/>
          <w:bCs/>
        </w:rPr>
        <w:t>participant_relationship</w:t>
      </w:r>
      <w:proofErr w:type="spellEnd"/>
      <w:r w:rsidRPr="00FC0227">
        <w:t xml:space="preserve"> – Relationship between participants (if documented).</w:t>
      </w:r>
    </w:p>
    <w:p w14:paraId="03B5B8A7" w14:textId="4A6C8AA3" w:rsidR="00FC0227" w:rsidRDefault="00FC0227" w:rsidP="00A31A84">
      <w:pPr>
        <w:pStyle w:val="ListParagraph"/>
        <w:numPr>
          <w:ilvl w:val="0"/>
          <w:numId w:val="1"/>
        </w:numPr>
      </w:pPr>
      <w:proofErr w:type="spellStart"/>
      <w:r w:rsidRPr="00FC0227">
        <w:rPr>
          <w:b/>
          <w:bCs/>
        </w:rPr>
        <w:t>participant_status</w:t>
      </w:r>
      <w:proofErr w:type="spellEnd"/>
      <w:r w:rsidRPr="00FC0227">
        <w:t xml:space="preserve"> – Status of participants (e.g., injured, killed, arrested).</w:t>
      </w:r>
    </w:p>
    <w:p w14:paraId="055565BF" w14:textId="5451245C" w:rsidR="00FC0227" w:rsidRDefault="00FC0227" w:rsidP="00A31A84">
      <w:pPr>
        <w:pStyle w:val="ListParagraph"/>
        <w:numPr>
          <w:ilvl w:val="0"/>
          <w:numId w:val="1"/>
        </w:numPr>
      </w:pPr>
      <w:proofErr w:type="spellStart"/>
      <w:r w:rsidRPr="00FC0227">
        <w:rPr>
          <w:b/>
          <w:bCs/>
        </w:rPr>
        <w:t>participant_type</w:t>
      </w:r>
      <w:proofErr w:type="spellEnd"/>
      <w:r w:rsidRPr="00FC0227">
        <w:t xml:space="preserve"> – Role of participants (e.g., victim, suspect).</w:t>
      </w:r>
    </w:p>
    <w:p w14:paraId="61503F37" w14:textId="04CA23AC" w:rsidR="00FC0227" w:rsidRDefault="00FC0227" w:rsidP="00A31A84">
      <w:pPr>
        <w:pStyle w:val="ListParagraph"/>
        <w:numPr>
          <w:ilvl w:val="0"/>
          <w:numId w:val="1"/>
        </w:numPr>
      </w:pPr>
      <w:r w:rsidRPr="00FC0227">
        <w:rPr>
          <w:b/>
          <w:bCs/>
        </w:rPr>
        <w:t>sources</w:t>
      </w:r>
      <w:r w:rsidRPr="00FC0227">
        <w:t xml:space="preserve"> – Additional sources reporting the incident.</w:t>
      </w:r>
    </w:p>
    <w:p w14:paraId="4BEA254E" w14:textId="0E9A0D13" w:rsidR="00FC0227" w:rsidRDefault="00FC0227" w:rsidP="00A31A84">
      <w:pPr>
        <w:pStyle w:val="ListParagraph"/>
        <w:numPr>
          <w:ilvl w:val="0"/>
          <w:numId w:val="1"/>
        </w:numPr>
      </w:pPr>
      <w:proofErr w:type="spellStart"/>
      <w:r w:rsidRPr="00FC0227">
        <w:rPr>
          <w:b/>
          <w:bCs/>
        </w:rPr>
        <w:t>state_house_district</w:t>
      </w:r>
      <w:proofErr w:type="spellEnd"/>
      <w:r w:rsidRPr="00FC0227">
        <w:t xml:space="preserve"> – State house legislative district where the incident occurred.</w:t>
      </w:r>
    </w:p>
    <w:p w14:paraId="26834FFA" w14:textId="2B05F77B" w:rsidR="00FC0227" w:rsidRPr="00FC0227" w:rsidRDefault="00FC0227" w:rsidP="00A31A84">
      <w:pPr>
        <w:pStyle w:val="ListParagraph"/>
        <w:numPr>
          <w:ilvl w:val="0"/>
          <w:numId w:val="1"/>
        </w:numPr>
      </w:pPr>
      <w:proofErr w:type="spellStart"/>
      <w:r w:rsidRPr="00FC0227">
        <w:rPr>
          <w:b/>
          <w:bCs/>
        </w:rPr>
        <w:t>state_senate_district</w:t>
      </w:r>
      <w:proofErr w:type="spellEnd"/>
      <w:r w:rsidRPr="00FC0227">
        <w:t xml:space="preserve"> – State senate legislative district where the incident occurred.</w:t>
      </w:r>
    </w:p>
    <w:sectPr w:rsidR="00FC0227" w:rsidRPr="00FC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B6A8B"/>
    <w:multiLevelType w:val="hybridMultilevel"/>
    <w:tmpl w:val="AC84DC88"/>
    <w:lvl w:ilvl="0" w:tplc="E884A95E">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786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F3"/>
    <w:rsid w:val="00046C6F"/>
    <w:rsid w:val="00066787"/>
    <w:rsid w:val="00093375"/>
    <w:rsid w:val="001B7CB4"/>
    <w:rsid w:val="00202AB2"/>
    <w:rsid w:val="0025196F"/>
    <w:rsid w:val="002F5998"/>
    <w:rsid w:val="00353E2D"/>
    <w:rsid w:val="003956CE"/>
    <w:rsid w:val="00406E38"/>
    <w:rsid w:val="004B0584"/>
    <w:rsid w:val="004E001F"/>
    <w:rsid w:val="00505AAA"/>
    <w:rsid w:val="00553562"/>
    <w:rsid w:val="005D4A65"/>
    <w:rsid w:val="00604C51"/>
    <w:rsid w:val="006C4BDA"/>
    <w:rsid w:val="006E78F3"/>
    <w:rsid w:val="007F3517"/>
    <w:rsid w:val="009E1716"/>
    <w:rsid w:val="00A31A84"/>
    <w:rsid w:val="00A74F07"/>
    <w:rsid w:val="00BE1403"/>
    <w:rsid w:val="00C940E6"/>
    <w:rsid w:val="00D5070F"/>
    <w:rsid w:val="00D91A8C"/>
    <w:rsid w:val="00EB2E0D"/>
    <w:rsid w:val="00F137C3"/>
    <w:rsid w:val="00FC0227"/>
    <w:rsid w:val="00FD0EB8"/>
    <w:rsid w:val="00FE0AF6"/>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B00D"/>
  <w15:chartTrackingRefBased/>
  <w15:docId w15:val="{701BF547-C9A5-44A3-BEA9-1A1C639F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8F3"/>
    <w:rPr>
      <w:rFonts w:eastAsiaTheme="majorEastAsia" w:cstheme="majorBidi"/>
      <w:color w:val="272727" w:themeColor="text1" w:themeTint="D8"/>
    </w:rPr>
  </w:style>
  <w:style w:type="paragraph" w:styleId="Title">
    <w:name w:val="Title"/>
    <w:basedOn w:val="Normal"/>
    <w:next w:val="Normal"/>
    <w:link w:val="TitleChar"/>
    <w:uiPriority w:val="10"/>
    <w:qFormat/>
    <w:rsid w:val="006E7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8F3"/>
    <w:pPr>
      <w:spacing w:before="160"/>
      <w:jc w:val="center"/>
    </w:pPr>
    <w:rPr>
      <w:i/>
      <w:iCs/>
      <w:color w:val="404040" w:themeColor="text1" w:themeTint="BF"/>
    </w:rPr>
  </w:style>
  <w:style w:type="character" w:customStyle="1" w:styleId="QuoteChar">
    <w:name w:val="Quote Char"/>
    <w:basedOn w:val="DefaultParagraphFont"/>
    <w:link w:val="Quote"/>
    <w:uiPriority w:val="29"/>
    <w:rsid w:val="006E78F3"/>
    <w:rPr>
      <w:i/>
      <w:iCs/>
      <w:color w:val="404040" w:themeColor="text1" w:themeTint="BF"/>
    </w:rPr>
  </w:style>
  <w:style w:type="paragraph" w:styleId="ListParagraph">
    <w:name w:val="List Paragraph"/>
    <w:basedOn w:val="Normal"/>
    <w:uiPriority w:val="34"/>
    <w:qFormat/>
    <w:rsid w:val="006E78F3"/>
    <w:pPr>
      <w:ind w:left="720"/>
      <w:contextualSpacing/>
    </w:pPr>
  </w:style>
  <w:style w:type="character" w:styleId="IntenseEmphasis">
    <w:name w:val="Intense Emphasis"/>
    <w:basedOn w:val="DefaultParagraphFont"/>
    <w:uiPriority w:val="21"/>
    <w:qFormat/>
    <w:rsid w:val="006E78F3"/>
    <w:rPr>
      <w:i/>
      <w:iCs/>
      <w:color w:val="0F4761" w:themeColor="accent1" w:themeShade="BF"/>
    </w:rPr>
  </w:style>
  <w:style w:type="paragraph" w:styleId="IntenseQuote">
    <w:name w:val="Intense Quote"/>
    <w:basedOn w:val="Normal"/>
    <w:next w:val="Normal"/>
    <w:link w:val="IntenseQuoteChar"/>
    <w:uiPriority w:val="30"/>
    <w:qFormat/>
    <w:rsid w:val="006E7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8F3"/>
    <w:rPr>
      <w:i/>
      <w:iCs/>
      <w:color w:val="0F4761" w:themeColor="accent1" w:themeShade="BF"/>
    </w:rPr>
  </w:style>
  <w:style w:type="character" w:styleId="IntenseReference">
    <w:name w:val="Intense Reference"/>
    <w:basedOn w:val="DefaultParagraphFont"/>
    <w:uiPriority w:val="32"/>
    <w:qFormat/>
    <w:rsid w:val="006E78F3"/>
    <w:rPr>
      <w:b/>
      <w:bCs/>
      <w:smallCaps/>
      <w:color w:val="0F4761" w:themeColor="accent1" w:themeShade="BF"/>
      <w:spacing w:val="5"/>
    </w:rPr>
  </w:style>
  <w:style w:type="table" w:styleId="TableGrid">
    <w:name w:val="Table Grid"/>
    <w:basedOn w:val="TableNormal"/>
    <w:uiPriority w:val="39"/>
    <w:rsid w:val="0009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96F"/>
    <w:rPr>
      <w:color w:val="467886" w:themeColor="hyperlink"/>
      <w:u w:val="single"/>
    </w:rPr>
  </w:style>
  <w:style w:type="character" w:styleId="UnresolvedMention">
    <w:name w:val="Unresolved Mention"/>
    <w:basedOn w:val="DefaultParagraphFont"/>
    <w:uiPriority w:val="99"/>
    <w:semiHidden/>
    <w:unhideWhenUsed/>
    <w:rsid w:val="0025196F"/>
    <w:rPr>
      <w:color w:val="605E5C"/>
      <w:shd w:val="clear" w:color="auto" w:fill="E1DFDD"/>
    </w:rPr>
  </w:style>
  <w:style w:type="character" w:styleId="FollowedHyperlink">
    <w:name w:val="FollowedHyperlink"/>
    <w:basedOn w:val="DefaultParagraphFont"/>
    <w:uiPriority w:val="99"/>
    <w:semiHidden/>
    <w:unhideWhenUsed/>
    <w:rsid w:val="002519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733346">
      <w:bodyDiv w:val="1"/>
      <w:marLeft w:val="0"/>
      <w:marRight w:val="0"/>
      <w:marTop w:val="0"/>
      <w:marBottom w:val="0"/>
      <w:divBdr>
        <w:top w:val="none" w:sz="0" w:space="0" w:color="auto"/>
        <w:left w:val="none" w:sz="0" w:space="0" w:color="auto"/>
        <w:bottom w:val="none" w:sz="0" w:space="0" w:color="auto"/>
        <w:right w:val="none" w:sz="0" w:space="0" w:color="auto"/>
      </w:divBdr>
      <w:divsChild>
        <w:div w:id="427045268">
          <w:marLeft w:val="0"/>
          <w:marRight w:val="0"/>
          <w:marTop w:val="0"/>
          <w:marBottom w:val="0"/>
          <w:divBdr>
            <w:top w:val="none" w:sz="0" w:space="0" w:color="auto"/>
            <w:left w:val="none" w:sz="0" w:space="0" w:color="auto"/>
            <w:bottom w:val="none" w:sz="0" w:space="0" w:color="auto"/>
            <w:right w:val="none" w:sz="0" w:space="0" w:color="auto"/>
          </w:divBdr>
          <w:divsChild>
            <w:div w:id="1059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4156">
      <w:bodyDiv w:val="1"/>
      <w:marLeft w:val="0"/>
      <w:marRight w:val="0"/>
      <w:marTop w:val="0"/>
      <w:marBottom w:val="0"/>
      <w:divBdr>
        <w:top w:val="none" w:sz="0" w:space="0" w:color="auto"/>
        <w:left w:val="none" w:sz="0" w:space="0" w:color="auto"/>
        <w:bottom w:val="none" w:sz="0" w:space="0" w:color="auto"/>
        <w:right w:val="none" w:sz="0" w:space="0" w:color="auto"/>
      </w:divBdr>
    </w:div>
    <w:div w:id="1049257343">
      <w:bodyDiv w:val="1"/>
      <w:marLeft w:val="0"/>
      <w:marRight w:val="0"/>
      <w:marTop w:val="0"/>
      <w:marBottom w:val="0"/>
      <w:divBdr>
        <w:top w:val="none" w:sz="0" w:space="0" w:color="auto"/>
        <w:left w:val="none" w:sz="0" w:space="0" w:color="auto"/>
        <w:bottom w:val="none" w:sz="0" w:space="0" w:color="auto"/>
        <w:right w:val="none" w:sz="0" w:space="0" w:color="auto"/>
      </w:divBdr>
    </w:div>
    <w:div w:id="1258323634">
      <w:bodyDiv w:val="1"/>
      <w:marLeft w:val="0"/>
      <w:marRight w:val="0"/>
      <w:marTop w:val="0"/>
      <w:marBottom w:val="0"/>
      <w:divBdr>
        <w:top w:val="none" w:sz="0" w:space="0" w:color="auto"/>
        <w:left w:val="none" w:sz="0" w:space="0" w:color="auto"/>
        <w:bottom w:val="none" w:sz="0" w:space="0" w:color="auto"/>
        <w:right w:val="none" w:sz="0" w:space="0" w:color="auto"/>
      </w:divBdr>
      <w:divsChild>
        <w:div w:id="1486431979">
          <w:marLeft w:val="0"/>
          <w:marRight w:val="0"/>
          <w:marTop w:val="0"/>
          <w:marBottom w:val="0"/>
          <w:divBdr>
            <w:top w:val="none" w:sz="0" w:space="0" w:color="auto"/>
            <w:left w:val="none" w:sz="0" w:space="0" w:color="auto"/>
            <w:bottom w:val="none" w:sz="0" w:space="0" w:color="auto"/>
            <w:right w:val="none" w:sz="0" w:space="0" w:color="auto"/>
          </w:divBdr>
          <w:divsChild>
            <w:div w:id="1882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679">
      <w:bodyDiv w:val="1"/>
      <w:marLeft w:val="0"/>
      <w:marRight w:val="0"/>
      <w:marTop w:val="0"/>
      <w:marBottom w:val="0"/>
      <w:divBdr>
        <w:top w:val="none" w:sz="0" w:space="0" w:color="auto"/>
        <w:left w:val="none" w:sz="0" w:space="0" w:color="auto"/>
        <w:bottom w:val="none" w:sz="0" w:space="0" w:color="auto"/>
        <w:right w:val="none" w:sz="0" w:space="0" w:color="auto"/>
      </w:divBdr>
    </w:div>
    <w:div w:id="21026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 TargetMode="External"/><Relationship Id="rId5" Type="http://schemas.openxmlformats.org/officeDocument/2006/relationships/hyperlink" Target="https://www.kaggle.com/datasets/jameslko/gun-violen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Farhan Jafri</cp:lastModifiedBy>
  <cp:revision>27</cp:revision>
  <dcterms:created xsi:type="dcterms:W3CDTF">2025-03-21T12:53:00Z</dcterms:created>
  <dcterms:modified xsi:type="dcterms:W3CDTF">2025-03-21T13:54:00Z</dcterms:modified>
</cp:coreProperties>
</file>