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D68" w:rsidRDefault="00DA48E7">
      <w:pPr>
        <w:rPr>
          <w:rStyle w:val="ui-provider"/>
          <w:rFonts w:ascii="Times New Roman" w:hAnsi="Times New Roman" w:cs="Times New Roman"/>
          <w:sz w:val="24"/>
        </w:rPr>
      </w:pPr>
      <w:r w:rsidRPr="00DA48E7">
        <w:rPr>
          <w:rFonts w:ascii="Times New Roman" w:hAnsi="Times New Roman" w:cs="Times New Roman"/>
          <w:b/>
          <w:bCs/>
          <w:color w:val="000000"/>
          <w:sz w:val="24"/>
        </w:rPr>
        <w:t xml:space="preserve">Product </w:t>
      </w:r>
      <w:r w:rsidRPr="00DA48E7">
        <w:rPr>
          <w:rFonts w:ascii="Times New Roman" w:hAnsi="Times New Roman" w:cs="Times New Roman"/>
          <w:b/>
          <w:bCs/>
          <w:color w:val="0D0D0D"/>
          <w:sz w:val="24"/>
        </w:rPr>
        <w:t xml:space="preserve">SKU: </w:t>
      </w:r>
      <w:r w:rsidRPr="00DA48E7">
        <w:rPr>
          <w:rStyle w:val="ui-provider"/>
          <w:rFonts w:ascii="Times New Roman" w:hAnsi="Times New Roman" w:cs="Times New Roman"/>
          <w:sz w:val="24"/>
        </w:rPr>
        <w:t>GAOTek-LRWCS –121</w:t>
      </w:r>
    </w:p>
    <w:p w:rsidR="00DA48E7" w:rsidRDefault="00DA48E7">
      <w:pPr>
        <w:rPr>
          <w:rFonts w:ascii="Times New Roman" w:hAnsi="Times New Roman" w:cs="Times New Roman"/>
          <w:sz w:val="24"/>
        </w:rPr>
      </w:pPr>
      <w:r>
        <w:rPr>
          <w:noProof/>
        </w:rPr>
        <w:drawing>
          <wp:inline distT="0" distB="0" distL="0" distR="0">
            <wp:extent cx="4998720" cy="3698548"/>
            <wp:effectExtent l="0" t="0" r="0" b="0"/>
            <wp:docPr id="2" name="Picture 2" descr="Image result for parking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arking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3578" cy="3739137"/>
                    </a:xfrm>
                    <a:prstGeom prst="rect">
                      <a:avLst/>
                    </a:prstGeom>
                    <a:noFill/>
                    <a:ln>
                      <a:noFill/>
                    </a:ln>
                  </pic:spPr>
                </pic:pic>
              </a:graphicData>
            </a:graphic>
          </wp:inline>
        </w:drawing>
      </w:r>
    </w:p>
    <w:p w:rsidR="00DA48E7" w:rsidRDefault="00DA48E7">
      <w:pPr>
        <w:rPr>
          <w:rFonts w:ascii="Calibri" w:hAnsi="Calibri" w:cs="Calibri"/>
          <w:b/>
          <w:bCs/>
          <w:color w:val="000000"/>
          <w:sz w:val="36"/>
          <w:szCs w:val="36"/>
        </w:rPr>
      </w:pPr>
      <w:r>
        <w:rPr>
          <w:rFonts w:ascii="Calibri" w:hAnsi="Calibri" w:cs="Calibri"/>
          <w:b/>
          <w:bCs/>
          <w:color w:val="000000"/>
          <w:sz w:val="36"/>
          <w:szCs w:val="36"/>
        </w:rPr>
        <w:t>LoRaWan for</w:t>
      </w:r>
      <w:r w:rsidR="005F72A8">
        <w:t xml:space="preserve"> </w:t>
      </w:r>
      <w:r w:rsidR="005F72A8" w:rsidRPr="005F72A8">
        <w:rPr>
          <w:rFonts w:ascii="Calibri" w:hAnsi="Calibri" w:cs="Calibri"/>
          <w:b/>
          <w:bCs/>
          <w:color w:val="000000"/>
          <w:sz w:val="36"/>
          <w:szCs w:val="36"/>
        </w:rPr>
        <w:t>Parking Management</w:t>
      </w:r>
      <w:r>
        <w:rPr>
          <w:rFonts w:ascii="Calibri" w:hAnsi="Calibri" w:cs="Calibri"/>
          <w:b/>
          <w:bCs/>
          <w:color w:val="000000"/>
          <w:sz w:val="36"/>
          <w:szCs w:val="36"/>
        </w:rPr>
        <w:t xml:space="preserve"> - Cloud, Server, PC and Mobile Systems</w:t>
      </w:r>
    </w:p>
    <w:p w:rsidR="00DA48E7" w:rsidRDefault="00DA48E7">
      <w:pPr>
        <w:rPr>
          <w:rFonts w:ascii="Calibri" w:hAnsi="Calibri" w:cs="Calibri"/>
          <w:b/>
          <w:bCs/>
          <w:color w:val="000000"/>
          <w:sz w:val="36"/>
          <w:szCs w:val="36"/>
        </w:rPr>
      </w:pPr>
      <w:r>
        <w:rPr>
          <w:rFonts w:ascii="Calibri" w:hAnsi="Calibri" w:cs="Calibri"/>
          <w:b/>
          <w:bCs/>
          <w:color w:val="000000"/>
          <w:sz w:val="36"/>
          <w:szCs w:val="36"/>
        </w:rPr>
        <w:t xml:space="preserve">Overview of </w:t>
      </w:r>
      <w:r w:rsidR="00B14E06">
        <w:rPr>
          <w:rFonts w:ascii="Calibri" w:hAnsi="Calibri" w:cs="Calibri"/>
          <w:b/>
          <w:bCs/>
          <w:color w:val="000000"/>
          <w:sz w:val="36"/>
          <w:szCs w:val="36"/>
        </w:rPr>
        <w:t>Parking Management</w:t>
      </w:r>
      <w:r>
        <w:rPr>
          <w:rFonts w:ascii="Calibri" w:hAnsi="Calibri" w:cs="Calibri"/>
          <w:b/>
          <w:bCs/>
          <w:color w:val="000000"/>
          <w:sz w:val="36"/>
          <w:szCs w:val="36"/>
        </w:rPr>
        <w:t xml:space="preserve"> Using LoRaWan</w:t>
      </w:r>
    </w:p>
    <w:p w:rsidR="000E63DA" w:rsidRPr="000E63DA" w:rsidRDefault="005F72A8" w:rsidP="000E63DA">
      <w:pPr>
        <w:rPr>
          <w:rFonts w:cstheme="minorHAnsi"/>
          <w:sz w:val="28"/>
        </w:rPr>
      </w:pPr>
      <w:r>
        <w:rPr>
          <w:rFonts w:cstheme="minorHAnsi"/>
          <w:sz w:val="28"/>
        </w:rPr>
        <w:t>Parking m</w:t>
      </w:r>
      <w:r w:rsidR="000E63DA" w:rsidRPr="000E63DA">
        <w:rPr>
          <w:rFonts w:cstheme="minorHAnsi"/>
          <w:sz w:val="28"/>
        </w:rPr>
        <w:t>anagement systems using LoRaWAN offer an efficient, scalable solution for monitoring and managing parking spaces. LoRaWAN, a low-power wide-area network protocol, enables the connection of numerous parking sensors over large distances with minimal energy consumption. These sensors detect the occupancy status of parking spots and relay the information to a central system in real-time.</w:t>
      </w:r>
    </w:p>
    <w:p w:rsidR="000E63DA" w:rsidRDefault="000E63DA" w:rsidP="000E63DA">
      <w:pPr>
        <w:rPr>
          <w:rFonts w:cstheme="minorHAnsi"/>
          <w:sz w:val="28"/>
        </w:rPr>
      </w:pPr>
      <w:r w:rsidRPr="000E63DA">
        <w:rPr>
          <w:rFonts w:cstheme="minorHAnsi"/>
          <w:sz w:val="28"/>
        </w:rPr>
        <w:t>By leveragi</w:t>
      </w:r>
      <w:r w:rsidR="005F72A8">
        <w:rPr>
          <w:rFonts w:cstheme="minorHAnsi"/>
          <w:sz w:val="28"/>
        </w:rPr>
        <w:t>ng LoRaWAN technology, parking m</w:t>
      </w:r>
      <w:r w:rsidRPr="000E63DA">
        <w:rPr>
          <w:rFonts w:cstheme="minorHAnsi"/>
          <w:sz w:val="28"/>
        </w:rPr>
        <w:t>anagement systems can provide accurate, up-to-date data, helping to optimize parking space usage, reduce congestion, and enhance overall traffic flow. The long-range capability and low power consumption of LoRaWAN make it ideal for urban and suburban environments, where extensive coverage is required. Additionally, the integration of LoRaWAN allows for cost-effective deployment and maintena</w:t>
      </w:r>
      <w:r w:rsidR="005F72A8">
        <w:rPr>
          <w:rFonts w:cstheme="minorHAnsi"/>
          <w:sz w:val="28"/>
        </w:rPr>
        <w:t>nce of parking sensors, making parking m</w:t>
      </w:r>
      <w:r w:rsidRPr="000E63DA">
        <w:rPr>
          <w:rFonts w:cstheme="minorHAnsi"/>
          <w:sz w:val="28"/>
        </w:rPr>
        <w:t>anagement systems more accessible and sustainable.</w:t>
      </w:r>
    </w:p>
    <w:p w:rsidR="000E63DA" w:rsidRDefault="005F72A8" w:rsidP="000E63DA">
      <w:pPr>
        <w:rPr>
          <w:rFonts w:ascii="Calibri" w:eastAsia="Times New Roman" w:hAnsi="Calibri" w:cs="Calibri"/>
          <w:b/>
          <w:bCs/>
          <w:color w:val="000000"/>
          <w:sz w:val="36"/>
          <w:szCs w:val="36"/>
        </w:rPr>
      </w:pPr>
      <w:r>
        <w:rPr>
          <w:rFonts w:ascii="Calibri" w:eastAsia="Times New Roman" w:hAnsi="Calibri" w:cs="Calibri"/>
          <w:b/>
          <w:bCs/>
          <w:color w:val="0D0D0D"/>
          <w:sz w:val="36"/>
          <w:szCs w:val="36"/>
        </w:rPr>
        <w:lastRenderedPageBreak/>
        <w:t>Applications in</w:t>
      </w:r>
      <w:r w:rsidRPr="005F72A8">
        <w:t xml:space="preserve"> </w:t>
      </w:r>
      <w:r w:rsidRPr="005F72A8">
        <w:rPr>
          <w:rFonts w:ascii="Calibri" w:eastAsia="Times New Roman" w:hAnsi="Calibri" w:cs="Calibri"/>
          <w:b/>
          <w:bCs/>
          <w:color w:val="0D0D0D"/>
          <w:sz w:val="36"/>
          <w:szCs w:val="36"/>
        </w:rPr>
        <w:t>Parking Management</w:t>
      </w:r>
      <w:r w:rsidR="000E63DA" w:rsidRPr="000E63DA">
        <w:rPr>
          <w:rFonts w:ascii="Calibri" w:eastAsia="Times New Roman" w:hAnsi="Calibri" w:cs="Calibri"/>
          <w:b/>
          <w:bCs/>
          <w:color w:val="000000"/>
          <w:sz w:val="36"/>
          <w:szCs w:val="36"/>
        </w:rPr>
        <w:t xml:space="preserve"> Using LoRaWan</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Real-time parking space monitoring</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Occupancy detection in multi-level parking garages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Street parking availability tracking</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Automated parking fee collection</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Smart parking meters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Parking space reservation systems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Disabled parking spot monitoring</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EV charging station availability</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Time-limited parking enforcement</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Parking violation detection</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Remote management of parking lots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Integration with navigation systems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Parking data analytics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Predictive parking availability</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Dynamic pricing for parking spaces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Traffic flow optimization</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Integration with public transportation</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Automated entry and exit systems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Vehicle detection at parking entrances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Long-term parking space management</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Fleet parking management</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Commercial parking lot monitoring</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Park-and-ride lot monitoring</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Remote maintenance alerts for parking equipment</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Integration with smart city platforms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Monitoring unauthorized parking</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Loading zone management</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Parking space heatmaps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Event parking management</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Integration with toll systems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Real-time parking guidance systems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Parking space occupancy trends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On-street parking compliance monitoring</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Bicycle parking space monitoring</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Truck parking availability tracking</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lastRenderedPageBreak/>
        <w:t>Remote management of parking barriers</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Automated parking spot allocation</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High-occupancy vehicle (HOV) parking management</w:t>
      </w:r>
    </w:p>
    <w:p w:rsidR="000E63DA" w:rsidRP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Parking demand forecasting</w:t>
      </w:r>
    </w:p>
    <w:p w:rsidR="000E63DA" w:rsidRDefault="000E63DA" w:rsidP="000E63DA">
      <w:pPr>
        <w:pStyle w:val="ListParagraph"/>
        <w:numPr>
          <w:ilvl w:val="0"/>
          <w:numId w:val="2"/>
        </w:num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Parking space condition monitoring</w:t>
      </w:r>
    </w:p>
    <w:p w:rsidR="000E63DA" w:rsidRDefault="000E63DA" w:rsidP="000E63DA">
      <w:pPr>
        <w:spacing w:before="100" w:beforeAutospacing="1" w:after="100" w:afterAutospacing="1" w:line="240" w:lineRule="auto"/>
        <w:ind w:left="360"/>
        <w:rPr>
          <w:rFonts w:eastAsia="Times New Roman" w:cstheme="minorHAnsi"/>
          <w:sz w:val="28"/>
          <w:szCs w:val="24"/>
        </w:rPr>
      </w:pPr>
    </w:p>
    <w:p w:rsidR="005F72A8" w:rsidRDefault="005F72A8" w:rsidP="000E63DA">
      <w:pPr>
        <w:spacing w:before="28" w:after="0" w:line="240" w:lineRule="auto"/>
        <w:outlineLvl w:val="2"/>
        <w:rPr>
          <w:rFonts w:eastAsia="Times New Roman" w:cstheme="minorHAnsi"/>
          <w:sz w:val="28"/>
          <w:szCs w:val="24"/>
        </w:rPr>
      </w:pPr>
    </w:p>
    <w:p w:rsidR="000E63DA" w:rsidRPr="000E63DA" w:rsidRDefault="000E63DA" w:rsidP="000E63DA">
      <w:pPr>
        <w:spacing w:before="28" w:after="0" w:line="240" w:lineRule="auto"/>
        <w:outlineLvl w:val="2"/>
        <w:rPr>
          <w:rFonts w:ascii="Times New Roman" w:eastAsia="Times New Roman" w:hAnsi="Times New Roman" w:cs="Times New Roman"/>
          <w:b/>
          <w:bCs/>
          <w:sz w:val="27"/>
          <w:szCs w:val="27"/>
        </w:rPr>
      </w:pPr>
      <w:r w:rsidRPr="000E63DA">
        <w:rPr>
          <w:rFonts w:ascii="Calibri" w:eastAsia="Times New Roman" w:hAnsi="Calibri" w:cs="Calibri"/>
          <w:b/>
          <w:bCs/>
          <w:color w:val="000000"/>
          <w:sz w:val="36"/>
          <w:szCs w:val="36"/>
        </w:rPr>
        <w:t>Tech</w:t>
      </w:r>
      <w:r w:rsidR="005F72A8">
        <w:rPr>
          <w:rFonts w:ascii="Calibri" w:eastAsia="Times New Roman" w:hAnsi="Calibri" w:cs="Calibri"/>
          <w:b/>
          <w:bCs/>
          <w:color w:val="000000"/>
          <w:sz w:val="36"/>
          <w:szCs w:val="36"/>
        </w:rPr>
        <w:t>nical Specifications of GAO Tek</w:t>
      </w:r>
      <w:r w:rsidR="005F72A8" w:rsidRPr="005F72A8">
        <w:t xml:space="preserve"> </w:t>
      </w:r>
      <w:r w:rsidR="005F72A8" w:rsidRPr="005F72A8">
        <w:rPr>
          <w:rFonts w:ascii="Calibri" w:eastAsia="Times New Roman" w:hAnsi="Calibri" w:cs="Calibri"/>
          <w:b/>
          <w:bCs/>
          <w:color w:val="000000"/>
          <w:sz w:val="36"/>
          <w:szCs w:val="36"/>
        </w:rPr>
        <w:t xml:space="preserve">Parking Management </w:t>
      </w:r>
      <w:r w:rsidRPr="000E63DA">
        <w:rPr>
          <w:rFonts w:ascii="Calibri" w:eastAsia="Times New Roman" w:hAnsi="Calibri" w:cs="Calibri"/>
          <w:b/>
          <w:bCs/>
          <w:color w:val="000000"/>
          <w:sz w:val="36"/>
          <w:szCs w:val="36"/>
        </w:rPr>
        <w:t>Using LoRaWan</w:t>
      </w:r>
    </w:p>
    <w:p w:rsidR="000E63DA" w:rsidRDefault="000E63DA" w:rsidP="000E63DA">
      <w:pPr>
        <w:spacing w:before="100" w:beforeAutospacing="1" w:after="100" w:afterAutospacing="1" w:line="240" w:lineRule="auto"/>
        <w:rPr>
          <w:rFonts w:ascii="Calibri" w:eastAsia="Times New Roman" w:hAnsi="Calibri" w:cs="Calibri"/>
          <w:b/>
          <w:bCs/>
          <w:color w:val="0D0D0D"/>
          <w:sz w:val="28"/>
          <w:szCs w:val="28"/>
        </w:rPr>
      </w:pPr>
      <w:r w:rsidRPr="000E63DA">
        <w:rPr>
          <w:rFonts w:ascii="Calibri" w:eastAsia="Times New Roman" w:hAnsi="Calibri" w:cs="Calibri"/>
          <w:b/>
          <w:bCs/>
          <w:color w:val="0D0D0D"/>
          <w:sz w:val="28"/>
          <w:szCs w:val="28"/>
        </w:rPr>
        <w:t xml:space="preserve">LoRaWan end </w:t>
      </w:r>
      <w:r w:rsidR="005F72A8">
        <w:rPr>
          <w:rFonts w:ascii="Calibri" w:eastAsia="Times New Roman" w:hAnsi="Calibri" w:cs="Calibri"/>
          <w:b/>
          <w:bCs/>
          <w:color w:val="0D0D0D"/>
          <w:sz w:val="28"/>
          <w:szCs w:val="28"/>
        </w:rPr>
        <w:t>devices in</w:t>
      </w:r>
      <w:r w:rsidR="005F72A8" w:rsidRPr="005F72A8">
        <w:t xml:space="preserve"> </w:t>
      </w:r>
      <w:r w:rsidR="005F72A8" w:rsidRPr="005F72A8">
        <w:rPr>
          <w:rFonts w:ascii="Calibri" w:eastAsia="Times New Roman" w:hAnsi="Calibri" w:cs="Calibri"/>
          <w:b/>
          <w:bCs/>
          <w:color w:val="0D0D0D"/>
          <w:sz w:val="28"/>
          <w:szCs w:val="28"/>
        </w:rPr>
        <w:t>Parking Management</w:t>
      </w:r>
      <w:r w:rsidRPr="000E63DA">
        <w:rPr>
          <w:rFonts w:ascii="Calibri" w:eastAsia="Times New Roman" w:hAnsi="Calibri" w:cs="Calibri"/>
          <w:b/>
          <w:bCs/>
          <w:color w:val="000000"/>
          <w:sz w:val="28"/>
          <w:szCs w:val="28"/>
        </w:rPr>
        <w:t xml:space="preserve"> </w:t>
      </w:r>
      <w:r w:rsidRPr="000E63DA">
        <w:rPr>
          <w:rFonts w:ascii="Calibri" w:eastAsia="Times New Roman" w:hAnsi="Calibri" w:cs="Calibri"/>
          <w:b/>
          <w:bCs/>
          <w:color w:val="0D0D0D"/>
          <w:sz w:val="28"/>
          <w:szCs w:val="28"/>
        </w:rPr>
        <w:t>Systems</w:t>
      </w:r>
    </w:p>
    <w:p w:rsidR="000E63DA" w:rsidRPr="000E63DA" w:rsidRDefault="005F72A8" w:rsidP="000E63DA">
      <w:pPr>
        <w:spacing w:before="100" w:beforeAutospacing="1" w:after="100" w:afterAutospacing="1" w:line="240" w:lineRule="auto"/>
        <w:rPr>
          <w:rFonts w:eastAsia="Times New Roman" w:cstheme="minorHAnsi"/>
          <w:sz w:val="28"/>
          <w:szCs w:val="24"/>
        </w:rPr>
      </w:pPr>
      <w:r>
        <w:rPr>
          <w:rFonts w:eastAsia="Times New Roman" w:cstheme="minorHAnsi"/>
          <w:sz w:val="28"/>
          <w:szCs w:val="24"/>
        </w:rPr>
        <w:t>In parking m</w:t>
      </w:r>
      <w:r w:rsidR="000E63DA" w:rsidRPr="000E63DA">
        <w:rPr>
          <w:rFonts w:eastAsia="Times New Roman" w:cstheme="minorHAnsi"/>
          <w:sz w:val="28"/>
          <w:szCs w:val="24"/>
        </w:rPr>
        <w:t>anagement systems, LoRaWAN end devices play a crucial role in monitoring and transmitting data from parking spaces. These end devices are typically compact, low-power sensors designed to detect the presence or absence of vehicles in designated parking spots. They can be installed in various locations within the parking infrastructure dependi</w:t>
      </w:r>
      <w:r w:rsidR="000E63DA">
        <w:rPr>
          <w:rFonts w:eastAsia="Times New Roman" w:cstheme="minorHAnsi"/>
          <w:sz w:val="28"/>
          <w:szCs w:val="24"/>
        </w:rPr>
        <w:t>ng on the specific application.</w:t>
      </w:r>
    </w:p>
    <w:p w:rsidR="000E63DA" w:rsidRPr="000E63DA" w:rsidRDefault="000E63DA" w:rsidP="000E63DA">
      <w:p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On</w:t>
      </w:r>
      <w:r w:rsidR="005F72A8">
        <w:rPr>
          <w:rFonts w:eastAsia="Times New Roman" w:cstheme="minorHAnsi"/>
          <w:sz w:val="28"/>
          <w:szCs w:val="24"/>
        </w:rPr>
        <w:t>-Street Parking: For on-street parking m</w:t>
      </w:r>
      <w:r w:rsidRPr="000E63DA">
        <w:rPr>
          <w:rFonts w:eastAsia="Times New Roman" w:cstheme="minorHAnsi"/>
          <w:sz w:val="28"/>
          <w:szCs w:val="24"/>
        </w:rPr>
        <w:t>anagement, LoRaWAN end devices are often embedded in or mounted on the surface of the parking space. These sensors use magnetic, infrared, or ultrasonic technology to detect when a vehicle occupies the space. The data collected is transmitted via LoRaWAN to a central gateway, which relays it to a cloud-based system for rea</w:t>
      </w:r>
      <w:r>
        <w:rPr>
          <w:rFonts w:eastAsia="Times New Roman" w:cstheme="minorHAnsi"/>
          <w:sz w:val="28"/>
          <w:szCs w:val="24"/>
        </w:rPr>
        <w:t>l-time monitoring and analysis.</w:t>
      </w:r>
    </w:p>
    <w:p w:rsidR="000E63DA" w:rsidRPr="000E63DA" w:rsidRDefault="000E63DA" w:rsidP="000E63DA">
      <w:p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Parking Garages: In multi-level parking garages, LoRaWAN end devices can be installed on the ceiling above each parking spot or integrated into the ground surface. These devices communicate occupancy status wirelessly, reducing the need for extensive wiring and making installation and maintenance more straightforward.</w:t>
      </w:r>
    </w:p>
    <w:p w:rsidR="000E63DA" w:rsidRPr="000E63DA" w:rsidRDefault="000E63DA" w:rsidP="000E63DA">
      <w:p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t>Parking Lots: For large parking lots, LoRaWAN end devices are distributed throughout the lot, either embedded in the pavement or attached to nearby structures like light poles or barriers. The long-range capabilities of LoRaWAN ensure that even the most remote sensors can reliably tra</w:t>
      </w:r>
      <w:r>
        <w:rPr>
          <w:rFonts w:eastAsia="Times New Roman" w:cstheme="minorHAnsi"/>
          <w:sz w:val="28"/>
          <w:szCs w:val="24"/>
        </w:rPr>
        <w:t>nsmit data to central gateways.</w:t>
      </w:r>
    </w:p>
    <w:p w:rsidR="000E63DA" w:rsidRDefault="000E63DA" w:rsidP="000E63DA">
      <w:pPr>
        <w:spacing w:before="100" w:beforeAutospacing="1" w:after="100" w:afterAutospacing="1" w:line="240" w:lineRule="auto"/>
        <w:rPr>
          <w:rFonts w:eastAsia="Times New Roman" w:cstheme="minorHAnsi"/>
          <w:sz w:val="28"/>
          <w:szCs w:val="24"/>
        </w:rPr>
      </w:pPr>
      <w:r w:rsidRPr="000E63DA">
        <w:rPr>
          <w:rFonts w:eastAsia="Times New Roman" w:cstheme="minorHAnsi"/>
          <w:sz w:val="28"/>
          <w:szCs w:val="24"/>
        </w:rPr>
        <w:lastRenderedPageBreak/>
        <w:t>LoRaWAN Gateways: The collected data is sent to LoRaWAN gateways strategically placed throughout the parking facility. These gateways aggregate the data from multiple end devices and transmit it to the cloud or a central server. This setup allows for efficient and scalable Parking Management across various environments, enabling real-time updates, occupancy tracking, and data-driven decision-making.</w:t>
      </w:r>
    </w:p>
    <w:p w:rsidR="000E63DA" w:rsidRDefault="000E63DA" w:rsidP="000E63DA">
      <w:pPr>
        <w:spacing w:before="100" w:beforeAutospacing="1" w:after="100" w:afterAutospacing="1" w:line="240" w:lineRule="auto"/>
        <w:rPr>
          <w:rFonts w:eastAsia="Times New Roman" w:cstheme="minorHAnsi"/>
          <w:sz w:val="28"/>
          <w:szCs w:val="24"/>
        </w:rPr>
      </w:pPr>
    </w:p>
    <w:p w:rsidR="000E63DA" w:rsidRDefault="000E63DA" w:rsidP="000E63DA">
      <w:pPr>
        <w:spacing w:before="100" w:beforeAutospacing="1" w:after="100" w:afterAutospacing="1" w:line="240" w:lineRule="auto"/>
        <w:rPr>
          <w:rFonts w:ascii="Calibri" w:hAnsi="Calibri" w:cs="Calibri"/>
          <w:b/>
          <w:bCs/>
          <w:color w:val="0D0D0D"/>
          <w:sz w:val="28"/>
          <w:szCs w:val="28"/>
        </w:rPr>
      </w:pPr>
      <w:r>
        <w:rPr>
          <w:rFonts w:ascii="Calibri" w:hAnsi="Calibri" w:cs="Calibri"/>
          <w:b/>
          <w:bCs/>
          <w:color w:val="0D0D0D"/>
          <w:sz w:val="28"/>
          <w:szCs w:val="28"/>
        </w:rPr>
        <w:t xml:space="preserve">LoRaWan Gateways in </w:t>
      </w:r>
      <w:r w:rsidR="005F72A8" w:rsidRPr="005F72A8">
        <w:rPr>
          <w:rFonts w:ascii="Calibri" w:hAnsi="Calibri" w:cs="Calibri"/>
          <w:b/>
          <w:bCs/>
          <w:color w:val="0D0D0D"/>
          <w:sz w:val="28"/>
          <w:szCs w:val="28"/>
        </w:rPr>
        <w:t>Parking Management</w:t>
      </w:r>
      <w:r>
        <w:rPr>
          <w:rFonts w:ascii="Calibri" w:hAnsi="Calibri" w:cs="Calibri"/>
          <w:b/>
          <w:bCs/>
          <w:color w:val="000000"/>
          <w:sz w:val="28"/>
          <w:szCs w:val="28"/>
        </w:rPr>
        <w:t xml:space="preserve"> </w:t>
      </w:r>
      <w:r>
        <w:rPr>
          <w:rFonts w:ascii="Calibri" w:hAnsi="Calibri" w:cs="Calibri"/>
          <w:b/>
          <w:bCs/>
          <w:color w:val="0D0D0D"/>
          <w:sz w:val="28"/>
          <w:szCs w:val="28"/>
        </w:rPr>
        <w:t>Systems:</w:t>
      </w:r>
      <w:bookmarkStart w:id="0" w:name="_GoBack"/>
      <w:bookmarkEnd w:id="0"/>
    </w:p>
    <w:p w:rsidR="00B14E06" w:rsidRPr="00B14E06" w:rsidRDefault="005F72A8" w:rsidP="00B14E06">
      <w:pPr>
        <w:spacing w:before="100" w:beforeAutospacing="1" w:after="100" w:afterAutospacing="1" w:line="240" w:lineRule="auto"/>
        <w:rPr>
          <w:rFonts w:eastAsia="Times New Roman" w:cstheme="minorHAnsi"/>
          <w:sz w:val="28"/>
          <w:szCs w:val="24"/>
        </w:rPr>
      </w:pPr>
      <w:r>
        <w:rPr>
          <w:rFonts w:eastAsia="Times New Roman" w:cstheme="minorHAnsi"/>
          <w:sz w:val="28"/>
          <w:szCs w:val="24"/>
        </w:rPr>
        <w:t>In parking m</w:t>
      </w:r>
      <w:r w:rsidR="00B14E06" w:rsidRPr="00B14E06">
        <w:rPr>
          <w:rFonts w:eastAsia="Times New Roman" w:cstheme="minorHAnsi"/>
          <w:sz w:val="28"/>
          <w:szCs w:val="24"/>
        </w:rPr>
        <w:t xml:space="preserve">anagement systems, LoRaWAN gateways are essential components that serve as intermediaries between the end devices (sensors) and the central server or cloud platform. The strategic installation of these gateways is crucial to ensure reliable data transmission </w:t>
      </w:r>
      <w:r w:rsidR="00B14E06">
        <w:rPr>
          <w:rFonts w:eastAsia="Times New Roman" w:cstheme="minorHAnsi"/>
          <w:sz w:val="28"/>
          <w:szCs w:val="24"/>
        </w:rPr>
        <w:t>and optimal system performance.</w:t>
      </w:r>
    </w:p>
    <w:p w:rsidR="00B14E06" w:rsidRPr="00B14E06" w:rsidRDefault="00B14E06" w:rsidP="00B14E06">
      <w:pPr>
        <w:spacing w:before="100" w:beforeAutospacing="1" w:after="100" w:afterAutospacing="1" w:line="240" w:lineRule="auto"/>
        <w:rPr>
          <w:rFonts w:eastAsia="Times New Roman" w:cstheme="minorHAnsi"/>
          <w:sz w:val="28"/>
          <w:szCs w:val="24"/>
        </w:rPr>
      </w:pPr>
      <w:r>
        <w:rPr>
          <w:rFonts w:eastAsia="Times New Roman" w:cstheme="minorHAnsi"/>
          <w:sz w:val="28"/>
          <w:szCs w:val="24"/>
        </w:rPr>
        <w:t xml:space="preserve">Installation Locations: </w:t>
      </w:r>
      <w:r w:rsidRPr="00B14E06">
        <w:rPr>
          <w:rFonts w:eastAsia="Times New Roman" w:cstheme="minorHAnsi"/>
          <w:sz w:val="28"/>
          <w:szCs w:val="24"/>
        </w:rPr>
        <w:t>LoRaWAN gateways are typically installed at elevated positions within the parking facility to maximize coverage and communication efficiency. Common installation sites include rooftops of parking garages, light poles, or other high structures in open parking lots. In on-street parking scenarios, gateways may be mounted on existing infrastructure like t</w:t>
      </w:r>
      <w:r>
        <w:rPr>
          <w:rFonts w:eastAsia="Times New Roman" w:cstheme="minorHAnsi"/>
          <w:sz w:val="28"/>
          <w:szCs w:val="24"/>
        </w:rPr>
        <w:t>raffic lights or utility poles.</w:t>
      </w:r>
    </w:p>
    <w:p w:rsidR="00B14E06" w:rsidRPr="00B14E06" w:rsidRDefault="00B14E06" w:rsidP="00B14E06">
      <w:pPr>
        <w:spacing w:before="100" w:beforeAutospacing="1" w:after="100" w:afterAutospacing="1" w:line="240" w:lineRule="auto"/>
        <w:rPr>
          <w:rFonts w:eastAsia="Times New Roman" w:cstheme="minorHAnsi"/>
          <w:sz w:val="28"/>
          <w:szCs w:val="24"/>
        </w:rPr>
      </w:pPr>
      <w:r>
        <w:rPr>
          <w:rFonts w:eastAsia="Times New Roman" w:cstheme="minorHAnsi"/>
          <w:sz w:val="28"/>
          <w:szCs w:val="24"/>
        </w:rPr>
        <w:t xml:space="preserve">Coverage Considerations: </w:t>
      </w:r>
      <w:r w:rsidRPr="00B14E06">
        <w:rPr>
          <w:rFonts w:eastAsia="Times New Roman" w:cstheme="minorHAnsi"/>
          <w:sz w:val="28"/>
          <w:szCs w:val="24"/>
        </w:rPr>
        <w:t>The placement of LoRaWAN gat</w:t>
      </w:r>
      <w:r w:rsidR="005F72A8">
        <w:rPr>
          <w:rFonts w:eastAsia="Times New Roman" w:cstheme="minorHAnsi"/>
          <w:sz w:val="28"/>
          <w:szCs w:val="24"/>
        </w:rPr>
        <w:t>eways in parking m</w:t>
      </w:r>
      <w:r w:rsidRPr="00B14E06">
        <w:rPr>
          <w:rFonts w:eastAsia="Times New Roman" w:cstheme="minorHAnsi"/>
          <w:sz w:val="28"/>
          <w:szCs w:val="24"/>
        </w:rPr>
        <w:t>anagement systems is determined by several factors, including the size and layout of the parking area, the density of sensors, and the presence of physical obstructions. The goal is to ensure that all end devices within the parking area can communicate with the gateway without signal degradation. For large or multi-level parking facilities, multiple gateways might be installed to ensur</w:t>
      </w:r>
      <w:r>
        <w:rPr>
          <w:rFonts w:eastAsia="Times New Roman" w:cstheme="minorHAnsi"/>
          <w:sz w:val="28"/>
          <w:szCs w:val="24"/>
        </w:rPr>
        <w:t>e full coverage and redundancy.</w:t>
      </w:r>
    </w:p>
    <w:p w:rsidR="00B14E06" w:rsidRPr="00B14E06" w:rsidRDefault="00B14E06" w:rsidP="00B14E06">
      <w:pPr>
        <w:spacing w:before="100" w:beforeAutospacing="1" w:after="100" w:afterAutospacing="1" w:line="240" w:lineRule="auto"/>
        <w:rPr>
          <w:rFonts w:eastAsia="Times New Roman" w:cstheme="minorHAnsi"/>
          <w:sz w:val="28"/>
          <w:szCs w:val="24"/>
        </w:rPr>
      </w:pPr>
      <w:r>
        <w:rPr>
          <w:rFonts w:eastAsia="Times New Roman" w:cstheme="minorHAnsi"/>
          <w:sz w:val="28"/>
          <w:szCs w:val="24"/>
        </w:rPr>
        <w:t xml:space="preserve">Network Design: </w:t>
      </w:r>
      <w:r w:rsidRPr="00B14E06">
        <w:rPr>
          <w:rFonts w:eastAsia="Times New Roman" w:cstheme="minorHAnsi"/>
          <w:sz w:val="28"/>
          <w:szCs w:val="24"/>
        </w:rPr>
        <w:t>The</w:t>
      </w:r>
      <w:r w:rsidR="005F72A8">
        <w:rPr>
          <w:rFonts w:eastAsia="Times New Roman" w:cstheme="minorHAnsi"/>
          <w:sz w:val="28"/>
          <w:szCs w:val="24"/>
        </w:rPr>
        <w:t xml:space="preserve"> network design for LoRaWAN in parking m</w:t>
      </w:r>
      <w:r w:rsidRPr="00B14E06">
        <w:rPr>
          <w:rFonts w:eastAsia="Times New Roman" w:cstheme="minorHAnsi"/>
          <w:sz w:val="28"/>
          <w:szCs w:val="24"/>
        </w:rPr>
        <w:t xml:space="preserve">anagement systems often involves creating a mesh or star topology, where gateways act as central nodes that aggregate data from numerous end devices. Gateways are typically connected to a power source and may include backup power options to ensure continuous operation. They are also equipped with internet connectivity, often via Ethernet, cellular, or Wi-Fi, to transmit the aggregated data to a central </w:t>
      </w:r>
      <w:r>
        <w:rPr>
          <w:rFonts w:eastAsia="Times New Roman" w:cstheme="minorHAnsi"/>
          <w:sz w:val="28"/>
          <w:szCs w:val="24"/>
        </w:rPr>
        <w:t>server or cloud-based platform.</w:t>
      </w:r>
    </w:p>
    <w:p w:rsidR="00B14E06" w:rsidRPr="000E63DA" w:rsidRDefault="00B14E06" w:rsidP="00B14E06">
      <w:pPr>
        <w:spacing w:before="100" w:beforeAutospacing="1" w:after="100" w:afterAutospacing="1" w:line="240" w:lineRule="auto"/>
        <w:rPr>
          <w:rFonts w:eastAsia="Times New Roman" w:cstheme="minorHAnsi"/>
          <w:sz w:val="28"/>
          <w:szCs w:val="24"/>
        </w:rPr>
      </w:pPr>
      <w:r w:rsidRPr="00B14E06">
        <w:rPr>
          <w:rFonts w:eastAsia="Times New Roman" w:cstheme="minorHAnsi"/>
          <w:sz w:val="28"/>
          <w:szCs w:val="24"/>
        </w:rPr>
        <w:lastRenderedPageBreak/>
        <w:t>By strategical</w:t>
      </w:r>
      <w:r w:rsidR="005F72A8">
        <w:rPr>
          <w:rFonts w:eastAsia="Times New Roman" w:cstheme="minorHAnsi"/>
          <w:sz w:val="28"/>
          <w:szCs w:val="24"/>
        </w:rPr>
        <w:t>ly placing LoRaWAN gateways in parking m</w:t>
      </w:r>
      <w:r w:rsidRPr="00B14E06">
        <w:rPr>
          <w:rFonts w:eastAsia="Times New Roman" w:cstheme="minorHAnsi"/>
          <w:sz w:val="28"/>
          <w:szCs w:val="24"/>
        </w:rPr>
        <w:t>anagement systems, operators can achieve efficient, reliable, and scalable monitoring and control of parking spaces across diverse environments.</w:t>
      </w:r>
    </w:p>
    <w:p w:rsidR="000E63DA" w:rsidRDefault="000E63DA" w:rsidP="000E63DA">
      <w:pPr>
        <w:rPr>
          <w:rFonts w:cstheme="minorHAnsi"/>
          <w:sz w:val="28"/>
          <w:szCs w:val="28"/>
        </w:rPr>
      </w:pPr>
    </w:p>
    <w:p w:rsidR="00B14E06" w:rsidRDefault="00B14E06" w:rsidP="00252709">
      <w:pPr>
        <w:pStyle w:val="NormalWeb"/>
        <w:spacing w:before="0" w:beforeAutospacing="0" w:after="0" w:afterAutospacing="0"/>
      </w:pPr>
      <w:r>
        <w:rPr>
          <w:rFonts w:ascii="Calibri" w:hAnsi="Calibri" w:cs="Calibri"/>
          <w:b/>
          <w:bCs/>
          <w:color w:val="0D0D0D"/>
          <w:sz w:val="36"/>
          <w:szCs w:val="36"/>
        </w:rPr>
        <w:t>Cloud Systems</w:t>
      </w:r>
    </w:p>
    <w:p w:rsidR="00B14E06" w:rsidRDefault="00B14E06" w:rsidP="00252709">
      <w:pPr>
        <w:pStyle w:val="NormalWeb"/>
        <w:spacing w:before="197" w:beforeAutospacing="0" w:after="0" w:afterAutospacing="0"/>
      </w:pPr>
      <w:r>
        <w:rPr>
          <w:rFonts w:ascii="Calibri" w:hAnsi="Calibri" w:cs="Calibri"/>
          <w:color w:val="000000"/>
          <w:sz w:val="28"/>
          <w:szCs w:val="28"/>
        </w:rPr>
        <w:t>GAO LoRaWan Cloud Systems consist of the following parts:</w:t>
      </w:r>
    </w:p>
    <w:p w:rsidR="00B14E06" w:rsidRDefault="00B14E06" w:rsidP="00252709">
      <w:pPr>
        <w:spacing w:after="240"/>
      </w:pPr>
    </w:p>
    <w:p w:rsidR="00B14E06" w:rsidRDefault="00B14E06" w:rsidP="00252709">
      <w:pPr>
        <w:pStyle w:val="NormalWeb"/>
        <w:spacing w:before="0" w:beforeAutospacing="0" w:after="0" w:afterAutospacing="0"/>
      </w:pPr>
      <w:r>
        <w:rPr>
          <w:rFonts w:ascii="Calibri" w:hAnsi="Calibri" w:cs="Calibri"/>
          <w:b/>
          <w:bCs/>
          <w:color w:val="000000"/>
          <w:sz w:val="28"/>
          <w:szCs w:val="28"/>
        </w:rPr>
        <w:t>GAO LoRaWan Gateways and End Devices:</w:t>
      </w:r>
    </w:p>
    <w:p w:rsidR="005F72A8" w:rsidRDefault="005F72A8" w:rsidP="00252709">
      <w:pPr>
        <w:pStyle w:val="paragraph"/>
        <w:numPr>
          <w:ilvl w:val="0"/>
          <w:numId w:val="5"/>
        </w:numPr>
        <w:tabs>
          <w:tab w:val="clear" w:pos="720"/>
          <w:tab w:val="num" w:pos="500"/>
        </w:tabs>
        <w:spacing w:before="0" w:beforeAutospacing="0" w:after="0" w:afterAutospacing="0"/>
        <w:ind w:left="140" w:firstLine="0"/>
        <w:textAlignment w:val="baseline"/>
        <w:rPr>
          <w:rFonts w:ascii="Calibri" w:hAnsi="Calibri" w:cs="Calibri"/>
          <w:sz w:val="28"/>
          <w:szCs w:val="28"/>
        </w:rPr>
      </w:pPr>
      <w:hyperlink r:id="rId7" w:tgtFrame="_blank" w:history="1">
        <w:r>
          <w:rPr>
            <w:rStyle w:val="normaltextrun"/>
            <w:rFonts w:ascii="Calibri" w:hAnsi="Calibri" w:cs="Calibri"/>
            <w:b/>
            <w:bCs/>
            <w:color w:val="0563C1"/>
            <w:sz w:val="28"/>
            <w:szCs w:val="28"/>
            <w:u w:val="single"/>
          </w:rPr>
          <w:t>LORAWAN</w:t>
        </w:r>
      </w:hyperlink>
      <w:r>
        <w:rPr>
          <w:rStyle w:val="eop"/>
          <w:rFonts w:ascii="Calibri" w:hAnsi="Calibri" w:cs="Calibri"/>
          <w:color w:val="0563C1"/>
          <w:sz w:val="28"/>
          <w:szCs w:val="28"/>
        </w:rPr>
        <w:t> </w:t>
      </w:r>
    </w:p>
    <w:p w:rsidR="005F72A8" w:rsidRDefault="005F72A8" w:rsidP="00252709">
      <w:pPr>
        <w:pStyle w:val="paragraph"/>
        <w:numPr>
          <w:ilvl w:val="0"/>
          <w:numId w:val="6"/>
        </w:numPr>
        <w:tabs>
          <w:tab w:val="clear" w:pos="720"/>
          <w:tab w:val="num" w:pos="500"/>
        </w:tabs>
        <w:spacing w:before="0" w:beforeAutospacing="0" w:after="0" w:afterAutospacing="0"/>
        <w:ind w:left="860" w:firstLine="0"/>
        <w:textAlignment w:val="baseline"/>
        <w:rPr>
          <w:rFonts w:ascii="Calibri" w:hAnsi="Calibri" w:cs="Calibri"/>
          <w:sz w:val="28"/>
          <w:szCs w:val="28"/>
        </w:rPr>
      </w:pPr>
      <w:hyperlink r:id="rId8" w:tgtFrame="_blank" w:history="1">
        <w:r>
          <w:rPr>
            <w:rStyle w:val="normaltextrun"/>
            <w:rFonts w:ascii="Calibri" w:hAnsi="Calibri" w:cs="Calibri"/>
            <w:b/>
            <w:bCs/>
            <w:color w:val="0563C1"/>
            <w:sz w:val="28"/>
            <w:szCs w:val="28"/>
            <w:u w:val="single"/>
          </w:rPr>
          <w:t>LoRaWAN Gateways</w:t>
        </w:r>
      </w:hyperlink>
      <w:r>
        <w:rPr>
          <w:rStyle w:val="eop"/>
          <w:rFonts w:ascii="Calibri" w:hAnsi="Calibri" w:cs="Calibri"/>
          <w:color w:val="0563C1"/>
          <w:sz w:val="28"/>
          <w:szCs w:val="28"/>
        </w:rPr>
        <w:t> </w:t>
      </w:r>
    </w:p>
    <w:p w:rsidR="005F72A8" w:rsidRDefault="005F72A8" w:rsidP="00252709">
      <w:pPr>
        <w:pStyle w:val="paragraph"/>
        <w:numPr>
          <w:ilvl w:val="0"/>
          <w:numId w:val="7"/>
        </w:numPr>
        <w:tabs>
          <w:tab w:val="clear" w:pos="720"/>
          <w:tab w:val="num" w:pos="500"/>
        </w:tabs>
        <w:spacing w:before="0" w:beforeAutospacing="0" w:after="0" w:afterAutospacing="0"/>
        <w:ind w:left="860" w:firstLine="0"/>
        <w:textAlignment w:val="baseline"/>
        <w:rPr>
          <w:rFonts w:ascii="Calibri" w:hAnsi="Calibri" w:cs="Calibri"/>
          <w:sz w:val="28"/>
          <w:szCs w:val="28"/>
        </w:rPr>
      </w:pPr>
      <w:hyperlink r:id="rId9" w:tgtFrame="_blank" w:history="1">
        <w:r>
          <w:rPr>
            <w:rStyle w:val="normaltextrun"/>
            <w:rFonts w:ascii="Calibri" w:hAnsi="Calibri" w:cs="Calibri"/>
            <w:b/>
            <w:bCs/>
            <w:color w:val="0563C1"/>
            <w:sz w:val="28"/>
            <w:szCs w:val="28"/>
            <w:u w:val="single"/>
          </w:rPr>
          <w:t>LoRaWAN End Devices</w:t>
        </w:r>
      </w:hyperlink>
      <w:r>
        <w:rPr>
          <w:rStyle w:val="eop"/>
          <w:rFonts w:ascii="Calibri" w:hAnsi="Calibri" w:cs="Calibri"/>
          <w:color w:val="0563C1"/>
          <w:sz w:val="28"/>
          <w:szCs w:val="28"/>
        </w:rPr>
        <w:t> </w:t>
      </w:r>
    </w:p>
    <w:p w:rsidR="005F72A8" w:rsidRDefault="005F72A8" w:rsidP="00252709">
      <w:pPr>
        <w:pStyle w:val="paragraph"/>
        <w:numPr>
          <w:ilvl w:val="0"/>
          <w:numId w:val="8"/>
        </w:numPr>
        <w:tabs>
          <w:tab w:val="clear" w:pos="720"/>
          <w:tab w:val="num" w:pos="500"/>
        </w:tabs>
        <w:spacing w:before="0" w:beforeAutospacing="0" w:after="0" w:afterAutospacing="0"/>
        <w:ind w:left="860" w:firstLine="0"/>
        <w:textAlignment w:val="baseline"/>
        <w:rPr>
          <w:rFonts w:ascii="Calibri" w:hAnsi="Calibri" w:cs="Calibri"/>
          <w:sz w:val="28"/>
          <w:szCs w:val="28"/>
        </w:rPr>
      </w:pPr>
      <w:hyperlink r:id="rId10" w:tgtFrame="_blank" w:history="1">
        <w:r>
          <w:rPr>
            <w:rStyle w:val="normaltextrun"/>
            <w:rFonts w:ascii="Calibri" w:hAnsi="Calibri" w:cs="Calibri"/>
            <w:b/>
            <w:bCs/>
            <w:color w:val="0563C1"/>
            <w:sz w:val="28"/>
            <w:szCs w:val="28"/>
            <w:u w:val="single"/>
          </w:rPr>
          <w:t>LoRaWAN Accessories</w:t>
        </w:r>
      </w:hyperlink>
      <w:r>
        <w:rPr>
          <w:rStyle w:val="eop"/>
          <w:rFonts w:ascii="Calibri" w:hAnsi="Calibri" w:cs="Calibri"/>
          <w:color w:val="0563C1"/>
          <w:sz w:val="28"/>
          <w:szCs w:val="28"/>
        </w:rPr>
        <w:t> </w:t>
      </w:r>
    </w:p>
    <w:p w:rsidR="005F72A8" w:rsidRDefault="005F72A8" w:rsidP="00252709">
      <w:pPr>
        <w:pStyle w:val="paragraph"/>
        <w:numPr>
          <w:ilvl w:val="0"/>
          <w:numId w:val="9"/>
        </w:numPr>
        <w:tabs>
          <w:tab w:val="clear" w:pos="720"/>
          <w:tab w:val="num" w:pos="500"/>
        </w:tabs>
        <w:spacing w:before="0" w:beforeAutospacing="0" w:after="0" w:afterAutospacing="0"/>
        <w:ind w:left="860" w:firstLine="0"/>
        <w:textAlignment w:val="baseline"/>
        <w:rPr>
          <w:rFonts w:ascii="Calibri" w:hAnsi="Calibri" w:cs="Calibri"/>
          <w:sz w:val="28"/>
          <w:szCs w:val="28"/>
        </w:rPr>
      </w:pPr>
      <w:hyperlink r:id="rId11" w:tgtFrame="_blank" w:history="1">
        <w:r>
          <w:rPr>
            <w:rStyle w:val="normaltextrun"/>
            <w:rFonts w:ascii="Calibri" w:hAnsi="Calibri" w:cs="Calibri"/>
            <w:b/>
            <w:bCs/>
            <w:color w:val="0563C1"/>
            <w:sz w:val="28"/>
            <w:szCs w:val="28"/>
            <w:u w:val="single"/>
          </w:rPr>
          <w:t>LoRaWAN -  Cloud, Server, PC &amp; Mobile Systems</w:t>
        </w:r>
      </w:hyperlink>
      <w:r>
        <w:rPr>
          <w:rStyle w:val="normaltextrun"/>
          <w:rFonts w:ascii="Calibri" w:hAnsi="Calibri" w:cs="Calibri"/>
          <w:b/>
          <w:bCs/>
          <w:color w:val="0563C1"/>
          <w:sz w:val="28"/>
          <w:szCs w:val="28"/>
          <w:u w:val="single"/>
        </w:rPr>
        <w:t> </w:t>
      </w:r>
      <w:r>
        <w:rPr>
          <w:rStyle w:val="eop"/>
          <w:rFonts w:ascii="Calibri" w:hAnsi="Calibri" w:cs="Calibri"/>
          <w:color w:val="0563C1"/>
          <w:sz w:val="28"/>
          <w:szCs w:val="28"/>
        </w:rPr>
        <w:t> </w:t>
      </w:r>
    </w:p>
    <w:p w:rsidR="005F72A8" w:rsidRDefault="005F72A8" w:rsidP="00252709">
      <w:pPr>
        <w:pStyle w:val="paragraph"/>
        <w:numPr>
          <w:ilvl w:val="0"/>
          <w:numId w:val="10"/>
        </w:numPr>
        <w:tabs>
          <w:tab w:val="clear" w:pos="720"/>
          <w:tab w:val="num" w:pos="500"/>
        </w:tabs>
        <w:spacing w:before="0" w:beforeAutospacing="0" w:after="0" w:afterAutospacing="0"/>
        <w:ind w:left="860" w:firstLine="0"/>
        <w:textAlignment w:val="baseline"/>
        <w:rPr>
          <w:rFonts w:ascii="Calibri" w:hAnsi="Calibri" w:cs="Calibri"/>
          <w:sz w:val="28"/>
          <w:szCs w:val="28"/>
        </w:rPr>
      </w:pPr>
      <w:hyperlink r:id="rId12" w:tgtFrame="_blank" w:history="1">
        <w:r>
          <w:rPr>
            <w:rStyle w:val="normaltextrun"/>
            <w:rFonts w:ascii="Calibri" w:hAnsi="Calibri" w:cs="Calibri"/>
            <w:b/>
            <w:bCs/>
            <w:color w:val="0563C1"/>
            <w:sz w:val="28"/>
            <w:szCs w:val="28"/>
            <w:u w:val="single"/>
          </w:rPr>
          <w:t>LoRaWAN Resources</w:t>
        </w:r>
      </w:hyperlink>
      <w:r>
        <w:rPr>
          <w:rStyle w:val="eop"/>
          <w:rFonts w:ascii="Calibri" w:hAnsi="Calibri" w:cs="Calibri"/>
          <w:color w:val="0563C1"/>
          <w:sz w:val="28"/>
          <w:szCs w:val="28"/>
        </w:rPr>
        <w:t> </w:t>
      </w:r>
    </w:p>
    <w:p w:rsidR="00B14E06" w:rsidRPr="005F72A8" w:rsidRDefault="005F72A8" w:rsidP="00252709">
      <w:pPr>
        <w:pStyle w:val="paragraph"/>
        <w:numPr>
          <w:ilvl w:val="0"/>
          <w:numId w:val="11"/>
        </w:numPr>
        <w:tabs>
          <w:tab w:val="clear" w:pos="720"/>
          <w:tab w:val="num" w:pos="500"/>
        </w:tabs>
        <w:spacing w:before="0" w:beforeAutospacing="0" w:after="0" w:afterAutospacing="0"/>
        <w:ind w:left="860" w:firstLine="0"/>
        <w:textAlignment w:val="baseline"/>
        <w:rPr>
          <w:rFonts w:ascii="Calibri" w:hAnsi="Calibri" w:cs="Calibri"/>
          <w:sz w:val="28"/>
          <w:szCs w:val="28"/>
        </w:rPr>
      </w:pPr>
      <w:hyperlink r:id="rId13" w:tgtFrame="_blank" w:history="1">
        <w:r>
          <w:rPr>
            <w:rStyle w:val="normaltextrun"/>
            <w:rFonts w:ascii="Calibri" w:hAnsi="Calibri" w:cs="Calibri"/>
            <w:b/>
            <w:bCs/>
            <w:color w:val="0563C1"/>
            <w:sz w:val="28"/>
            <w:szCs w:val="28"/>
            <w:u w:val="single"/>
          </w:rPr>
          <w:t>LoRaWAN Systems</w:t>
        </w:r>
      </w:hyperlink>
      <w:r>
        <w:rPr>
          <w:rStyle w:val="eop"/>
          <w:rFonts w:ascii="Calibri" w:hAnsi="Calibri" w:cs="Calibri"/>
          <w:color w:val="0563C1"/>
          <w:sz w:val="28"/>
          <w:szCs w:val="28"/>
        </w:rPr>
        <w:t> </w:t>
      </w:r>
      <w:r w:rsidR="00B14E06">
        <w:br/>
      </w:r>
    </w:p>
    <w:p w:rsidR="005F72A8" w:rsidRDefault="005F72A8" w:rsidP="00252709">
      <w:pPr>
        <w:pStyle w:val="NormalWeb"/>
        <w:spacing w:before="44" w:beforeAutospacing="0" w:after="0" w:afterAutospacing="0"/>
        <w:rPr>
          <w:rFonts w:ascii="Calibri" w:hAnsi="Calibri" w:cs="Calibri"/>
          <w:b/>
          <w:bCs/>
          <w:color w:val="000000"/>
          <w:sz w:val="28"/>
          <w:szCs w:val="28"/>
        </w:rPr>
      </w:pPr>
    </w:p>
    <w:p w:rsidR="00B14E06" w:rsidRDefault="00B14E06" w:rsidP="00252709">
      <w:pPr>
        <w:pStyle w:val="NormalWeb"/>
        <w:spacing w:before="44" w:beforeAutospacing="0" w:after="0" w:afterAutospacing="0"/>
      </w:pPr>
      <w:r>
        <w:rPr>
          <w:rFonts w:ascii="Calibri" w:hAnsi="Calibri" w:cs="Calibri"/>
          <w:b/>
          <w:bCs/>
          <w:color w:val="000000"/>
          <w:sz w:val="28"/>
          <w:szCs w:val="28"/>
        </w:rPr>
        <w:t xml:space="preserve">GAO LoraWan Cloud Services Engine: </w:t>
      </w:r>
      <w:r>
        <w:rPr>
          <w:rFonts w:ascii="Calibri" w:hAnsi="Calibri" w:cs="Calibri"/>
          <w:color w:val="000000"/>
          <w:sz w:val="28"/>
          <w:szCs w:val="28"/>
        </w:rPr>
        <w:t>Cloud Infrastructure, LoraWan</w:t>
      </w:r>
    </w:p>
    <w:p w:rsidR="00B14E06" w:rsidRDefault="00B14E06" w:rsidP="00252709">
      <w:pPr>
        <w:pStyle w:val="NormalWeb"/>
        <w:spacing w:before="28" w:beforeAutospacing="0" w:after="0" w:afterAutospacing="0"/>
      </w:pPr>
      <w:r>
        <w:rPr>
          <w:rFonts w:ascii="Calibri" w:hAnsi="Calibri" w:cs="Calibri"/>
          <w:color w:val="000000"/>
          <w:sz w:val="28"/>
          <w:szCs w:val="28"/>
        </w:rPr>
        <w:t>Middleware, Data Analytics and Business Intelligence, and Security Measures.</w:t>
      </w:r>
    </w:p>
    <w:p w:rsidR="00B14E06" w:rsidRDefault="00B14E06" w:rsidP="00252709">
      <w:pPr>
        <w:pStyle w:val="NormalWeb"/>
        <w:spacing w:before="183" w:beforeAutospacing="0" w:after="0" w:afterAutospacing="0"/>
        <w:ind w:right="392"/>
      </w:pPr>
      <w:r>
        <w:rPr>
          <w:rFonts w:ascii="Calibri" w:hAnsi="Calibri" w:cs="Calibri"/>
          <w:b/>
          <w:bCs/>
          <w:color w:val="000000"/>
          <w:sz w:val="28"/>
          <w:szCs w:val="28"/>
        </w:rPr>
        <w:t>Integration APIs</w:t>
      </w:r>
      <w:r>
        <w:rPr>
          <w:rFonts w:ascii="Calibri" w:hAnsi="Calibri" w:cs="Calibri"/>
          <w:color w:val="000000"/>
          <w:sz w:val="28"/>
          <w:szCs w:val="28"/>
        </w:rPr>
        <w:t>: APIs enable seamless integration between the LoraWan solution and existing</w:t>
      </w:r>
      <w:r w:rsidR="005F72A8" w:rsidRPr="005F72A8">
        <w:t xml:space="preserve"> </w:t>
      </w:r>
      <w:r w:rsidR="005F72A8">
        <w:rPr>
          <w:rFonts w:ascii="Calibri" w:hAnsi="Calibri" w:cs="Calibri"/>
          <w:color w:val="000000"/>
          <w:sz w:val="28"/>
          <w:szCs w:val="28"/>
        </w:rPr>
        <w:t>Parking M</w:t>
      </w:r>
      <w:r w:rsidR="005F72A8" w:rsidRPr="005F72A8">
        <w:rPr>
          <w:rFonts w:ascii="Calibri" w:hAnsi="Calibri" w:cs="Calibri"/>
          <w:color w:val="000000"/>
          <w:sz w:val="28"/>
          <w:szCs w:val="28"/>
        </w:rPr>
        <w:t>anagement</w:t>
      </w:r>
      <w:r w:rsidR="005F72A8">
        <w:rPr>
          <w:rFonts w:ascii="Calibri" w:hAnsi="Calibri" w:cs="Calibri"/>
          <w:color w:val="000000"/>
          <w:sz w:val="28"/>
          <w:szCs w:val="28"/>
        </w:rPr>
        <w:t xml:space="preserve"> System</w:t>
      </w:r>
      <w:r>
        <w:rPr>
          <w:rFonts w:ascii="Calibri" w:hAnsi="Calibri" w:cs="Calibri"/>
          <w:color w:val="000000"/>
          <w:sz w:val="28"/>
          <w:szCs w:val="28"/>
        </w:rPr>
        <w:t xml:space="preserve"> such as POS, inventory management, and e-commerce platforms, allowing for data exchange and synchronization.</w:t>
      </w:r>
    </w:p>
    <w:p w:rsidR="00B14E06" w:rsidRDefault="00B14E06" w:rsidP="00252709">
      <w:pPr>
        <w:spacing w:after="240"/>
      </w:pPr>
    </w:p>
    <w:p w:rsidR="00B14E06" w:rsidRDefault="00B14E06" w:rsidP="00252709">
      <w:pPr>
        <w:pStyle w:val="Heading3"/>
        <w:spacing w:before="0" w:beforeAutospacing="0" w:after="0" w:afterAutospacing="0"/>
      </w:pPr>
      <w:r>
        <w:rPr>
          <w:rFonts w:ascii="Calibri" w:hAnsi="Calibri" w:cs="Calibri"/>
          <w:color w:val="000000"/>
          <w:sz w:val="36"/>
          <w:szCs w:val="36"/>
        </w:rPr>
        <w:t>Server, PC &amp; Mobile Systems</w:t>
      </w:r>
    </w:p>
    <w:p w:rsidR="00B14E06" w:rsidRDefault="00B14E06" w:rsidP="00252709">
      <w:pPr>
        <w:pStyle w:val="NormalWeb"/>
        <w:spacing w:before="198" w:beforeAutospacing="0" w:after="0" w:afterAutospacing="0"/>
      </w:pPr>
      <w:r>
        <w:rPr>
          <w:rFonts w:ascii="Calibri" w:hAnsi="Calibri" w:cs="Calibri"/>
          <w:color w:val="000000"/>
          <w:sz w:val="28"/>
          <w:szCs w:val="28"/>
        </w:rPr>
        <w:t>GAO Server, PC &amp; Mobile LoRaWan Systems are composed of</w:t>
      </w:r>
    </w:p>
    <w:p w:rsidR="00252709" w:rsidRDefault="005F72A8" w:rsidP="00252709">
      <w:pPr>
        <w:pStyle w:val="NormalWeb"/>
        <w:spacing w:before="188" w:beforeAutospacing="0" w:after="0" w:afterAutospacing="0"/>
        <w:ind w:right="696"/>
        <w:jc w:val="both"/>
        <w:rPr>
          <w:rFonts w:ascii="Calibri" w:hAnsi="Calibri" w:cs="Calibri"/>
          <w:b/>
          <w:bCs/>
          <w:color w:val="000000"/>
          <w:sz w:val="28"/>
          <w:szCs w:val="28"/>
        </w:rPr>
      </w:pPr>
      <w:hyperlink r:id="rId14" w:tgtFrame="_blank" w:history="1">
        <w:r>
          <w:rPr>
            <w:rStyle w:val="normaltextrun"/>
            <w:rFonts w:ascii="Calibri" w:eastAsiaTheme="majorEastAsia" w:hAnsi="Calibri" w:cs="Calibri"/>
            <w:b/>
            <w:bCs/>
            <w:color w:val="0563C1"/>
            <w:sz w:val="28"/>
            <w:szCs w:val="28"/>
            <w:u w:val="single"/>
            <w:shd w:val="clear" w:color="auto" w:fill="FFFFFF"/>
          </w:rPr>
          <w:t>LoRaWAN Gateways</w:t>
        </w:r>
      </w:hyperlink>
      <w:r>
        <w:rPr>
          <w:rStyle w:val="normaltextrun"/>
          <w:rFonts w:ascii="Calibri" w:eastAsiaTheme="majorEastAsia" w:hAnsi="Calibri" w:cs="Calibri"/>
          <w:b/>
          <w:bCs/>
          <w:color w:val="000000"/>
          <w:sz w:val="28"/>
          <w:szCs w:val="28"/>
          <w:u w:val="single"/>
          <w:shd w:val="clear" w:color="auto" w:fill="FFFFFF"/>
        </w:rPr>
        <w:t>,</w:t>
      </w:r>
      <w:r w:rsidR="00252709">
        <w:rPr>
          <w:rStyle w:val="normaltextrun"/>
          <w:rFonts w:ascii="Calibri" w:eastAsiaTheme="majorEastAsia" w:hAnsi="Calibri" w:cs="Calibri"/>
          <w:b/>
          <w:bCs/>
          <w:color w:val="000000"/>
          <w:sz w:val="28"/>
          <w:szCs w:val="28"/>
          <w:u w:val="single"/>
          <w:shd w:val="clear" w:color="auto" w:fill="FFFFFF"/>
        </w:rPr>
        <w:t xml:space="preserve"> </w:t>
      </w:r>
      <w:r>
        <w:rPr>
          <w:rStyle w:val="normaltextrun"/>
          <w:rFonts w:ascii="Calibri" w:eastAsiaTheme="majorEastAsia" w:hAnsi="Calibri" w:cs="Calibri"/>
          <w:color w:val="000000"/>
          <w:sz w:val="28"/>
          <w:szCs w:val="28"/>
          <w:shd w:val="clear" w:color="auto" w:fill="FFFFFF"/>
        </w:rPr>
        <w:t>and</w:t>
      </w:r>
      <w:r>
        <w:rPr>
          <w:rStyle w:val="normaltextrun"/>
          <w:rFonts w:ascii="Calibri" w:eastAsiaTheme="majorEastAsia" w:hAnsi="Calibri" w:cs="Calibri"/>
          <w:b/>
          <w:bCs/>
          <w:color w:val="000000"/>
          <w:sz w:val="28"/>
          <w:szCs w:val="28"/>
          <w:u w:val="single"/>
          <w:shd w:val="clear" w:color="auto" w:fill="FFFFFF"/>
        </w:rPr>
        <w:t xml:space="preserve"> </w:t>
      </w:r>
      <w:hyperlink r:id="rId15" w:tgtFrame="_blank" w:history="1">
        <w:r>
          <w:rPr>
            <w:rStyle w:val="normaltextrun"/>
            <w:rFonts w:ascii="Calibri" w:eastAsiaTheme="majorEastAsia" w:hAnsi="Calibri" w:cs="Calibri"/>
            <w:b/>
            <w:bCs/>
            <w:color w:val="0563C1"/>
            <w:sz w:val="28"/>
            <w:szCs w:val="28"/>
            <w:u w:val="single"/>
            <w:shd w:val="clear" w:color="auto" w:fill="FFFFFF"/>
          </w:rPr>
          <w:t>LoRaWAN End Devices</w:t>
        </w:r>
      </w:hyperlink>
      <w:r>
        <w:rPr>
          <w:rStyle w:val="eop"/>
          <w:rFonts w:ascii="Calibri" w:hAnsi="Calibri" w:cs="Calibri"/>
          <w:color w:val="000000"/>
          <w:sz w:val="28"/>
          <w:szCs w:val="28"/>
          <w:shd w:val="clear" w:color="auto" w:fill="FFFFFF"/>
        </w:rPr>
        <w:t> </w:t>
      </w:r>
      <w:r>
        <w:rPr>
          <w:rFonts w:ascii="Calibri" w:hAnsi="Calibri" w:cs="Calibri"/>
          <w:b/>
          <w:bCs/>
          <w:color w:val="000000"/>
          <w:sz w:val="28"/>
          <w:szCs w:val="28"/>
        </w:rPr>
        <w:t xml:space="preserve"> </w:t>
      </w:r>
    </w:p>
    <w:p w:rsidR="00B14E06" w:rsidRDefault="00B14E06" w:rsidP="00252709">
      <w:pPr>
        <w:pStyle w:val="NormalWeb"/>
        <w:spacing w:before="188" w:beforeAutospacing="0" w:after="0" w:afterAutospacing="0"/>
        <w:ind w:right="696"/>
        <w:jc w:val="both"/>
      </w:pPr>
      <w:r>
        <w:rPr>
          <w:rFonts w:ascii="Calibri" w:hAnsi="Calibri" w:cs="Calibri"/>
          <w:b/>
          <w:bCs/>
          <w:color w:val="000000"/>
          <w:sz w:val="28"/>
          <w:szCs w:val="28"/>
        </w:rPr>
        <w:t xml:space="preserve">GAO Server, PC &amp; Mobile Software Engine LoRaWan: </w:t>
      </w:r>
      <w:r>
        <w:rPr>
          <w:rFonts w:ascii="Calibri" w:hAnsi="Calibri" w:cs="Calibri"/>
          <w:color w:val="000000"/>
          <w:sz w:val="28"/>
          <w:szCs w:val="28"/>
        </w:rPr>
        <w:t>Servers, PCs, Mobile Computing Devices and Infrastructure, Middleware Software, and Database Management System.</w:t>
      </w:r>
    </w:p>
    <w:p w:rsidR="00B14E06" w:rsidRDefault="00B14E06" w:rsidP="00252709">
      <w:pPr>
        <w:pStyle w:val="NormalWeb"/>
        <w:spacing w:before="158" w:beforeAutospacing="0" w:after="0" w:afterAutospacing="0"/>
        <w:ind w:right="334"/>
      </w:pPr>
      <w:r>
        <w:rPr>
          <w:rFonts w:ascii="Calibri" w:hAnsi="Calibri" w:cs="Calibri"/>
          <w:b/>
          <w:bCs/>
          <w:color w:val="000000"/>
          <w:sz w:val="28"/>
          <w:szCs w:val="28"/>
        </w:rPr>
        <w:lastRenderedPageBreak/>
        <w:t xml:space="preserve">Integration </w:t>
      </w:r>
      <w:r w:rsidR="00252709">
        <w:rPr>
          <w:rFonts w:ascii="Calibri" w:hAnsi="Calibri" w:cs="Calibri"/>
          <w:color w:val="000000"/>
          <w:sz w:val="28"/>
          <w:szCs w:val="28"/>
        </w:rPr>
        <w:t>with</w:t>
      </w:r>
      <w:r w:rsidR="00252709" w:rsidRPr="00252709">
        <w:t xml:space="preserve"> </w:t>
      </w:r>
      <w:r w:rsidR="00252709">
        <w:rPr>
          <w:rFonts w:ascii="Calibri" w:hAnsi="Calibri" w:cs="Calibri"/>
          <w:color w:val="000000"/>
          <w:sz w:val="28"/>
          <w:szCs w:val="28"/>
        </w:rPr>
        <w:t>parking management s</w:t>
      </w:r>
      <w:r w:rsidR="00252709" w:rsidRPr="00252709">
        <w:rPr>
          <w:rFonts w:ascii="Calibri" w:hAnsi="Calibri" w:cs="Calibri"/>
          <w:color w:val="000000"/>
          <w:sz w:val="28"/>
          <w:szCs w:val="28"/>
        </w:rPr>
        <w:t>ystem</w:t>
      </w:r>
      <w:r w:rsidR="00252709">
        <w:rPr>
          <w:rFonts w:ascii="Calibri" w:hAnsi="Calibri" w:cs="Calibri"/>
          <w:color w:val="000000"/>
          <w:sz w:val="28"/>
          <w:szCs w:val="28"/>
        </w:rPr>
        <w:t>s</w:t>
      </w:r>
      <w:r>
        <w:rPr>
          <w:rFonts w:ascii="Calibri" w:hAnsi="Calibri" w:cs="Calibri"/>
          <w:color w:val="000000"/>
          <w:sz w:val="28"/>
          <w:szCs w:val="28"/>
        </w:rPr>
        <w:t>: The server, PC and mobile solution integrates with existing</w:t>
      </w:r>
      <w:r w:rsidR="00252709" w:rsidRPr="00252709">
        <w:t xml:space="preserve"> </w:t>
      </w:r>
      <w:r w:rsidR="00252709" w:rsidRPr="00252709">
        <w:rPr>
          <w:rFonts w:ascii="Calibri" w:hAnsi="Calibri" w:cs="Calibri"/>
          <w:color w:val="000000"/>
          <w:sz w:val="28"/>
          <w:szCs w:val="28"/>
        </w:rPr>
        <w:t>parking management systems</w:t>
      </w:r>
      <w:r>
        <w:rPr>
          <w:rFonts w:ascii="Calibri" w:hAnsi="Calibri" w:cs="Calibri"/>
          <w:color w:val="000000"/>
          <w:sz w:val="28"/>
          <w:szCs w:val="28"/>
        </w:rPr>
        <w:t xml:space="preserve"> systems such as inventory management, asset management, point-of-sale (POS), and enterprise resource planning (ERP) systems. Integration is achieved through APIs, database</w:t>
      </w:r>
      <w:r w:rsidR="00252709">
        <w:t xml:space="preserve"> </w:t>
      </w:r>
      <w:r>
        <w:rPr>
          <w:rFonts w:ascii="Calibri" w:hAnsi="Calibri" w:cs="Calibri"/>
          <w:color w:val="000000"/>
          <w:sz w:val="28"/>
          <w:szCs w:val="28"/>
        </w:rPr>
        <w:t>connections, or middleware adapters, enabling seamless data exchange and synchronization.</w:t>
      </w:r>
    </w:p>
    <w:p w:rsidR="00B14E06" w:rsidRDefault="00B14E06" w:rsidP="000E63DA">
      <w:pPr>
        <w:rPr>
          <w:rFonts w:cstheme="minorHAnsi"/>
          <w:sz w:val="28"/>
          <w:szCs w:val="28"/>
        </w:rPr>
      </w:pPr>
    </w:p>
    <w:p w:rsidR="00B14E06" w:rsidRDefault="00B14E06" w:rsidP="000E63DA">
      <w:pPr>
        <w:rPr>
          <w:rStyle w:val="eop"/>
          <w:rFonts w:ascii="Calibri" w:hAnsi="Calibri" w:cs="Calibri"/>
          <w:color w:val="000000"/>
          <w:sz w:val="28"/>
          <w:szCs w:val="28"/>
          <w:shd w:val="clear" w:color="auto" w:fill="FFFFFF"/>
        </w:rPr>
      </w:pPr>
      <w:r>
        <w:rPr>
          <w:rStyle w:val="normaltextrun"/>
          <w:rFonts w:ascii="Calibri" w:hAnsi="Calibri" w:cs="Calibri"/>
          <w:b/>
          <w:bCs/>
          <w:color w:val="000000"/>
          <w:sz w:val="28"/>
          <w:szCs w:val="28"/>
          <w:shd w:val="clear" w:color="auto" w:fill="FFFFFF"/>
        </w:rPr>
        <w:t>Meta Description for This Webpage</w:t>
      </w:r>
      <w:r>
        <w:rPr>
          <w:rStyle w:val="eop"/>
          <w:rFonts w:ascii="Calibri" w:hAnsi="Calibri" w:cs="Calibri"/>
          <w:color w:val="000000"/>
          <w:sz w:val="28"/>
          <w:szCs w:val="28"/>
          <w:shd w:val="clear" w:color="auto" w:fill="FFFFFF"/>
        </w:rPr>
        <w:t> </w:t>
      </w:r>
    </w:p>
    <w:p w:rsidR="000E63DA" w:rsidRPr="000E63DA" w:rsidRDefault="00252709" w:rsidP="000E63DA">
      <w:pPr>
        <w:rPr>
          <w:rFonts w:cstheme="minorHAnsi"/>
          <w:sz w:val="28"/>
        </w:rPr>
      </w:pPr>
      <w:r>
        <w:rPr>
          <w:rFonts w:cstheme="minorHAnsi"/>
          <w:sz w:val="28"/>
          <w:szCs w:val="28"/>
        </w:rPr>
        <w:t>LoRaWAN parking m</w:t>
      </w:r>
      <w:r w:rsidR="00B14E06" w:rsidRPr="00B14E06">
        <w:rPr>
          <w:rFonts w:cstheme="minorHAnsi"/>
          <w:sz w:val="28"/>
          <w:szCs w:val="28"/>
        </w:rPr>
        <w:t>anagem</w:t>
      </w:r>
      <w:r>
        <w:rPr>
          <w:rFonts w:cstheme="minorHAnsi"/>
          <w:sz w:val="28"/>
          <w:szCs w:val="28"/>
        </w:rPr>
        <w:t>ent offer s</w:t>
      </w:r>
      <w:r w:rsidR="00B14E06" w:rsidRPr="00B14E06">
        <w:rPr>
          <w:rFonts w:cstheme="minorHAnsi"/>
          <w:sz w:val="28"/>
          <w:szCs w:val="28"/>
        </w:rPr>
        <w:t>calable cloud, server, PC, and mobile systems for real-time parking monitoring, data anal</w:t>
      </w:r>
      <w:r>
        <w:rPr>
          <w:rFonts w:cstheme="minorHAnsi"/>
          <w:sz w:val="28"/>
          <w:szCs w:val="28"/>
        </w:rPr>
        <w:t>ytics, and seamless integration</w:t>
      </w:r>
    </w:p>
    <w:sectPr w:rsidR="000E63DA" w:rsidRPr="000E6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934BB"/>
    <w:multiLevelType w:val="multilevel"/>
    <w:tmpl w:val="38C4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B46DF"/>
    <w:multiLevelType w:val="multilevel"/>
    <w:tmpl w:val="350EB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C8D5D3A"/>
    <w:multiLevelType w:val="multilevel"/>
    <w:tmpl w:val="A1C21C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8622B5"/>
    <w:multiLevelType w:val="multilevel"/>
    <w:tmpl w:val="80ACE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934277"/>
    <w:multiLevelType w:val="multilevel"/>
    <w:tmpl w:val="463CD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1C11958"/>
    <w:multiLevelType w:val="hybridMultilevel"/>
    <w:tmpl w:val="F738B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92998"/>
    <w:multiLevelType w:val="multilevel"/>
    <w:tmpl w:val="EA94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911F1"/>
    <w:multiLevelType w:val="multilevel"/>
    <w:tmpl w:val="191A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93B50"/>
    <w:multiLevelType w:val="multilevel"/>
    <w:tmpl w:val="44A62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76E0F7E"/>
    <w:multiLevelType w:val="multilevel"/>
    <w:tmpl w:val="0986A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5"/>
  </w:num>
  <w:num w:numId="3">
    <w:abstractNumId w:val="7"/>
  </w:num>
  <w:num w:numId="4">
    <w:abstractNumId w:val="7"/>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1"/>
  </w:num>
  <w:num w:numId="7">
    <w:abstractNumId w:val="8"/>
  </w:num>
  <w:num w:numId="8">
    <w:abstractNumId w:val="3"/>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E7"/>
    <w:rsid w:val="000E63DA"/>
    <w:rsid w:val="00252709"/>
    <w:rsid w:val="005F72A8"/>
    <w:rsid w:val="00AE3D68"/>
    <w:rsid w:val="00B14E06"/>
    <w:rsid w:val="00DA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3E48C-E811-435A-8154-F4CF0DFB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63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14E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DA48E7"/>
  </w:style>
  <w:style w:type="character" w:customStyle="1" w:styleId="Heading3Char">
    <w:name w:val="Heading 3 Char"/>
    <w:basedOn w:val="DefaultParagraphFont"/>
    <w:link w:val="Heading3"/>
    <w:uiPriority w:val="9"/>
    <w:rsid w:val="000E63DA"/>
    <w:rPr>
      <w:rFonts w:ascii="Times New Roman" w:eastAsia="Times New Roman" w:hAnsi="Times New Roman" w:cs="Times New Roman"/>
      <w:b/>
      <w:bCs/>
      <w:sz w:val="27"/>
      <w:szCs w:val="27"/>
    </w:rPr>
  </w:style>
  <w:style w:type="paragraph" w:styleId="ListParagraph">
    <w:name w:val="List Paragraph"/>
    <w:basedOn w:val="Normal"/>
    <w:uiPriority w:val="34"/>
    <w:qFormat/>
    <w:rsid w:val="000E63DA"/>
    <w:pPr>
      <w:ind w:left="720"/>
      <w:contextualSpacing/>
    </w:pPr>
  </w:style>
  <w:style w:type="character" w:customStyle="1" w:styleId="Heading4Char">
    <w:name w:val="Heading 4 Char"/>
    <w:basedOn w:val="DefaultParagraphFont"/>
    <w:link w:val="Heading4"/>
    <w:uiPriority w:val="9"/>
    <w:semiHidden/>
    <w:rsid w:val="00B14E0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14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4E06"/>
    <w:rPr>
      <w:color w:val="0000FF"/>
      <w:u w:val="single"/>
    </w:rPr>
  </w:style>
  <w:style w:type="character" w:customStyle="1" w:styleId="normaltextrun">
    <w:name w:val="normaltextrun"/>
    <w:basedOn w:val="DefaultParagraphFont"/>
    <w:rsid w:val="00B14E06"/>
  </w:style>
  <w:style w:type="character" w:customStyle="1" w:styleId="eop">
    <w:name w:val="eop"/>
    <w:basedOn w:val="DefaultParagraphFont"/>
    <w:rsid w:val="00B14E06"/>
  </w:style>
  <w:style w:type="paragraph" w:customStyle="1" w:styleId="paragraph">
    <w:name w:val="paragraph"/>
    <w:basedOn w:val="Normal"/>
    <w:rsid w:val="005F72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89366">
      <w:bodyDiv w:val="1"/>
      <w:marLeft w:val="0"/>
      <w:marRight w:val="0"/>
      <w:marTop w:val="0"/>
      <w:marBottom w:val="0"/>
      <w:divBdr>
        <w:top w:val="none" w:sz="0" w:space="0" w:color="auto"/>
        <w:left w:val="none" w:sz="0" w:space="0" w:color="auto"/>
        <w:bottom w:val="none" w:sz="0" w:space="0" w:color="auto"/>
        <w:right w:val="none" w:sz="0" w:space="0" w:color="auto"/>
      </w:divBdr>
    </w:div>
    <w:div w:id="348027633">
      <w:bodyDiv w:val="1"/>
      <w:marLeft w:val="0"/>
      <w:marRight w:val="0"/>
      <w:marTop w:val="0"/>
      <w:marBottom w:val="0"/>
      <w:divBdr>
        <w:top w:val="none" w:sz="0" w:space="0" w:color="auto"/>
        <w:left w:val="none" w:sz="0" w:space="0" w:color="auto"/>
        <w:bottom w:val="none" w:sz="0" w:space="0" w:color="auto"/>
        <w:right w:val="none" w:sz="0" w:space="0" w:color="auto"/>
      </w:divBdr>
    </w:div>
    <w:div w:id="917712316">
      <w:bodyDiv w:val="1"/>
      <w:marLeft w:val="0"/>
      <w:marRight w:val="0"/>
      <w:marTop w:val="0"/>
      <w:marBottom w:val="0"/>
      <w:divBdr>
        <w:top w:val="none" w:sz="0" w:space="0" w:color="auto"/>
        <w:left w:val="none" w:sz="0" w:space="0" w:color="auto"/>
        <w:bottom w:val="none" w:sz="0" w:space="0" w:color="auto"/>
        <w:right w:val="none" w:sz="0" w:space="0" w:color="auto"/>
      </w:divBdr>
    </w:div>
    <w:div w:id="967399924">
      <w:bodyDiv w:val="1"/>
      <w:marLeft w:val="0"/>
      <w:marRight w:val="0"/>
      <w:marTop w:val="0"/>
      <w:marBottom w:val="0"/>
      <w:divBdr>
        <w:top w:val="none" w:sz="0" w:space="0" w:color="auto"/>
        <w:left w:val="none" w:sz="0" w:space="0" w:color="auto"/>
        <w:bottom w:val="none" w:sz="0" w:space="0" w:color="auto"/>
        <w:right w:val="none" w:sz="0" w:space="0" w:color="auto"/>
      </w:divBdr>
      <w:divsChild>
        <w:div w:id="1183128208">
          <w:marLeft w:val="0"/>
          <w:marRight w:val="0"/>
          <w:marTop w:val="0"/>
          <w:marBottom w:val="0"/>
          <w:divBdr>
            <w:top w:val="none" w:sz="0" w:space="0" w:color="auto"/>
            <w:left w:val="none" w:sz="0" w:space="0" w:color="auto"/>
            <w:bottom w:val="none" w:sz="0" w:space="0" w:color="auto"/>
            <w:right w:val="none" w:sz="0" w:space="0" w:color="auto"/>
          </w:divBdr>
        </w:div>
        <w:div w:id="1149246475">
          <w:marLeft w:val="0"/>
          <w:marRight w:val="0"/>
          <w:marTop w:val="0"/>
          <w:marBottom w:val="0"/>
          <w:divBdr>
            <w:top w:val="none" w:sz="0" w:space="0" w:color="auto"/>
            <w:left w:val="none" w:sz="0" w:space="0" w:color="auto"/>
            <w:bottom w:val="none" w:sz="0" w:space="0" w:color="auto"/>
            <w:right w:val="none" w:sz="0" w:space="0" w:color="auto"/>
          </w:divBdr>
        </w:div>
        <w:div w:id="82650749">
          <w:marLeft w:val="0"/>
          <w:marRight w:val="0"/>
          <w:marTop w:val="0"/>
          <w:marBottom w:val="0"/>
          <w:divBdr>
            <w:top w:val="none" w:sz="0" w:space="0" w:color="auto"/>
            <w:left w:val="none" w:sz="0" w:space="0" w:color="auto"/>
            <w:bottom w:val="none" w:sz="0" w:space="0" w:color="auto"/>
            <w:right w:val="none" w:sz="0" w:space="0" w:color="auto"/>
          </w:divBdr>
        </w:div>
        <w:div w:id="1921016200">
          <w:marLeft w:val="0"/>
          <w:marRight w:val="0"/>
          <w:marTop w:val="0"/>
          <w:marBottom w:val="0"/>
          <w:divBdr>
            <w:top w:val="none" w:sz="0" w:space="0" w:color="auto"/>
            <w:left w:val="none" w:sz="0" w:space="0" w:color="auto"/>
            <w:bottom w:val="none" w:sz="0" w:space="0" w:color="auto"/>
            <w:right w:val="none" w:sz="0" w:space="0" w:color="auto"/>
          </w:divBdr>
        </w:div>
        <w:div w:id="2011175007">
          <w:marLeft w:val="0"/>
          <w:marRight w:val="0"/>
          <w:marTop w:val="0"/>
          <w:marBottom w:val="0"/>
          <w:divBdr>
            <w:top w:val="none" w:sz="0" w:space="0" w:color="auto"/>
            <w:left w:val="none" w:sz="0" w:space="0" w:color="auto"/>
            <w:bottom w:val="none" w:sz="0" w:space="0" w:color="auto"/>
            <w:right w:val="none" w:sz="0" w:space="0" w:color="auto"/>
          </w:divBdr>
        </w:div>
        <w:div w:id="917985004">
          <w:marLeft w:val="0"/>
          <w:marRight w:val="0"/>
          <w:marTop w:val="0"/>
          <w:marBottom w:val="0"/>
          <w:divBdr>
            <w:top w:val="none" w:sz="0" w:space="0" w:color="auto"/>
            <w:left w:val="none" w:sz="0" w:space="0" w:color="auto"/>
            <w:bottom w:val="none" w:sz="0" w:space="0" w:color="auto"/>
            <w:right w:val="none" w:sz="0" w:space="0" w:color="auto"/>
          </w:divBdr>
        </w:div>
        <w:div w:id="541787541">
          <w:marLeft w:val="0"/>
          <w:marRight w:val="0"/>
          <w:marTop w:val="0"/>
          <w:marBottom w:val="0"/>
          <w:divBdr>
            <w:top w:val="none" w:sz="0" w:space="0" w:color="auto"/>
            <w:left w:val="none" w:sz="0" w:space="0" w:color="auto"/>
            <w:bottom w:val="none" w:sz="0" w:space="0" w:color="auto"/>
            <w:right w:val="none" w:sz="0" w:space="0" w:color="auto"/>
          </w:divBdr>
        </w:div>
      </w:divsChild>
    </w:div>
    <w:div w:id="998072464">
      <w:bodyDiv w:val="1"/>
      <w:marLeft w:val="0"/>
      <w:marRight w:val="0"/>
      <w:marTop w:val="0"/>
      <w:marBottom w:val="0"/>
      <w:divBdr>
        <w:top w:val="none" w:sz="0" w:space="0" w:color="auto"/>
        <w:left w:val="none" w:sz="0" w:space="0" w:color="auto"/>
        <w:bottom w:val="none" w:sz="0" w:space="0" w:color="auto"/>
        <w:right w:val="none" w:sz="0" w:space="0" w:color="auto"/>
      </w:divBdr>
    </w:div>
    <w:div w:id="1127238908">
      <w:bodyDiv w:val="1"/>
      <w:marLeft w:val="0"/>
      <w:marRight w:val="0"/>
      <w:marTop w:val="0"/>
      <w:marBottom w:val="0"/>
      <w:divBdr>
        <w:top w:val="none" w:sz="0" w:space="0" w:color="auto"/>
        <w:left w:val="none" w:sz="0" w:space="0" w:color="auto"/>
        <w:bottom w:val="none" w:sz="0" w:space="0" w:color="auto"/>
        <w:right w:val="none" w:sz="0" w:space="0" w:color="auto"/>
      </w:divBdr>
    </w:div>
    <w:div w:id="1182359251">
      <w:bodyDiv w:val="1"/>
      <w:marLeft w:val="0"/>
      <w:marRight w:val="0"/>
      <w:marTop w:val="0"/>
      <w:marBottom w:val="0"/>
      <w:divBdr>
        <w:top w:val="none" w:sz="0" w:space="0" w:color="auto"/>
        <w:left w:val="none" w:sz="0" w:space="0" w:color="auto"/>
        <w:bottom w:val="none" w:sz="0" w:space="0" w:color="auto"/>
        <w:right w:val="none" w:sz="0" w:space="0" w:color="auto"/>
      </w:divBdr>
    </w:div>
    <w:div w:id="1475828819">
      <w:bodyDiv w:val="1"/>
      <w:marLeft w:val="0"/>
      <w:marRight w:val="0"/>
      <w:marTop w:val="0"/>
      <w:marBottom w:val="0"/>
      <w:divBdr>
        <w:top w:val="none" w:sz="0" w:space="0" w:color="auto"/>
        <w:left w:val="none" w:sz="0" w:space="0" w:color="auto"/>
        <w:bottom w:val="none" w:sz="0" w:space="0" w:color="auto"/>
        <w:right w:val="none" w:sz="0" w:space="0" w:color="auto"/>
      </w:divBdr>
      <w:divsChild>
        <w:div w:id="2049640587">
          <w:marLeft w:val="0"/>
          <w:marRight w:val="0"/>
          <w:marTop w:val="0"/>
          <w:marBottom w:val="0"/>
          <w:divBdr>
            <w:top w:val="none" w:sz="0" w:space="0" w:color="auto"/>
            <w:left w:val="none" w:sz="0" w:space="0" w:color="auto"/>
            <w:bottom w:val="none" w:sz="0" w:space="0" w:color="auto"/>
            <w:right w:val="none" w:sz="0" w:space="0" w:color="auto"/>
          </w:divBdr>
          <w:divsChild>
            <w:div w:id="1658068537">
              <w:marLeft w:val="0"/>
              <w:marRight w:val="0"/>
              <w:marTop w:val="0"/>
              <w:marBottom w:val="0"/>
              <w:divBdr>
                <w:top w:val="none" w:sz="0" w:space="0" w:color="auto"/>
                <w:left w:val="none" w:sz="0" w:space="0" w:color="auto"/>
                <w:bottom w:val="none" w:sz="0" w:space="0" w:color="auto"/>
                <w:right w:val="none" w:sz="0" w:space="0" w:color="auto"/>
              </w:divBdr>
              <w:divsChild>
                <w:div w:id="1363555634">
                  <w:marLeft w:val="0"/>
                  <w:marRight w:val="0"/>
                  <w:marTop w:val="0"/>
                  <w:marBottom w:val="0"/>
                  <w:divBdr>
                    <w:top w:val="none" w:sz="0" w:space="0" w:color="auto"/>
                    <w:left w:val="none" w:sz="0" w:space="0" w:color="auto"/>
                    <w:bottom w:val="none" w:sz="0" w:space="0" w:color="auto"/>
                    <w:right w:val="none" w:sz="0" w:space="0" w:color="auto"/>
                  </w:divBdr>
                  <w:divsChild>
                    <w:div w:id="13571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84841">
      <w:bodyDiv w:val="1"/>
      <w:marLeft w:val="0"/>
      <w:marRight w:val="0"/>
      <w:marTop w:val="0"/>
      <w:marBottom w:val="0"/>
      <w:divBdr>
        <w:top w:val="none" w:sz="0" w:space="0" w:color="auto"/>
        <w:left w:val="none" w:sz="0" w:space="0" w:color="auto"/>
        <w:bottom w:val="none" w:sz="0" w:space="0" w:color="auto"/>
        <w:right w:val="none" w:sz="0" w:space="0" w:color="auto"/>
      </w:divBdr>
      <w:divsChild>
        <w:div w:id="2075278686">
          <w:marLeft w:val="0"/>
          <w:marRight w:val="0"/>
          <w:marTop w:val="0"/>
          <w:marBottom w:val="0"/>
          <w:divBdr>
            <w:top w:val="none" w:sz="0" w:space="0" w:color="auto"/>
            <w:left w:val="none" w:sz="0" w:space="0" w:color="auto"/>
            <w:bottom w:val="none" w:sz="0" w:space="0" w:color="auto"/>
            <w:right w:val="none" w:sz="0" w:space="0" w:color="auto"/>
          </w:divBdr>
        </w:div>
        <w:div w:id="289751471">
          <w:marLeft w:val="0"/>
          <w:marRight w:val="0"/>
          <w:marTop w:val="0"/>
          <w:marBottom w:val="0"/>
          <w:divBdr>
            <w:top w:val="none" w:sz="0" w:space="0" w:color="auto"/>
            <w:left w:val="none" w:sz="0" w:space="0" w:color="auto"/>
            <w:bottom w:val="none" w:sz="0" w:space="0" w:color="auto"/>
            <w:right w:val="none" w:sz="0" w:space="0" w:color="auto"/>
          </w:divBdr>
        </w:div>
        <w:div w:id="1586764329">
          <w:marLeft w:val="0"/>
          <w:marRight w:val="0"/>
          <w:marTop w:val="0"/>
          <w:marBottom w:val="0"/>
          <w:divBdr>
            <w:top w:val="none" w:sz="0" w:space="0" w:color="auto"/>
            <w:left w:val="none" w:sz="0" w:space="0" w:color="auto"/>
            <w:bottom w:val="none" w:sz="0" w:space="0" w:color="auto"/>
            <w:right w:val="none" w:sz="0" w:space="0" w:color="auto"/>
          </w:divBdr>
        </w:div>
        <w:div w:id="912199585">
          <w:marLeft w:val="0"/>
          <w:marRight w:val="0"/>
          <w:marTop w:val="0"/>
          <w:marBottom w:val="0"/>
          <w:divBdr>
            <w:top w:val="none" w:sz="0" w:space="0" w:color="auto"/>
            <w:left w:val="none" w:sz="0" w:space="0" w:color="auto"/>
            <w:bottom w:val="none" w:sz="0" w:space="0" w:color="auto"/>
            <w:right w:val="none" w:sz="0" w:space="0" w:color="auto"/>
          </w:divBdr>
        </w:div>
        <w:div w:id="2018380608">
          <w:marLeft w:val="0"/>
          <w:marRight w:val="0"/>
          <w:marTop w:val="0"/>
          <w:marBottom w:val="0"/>
          <w:divBdr>
            <w:top w:val="none" w:sz="0" w:space="0" w:color="auto"/>
            <w:left w:val="none" w:sz="0" w:space="0" w:color="auto"/>
            <w:bottom w:val="none" w:sz="0" w:space="0" w:color="auto"/>
            <w:right w:val="none" w:sz="0" w:space="0" w:color="auto"/>
          </w:divBdr>
        </w:div>
        <w:div w:id="578901657">
          <w:marLeft w:val="0"/>
          <w:marRight w:val="0"/>
          <w:marTop w:val="0"/>
          <w:marBottom w:val="0"/>
          <w:divBdr>
            <w:top w:val="none" w:sz="0" w:space="0" w:color="auto"/>
            <w:left w:val="none" w:sz="0" w:space="0" w:color="auto"/>
            <w:bottom w:val="none" w:sz="0" w:space="0" w:color="auto"/>
            <w:right w:val="none" w:sz="0" w:space="0" w:color="auto"/>
          </w:divBdr>
        </w:div>
        <w:div w:id="597450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otek.com/category/iot/lorawan-lpwan-low-power-wide-area-networks/lorawan-gateways/" TargetMode="External"/><Relationship Id="rId13" Type="http://schemas.openxmlformats.org/officeDocument/2006/relationships/hyperlink" Target="https://gaotek.com/category/iot/lorawan-lpwan-low-power-wide-area-networks/lorawan-systems/" TargetMode="External"/><Relationship Id="rId3" Type="http://schemas.openxmlformats.org/officeDocument/2006/relationships/styles" Target="styles.xml"/><Relationship Id="rId7" Type="http://schemas.openxmlformats.org/officeDocument/2006/relationships/hyperlink" Target="https://gaotek.com/category/iot/lorawan-lpwan-low-power-wide-area-networks/" TargetMode="External"/><Relationship Id="rId12" Type="http://schemas.openxmlformats.org/officeDocument/2006/relationships/hyperlink" Target="https://gaotek.com/category/iot/lorawan-lpwan-low-power-wide-area-networks/lorawan-resourc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aotek.com/category/iot/lorawan-lpwan-low-power-wide-area-networks/lorawan-cloud-server-pc-mobile-systems" TargetMode="External"/><Relationship Id="rId5" Type="http://schemas.openxmlformats.org/officeDocument/2006/relationships/webSettings" Target="webSettings.xml"/><Relationship Id="rId15" Type="http://schemas.openxmlformats.org/officeDocument/2006/relationships/hyperlink" Target="https://gaotek.com/category/iot/lorawan-lpwan-low-power-wide-area-networks/lorawan-devices/" TargetMode="External"/><Relationship Id="rId10" Type="http://schemas.openxmlformats.org/officeDocument/2006/relationships/hyperlink" Target="https://gaotek.com/category/iot/lorawan-lpwan-low-power-wide-area-networks/lorawan-accessories/" TargetMode="External"/><Relationship Id="rId4" Type="http://schemas.openxmlformats.org/officeDocument/2006/relationships/settings" Target="settings.xml"/><Relationship Id="rId9" Type="http://schemas.openxmlformats.org/officeDocument/2006/relationships/hyperlink" Target="https://gaotek.com/category/iot/lorawan-lpwan-low-power-wide-area-networks/lorawan-devices/" TargetMode="External"/><Relationship Id="rId14" Type="http://schemas.openxmlformats.org/officeDocument/2006/relationships/hyperlink" Target="https://gaotek.com/category/iot/lorawan-lpwan-low-power-wide-area-networks/lorawan-gatew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03FBC-A51C-45FB-B845-459F69B7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1336</Words>
  <Characters>7620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2024-09-03T05:38:00Z</dcterms:created>
  <dcterms:modified xsi:type="dcterms:W3CDTF">2024-09-03T06:29:00Z</dcterms:modified>
</cp:coreProperties>
</file>