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35" w:rsidRPr="000F6B19" w:rsidRDefault="00413E35" w:rsidP="00CF59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B19">
        <w:rPr>
          <w:rFonts w:ascii="Times New Roman" w:hAnsi="Times New Roman" w:cs="Times New Roman"/>
          <w:b/>
          <w:sz w:val="24"/>
          <w:szCs w:val="24"/>
        </w:rPr>
        <w:t xml:space="preserve">Klasifikasi </w:t>
      </w:r>
      <w:r w:rsidRPr="000F6B19">
        <w:rPr>
          <w:rFonts w:ascii="Times New Roman" w:hAnsi="Times New Roman" w:cs="Times New Roman"/>
          <w:b/>
          <w:i/>
          <w:sz w:val="24"/>
          <w:szCs w:val="24"/>
        </w:rPr>
        <w:t>Financial Technology</w:t>
      </w:r>
      <w:r w:rsidRPr="000F6B1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F6B19" w:rsidRPr="000F6B19">
        <w:rPr>
          <w:rFonts w:ascii="Times New Roman" w:hAnsi="Times New Roman" w:cs="Times New Roman"/>
          <w:b/>
          <w:i/>
          <w:sz w:val="24"/>
          <w:szCs w:val="24"/>
        </w:rPr>
        <w:t>Fintech</w:t>
      </w:r>
      <w:r w:rsidRPr="000F6B19">
        <w:rPr>
          <w:rFonts w:ascii="Times New Roman" w:hAnsi="Times New Roman" w:cs="Times New Roman"/>
          <w:b/>
          <w:sz w:val="24"/>
          <w:szCs w:val="24"/>
        </w:rPr>
        <w:t>)</w:t>
      </w:r>
    </w:p>
    <w:p w:rsidR="00067F2A" w:rsidRPr="000F6B19" w:rsidRDefault="000F6B19" w:rsidP="00CF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3B71" w:rsidRPr="000F6B19">
        <w:rPr>
          <w:rFonts w:ascii="Times New Roman" w:hAnsi="Times New Roman" w:cs="Times New Roman"/>
          <w:sz w:val="24"/>
          <w:szCs w:val="24"/>
        </w:rPr>
        <w:t>Bidang keuangan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bidang yang krusial bagi barometer 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tingkat </w:t>
      </w:r>
      <w:r w:rsidR="00820C13" w:rsidRPr="000F6B19">
        <w:rPr>
          <w:rFonts w:ascii="Times New Roman" w:hAnsi="Times New Roman" w:cs="Times New Roman"/>
          <w:sz w:val="24"/>
          <w:szCs w:val="24"/>
        </w:rPr>
        <w:t>pereko</w:t>
      </w:r>
      <w:r w:rsidR="00333B71" w:rsidRPr="000F6B19">
        <w:rPr>
          <w:rFonts w:ascii="Times New Roman" w:hAnsi="Times New Roman" w:cs="Times New Roman"/>
          <w:sz w:val="24"/>
          <w:szCs w:val="24"/>
        </w:rPr>
        <w:t>no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mian suatu negara. Negara yang memiliki tingkat </w:t>
      </w:r>
      <w:r w:rsidR="00333B71" w:rsidRPr="000F6B19">
        <w:rPr>
          <w:rFonts w:ascii="Times New Roman" w:hAnsi="Times New Roman" w:cs="Times New Roman"/>
          <w:sz w:val="24"/>
          <w:szCs w:val="24"/>
        </w:rPr>
        <w:t>perekonomian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baik</w:t>
      </w:r>
      <w:r w:rsidR="00333B71" w:rsidRPr="000F6B19">
        <w:rPr>
          <w:rFonts w:ascii="Times New Roman" w:hAnsi="Times New Roman" w:cs="Times New Roman"/>
          <w:sz w:val="24"/>
          <w:szCs w:val="24"/>
        </w:rPr>
        <w:t>,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de</w:t>
      </w:r>
      <w:r w:rsidR="00333B71" w:rsidRPr="000F6B19">
        <w:rPr>
          <w:rFonts w:ascii="Times New Roman" w:hAnsi="Times New Roman" w:cs="Times New Roman"/>
          <w:sz w:val="24"/>
          <w:szCs w:val="24"/>
        </w:rPr>
        <w:t>ngan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memiliki rata-rata pendapatan </w:t>
      </w:r>
      <w:r w:rsidR="00333B71" w:rsidRPr="000F6B19">
        <w:rPr>
          <w:rFonts w:ascii="Times New Roman" w:hAnsi="Times New Roman" w:cs="Times New Roman"/>
          <w:sz w:val="24"/>
          <w:szCs w:val="24"/>
        </w:rPr>
        <w:t>penduduk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yang </w:t>
      </w:r>
      <w:r w:rsidR="00820C13" w:rsidRPr="000F6B19">
        <w:rPr>
          <w:rFonts w:ascii="Times New Roman" w:hAnsi="Times New Roman" w:cs="Times New Roman"/>
          <w:sz w:val="24"/>
          <w:szCs w:val="24"/>
        </w:rPr>
        <w:t>tinggi</w:t>
      </w:r>
      <w:r w:rsidR="00333B71" w:rsidRPr="000F6B19">
        <w:rPr>
          <w:rFonts w:ascii="Times New Roman" w:hAnsi="Times New Roman" w:cs="Times New Roman"/>
          <w:sz w:val="24"/>
          <w:szCs w:val="24"/>
        </w:rPr>
        <w:t>,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dapat dikatakan 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sebagai </w:t>
      </w:r>
      <w:r w:rsidR="00820C13" w:rsidRPr="000F6B19">
        <w:rPr>
          <w:rFonts w:ascii="Times New Roman" w:hAnsi="Times New Roman" w:cs="Times New Roman"/>
          <w:sz w:val="24"/>
          <w:szCs w:val="24"/>
        </w:rPr>
        <w:t>negara maju. Seiring dengan berkembanga</w:t>
      </w:r>
      <w:r w:rsidR="00413E35" w:rsidRPr="000F6B19">
        <w:rPr>
          <w:rFonts w:ascii="Times New Roman" w:hAnsi="Times New Roman" w:cs="Times New Roman"/>
          <w:sz w:val="24"/>
          <w:szCs w:val="24"/>
        </w:rPr>
        <w:t>nnya teknologi, bidang keuangan</w:t>
      </w:r>
      <w:r w:rsidR="00820C13" w:rsidRPr="000F6B19">
        <w:rPr>
          <w:rFonts w:ascii="Times New Roman" w:hAnsi="Times New Roman" w:cs="Times New Roman"/>
          <w:sz w:val="24"/>
          <w:szCs w:val="24"/>
        </w:rPr>
        <w:t xml:space="preserve"> juga turut mengalami perkembangan kearah 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yang lebih dinamis dan modern. Salah satu contohnya adalah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 atau </w:t>
      </w:r>
      <w:r w:rsidR="00333B71" w:rsidRPr="000F6B19">
        <w:rPr>
          <w:rFonts w:ascii="Times New Roman" w:hAnsi="Times New Roman" w:cs="Times New Roman"/>
          <w:i/>
          <w:sz w:val="24"/>
          <w:szCs w:val="24"/>
        </w:rPr>
        <w:t>financial t</w:t>
      </w:r>
      <w:r w:rsidR="00413E35" w:rsidRPr="000F6B19">
        <w:rPr>
          <w:rFonts w:ascii="Times New Roman" w:hAnsi="Times New Roman" w:cs="Times New Roman"/>
          <w:i/>
          <w:sz w:val="24"/>
          <w:szCs w:val="24"/>
        </w:rPr>
        <w:t xml:space="preserve">echnology,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333B71" w:rsidRPr="000F6B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3B71" w:rsidRPr="000F6B19">
        <w:rPr>
          <w:rFonts w:ascii="Times New Roman" w:hAnsi="Times New Roman" w:cs="Times New Roman"/>
          <w:sz w:val="24"/>
          <w:szCs w:val="24"/>
        </w:rPr>
        <w:t xml:space="preserve">merupakan inovasi teknologi dibidang jasa keuangan. Dengan hadirnya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067F2A" w:rsidRPr="000F6B19">
        <w:rPr>
          <w:rFonts w:ascii="Times New Roman" w:hAnsi="Times New Roman" w:cs="Times New Roman"/>
          <w:sz w:val="24"/>
          <w:szCs w:val="24"/>
        </w:rPr>
        <w:t>, diharapkan proses transaksi keuangan menjadi lebih aman, nyaman</w:t>
      </w:r>
      <w:r w:rsidR="00C93762">
        <w:rPr>
          <w:rFonts w:ascii="Times New Roman" w:hAnsi="Times New Roman" w:cs="Times New Roman"/>
          <w:sz w:val="24"/>
          <w:szCs w:val="24"/>
        </w:rPr>
        <w:t>,</w:t>
      </w:r>
      <w:r w:rsidR="00067F2A" w:rsidRPr="000F6B19">
        <w:rPr>
          <w:rFonts w:ascii="Times New Roman" w:hAnsi="Times New Roman" w:cs="Times New Roman"/>
          <w:sz w:val="24"/>
          <w:szCs w:val="24"/>
        </w:rPr>
        <w:t xml:space="preserve"> dan praktis. </w:t>
      </w:r>
    </w:p>
    <w:p w:rsidR="00A75E9F" w:rsidRPr="000F6B19" w:rsidRDefault="000F6B19" w:rsidP="00CF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Menurut Bank Indonesia,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 dapat diklasifikan menjadi 4 jenis, yaitu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Crowdfunding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and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Peer to Peer Lending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,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Market Aggregator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,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Risk and Investment Management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, dan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Payment, Settlement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and Clearing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. 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Pada klasifikasi </w:t>
      </w:r>
      <w:r w:rsidR="00E72FB1" w:rsidRPr="000F6B19">
        <w:rPr>
          <w:rFonts w:ascii="Times New Roman" w:hAnsi="Times New Roman" w:cs="Times New Roman"/>
          <w:i/>
          <w:sz w:val="24"/>
          <w:szCs w:val="24"/>
        </w:rPr>
        <w:t>Crowdfunding and Peer to Peer Lending</w:t>
      </w:r>
      <w:r w:rsidR="00E72FB1" w:rsidRPr="000F6B19">
        <w:rPr>
          <w:rFonts w:ascii="Times New Roman" w:hAnsi="Times New Roman" w:cs="Times New Roman"/>
          <w:sz w:val="24"/>
          <w:szCs w:val="24"/>
        </w:rPr>
        <w:t xml:space="preserve">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A971F6" w:rsidRPr="000F6B19">
        <w:rPr>
          <w:rFonts w:ascii="Times New Roman" w:hAnsi="Times New Roman" w:cs="Times New Roman"/>
          <w:sz w:val="24"/>
          <w:szCs w:val="24"/>
        </w:rPr>
        <w:t xml:space="preserve"> berguna sebagai </w:t>
      </w:r>
      <w:r w:rsidR="00B9610C" w:rsidRPr="000F6B19">
        <w:rPr>
          <w:rFonts w:ascii="Times New Roman" w:hAnsi="Times New Roman" w:cs="Times New Roman"/>
          <w:sz w:val="24"/>
          <w:szCs w:val="24"/>
        </w:rPr>
        <w:t>portal</w:t>
      </w:r>
      <w:r w:rsidR="00A971F6" w:rsidRPr="000F6B19">
        <w:rPr>
          <w:rFonts w:ascii="Times New Roman" w:hAnsi="Times New Roman" w:cs="Times New Roman"/>
          <w:sz w:val="24"/>
          <w:szCs w:val="24"/>
        </w:rPr>
        <w:t xml:space="preserve"> yang mempertemukan antara investor dengan pencari modal. Dengan hadirnya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A971F6" w:rsidRPr="000F6B1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A971F6" w:rsidRPr="000F6B19">
        <w:rPr>
          <w:rFonts w:ascii="Times New Roman" w:hAnsi="Times New Roman" w:cs="Times New Roman"/>
          <w:sz w:val="24"/>
          <w:szCs w:val="24"/>
        </w:rPr>
        <w:t xml:space="preserve">egiatan </w:t>
      </w:r>
      <w:r w:rsidR="00A971F6" w:rsidRPr="000F6B19">
        <w:rPr>
          <w:rFonts w:ascii="Times New Roman" w:hAnsi="Times New Roman" w:cs="Times New Roman"/>
          <w:i/>
          <w:sz w:val="24"/>
          <w:szCs w:val="24"/>
        </w:rPr>
        <w:t>Crowdfunding</w:t>
      </w:r>
      <w:r w:rsidR="00A971F6" w:rsidRPr="000F6B19">
        <w:rPr>
          <w:rFonts w:ascii="Times New Roman" w:hAnsi="Times New Roman" w:cs="Times New Roman"/>
          <w:sz w:val="24"/>
          <w:szCs w:val="24"/>
        </w:rPr>
        <w:t xml:space="preserve"> (</w:t>
      </w:r>
      <w:r w:rsidR="00441525" w:rsidRPr="000F6B19">
        <w:rPr>
          <w:rFonts w:ascii="Times New Roman" w:hAnsi="Times New Roman" w:cs="Times New Roman"/>
          <w:sz w:val="24"/>
          <w:szCs w:val="24"/>
        </w:rPr>
        <w:t>P</w:t>
      </w:r>
      <w:r w:rsidR="00A971F6" w:rsidRPr="000F6B19">
        <w:rPr>
          <w:rFonts w:ascii="Times New Roman" w:hAnsi="Times New Roman" w:cs="Times New Roman"/>
          <w:sz w:val="24"/>
          <w:szCs w:val="24"/>
        </w:rPr>
        <w:t xml:space="preserve">enggalangan dana) dapat dilakukan secara </w:t>
      </w:r>
      <w:r w:rsidR="00A971F6" w:rsidRPr="000F6B19">
        <w:rPr>
          <w:rFonts w:ascii="Times New Roman" w:hAnsi="Times New Roman" w:cs="Times New Roman"/>
          <w:i/>
          <w:sz w:val="24"/>
          <w:szCs w:val="24"/>
        </w:rPr>
        <w:t>online</w:t>
      </w:r>
      <w:r w:rsidR="00A971F6" w:rsidRPr="000F6B19">
        <w:rPr>
          <w:rFonts w:ascii="Times New Roman" w:hAnsi="Times New Roman" w:cs="Times New Roman"/>
          <w:sz w:val="24"/>
          <w:szCs w:val="24"/>
        </w:rPr>
        <w:t xml:space="preserve">, sehingga kegiatan tersebut menjadi lebih mudah dan efisien. Selain itu, pada klasifikasi </w:t>
      </w:r>
      <w:r w:rsidR="006F3877" w:rsidRPr="000F6B19">
        <w:rPr>
          <w:rFonts w:ascii="Times New Roman" w:hAnsi="Times New Roman" w:cs="Times New Roman"/>
          <w:sz w:val="24"/>
          <w:szCs w:val="24"/>
        </w:rPr>
        <w:t xml:space="preserve">tersebut,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6F3877" w:rsidRPr="000F6B19">
        <w:rPr>
          <w:rFonts w:ascii="Times New Roman" w:hAnsi="Times New Roman" w:cs="Times New Roman"/>
          <w:sz w:val="24"/>
          <w:szCs w:val="24"/>
        </w:rPr>
        <w:t xml:space="preserve"> juga berperan pada kegiatan </w:t>
      </w:r>
      <w:r w:rsidR="006F3877" w:rsidRPr="000F6B19">
        <w:rPr>
          <w:rFonts w:ascii="Times New Roman" w:hAnsi="Times New Roman" w:cs="Times New Roman"/>
          <w:i/>
          <w:sz w:val="24"/>
          <w:szCs w:val="24"/>
        </w:rPr>
        <w:t xml:space="preserve">Peer to Peer Lending </w:t>
      </w:r>
      <w:r>
        <w:rPr>
          <w:rFonts w:ascii="Times New Roman" w:hAnsi="Times New Roman" w:cs="Times New Roman"/>
          <w:sz w:val="24"/>
          <w:szCs w:val="24"/>
        </w:rPr>
        <w:t>(Pinjaman u</w:t>
      </w:r>
      <w:r w:rsidR="006F3877" w:rsidRPr="000F6B19">
        <w:rPr>
          <w:rFonts w:ascii="Times New Roman" w:hAnsi="Times New Roman" w:cs="Times New Roman"/>
          <w:sz w:val="24"/>
          <w:szCs w:val="24"/>
        </w:rPr>
        <w:t>ang) dengan menjamah lebih banyak calon debitur dan kreditur.</w:t>
      </w:r>
    </w:p>
    <w:p w:rsidR="00374DCC" w:rsidRPr="000F6B19" w:rsidRDefault="000F6B19" w:rsidP="00CF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610C" w:rsidRPr="000F6B19">
        <w:rPr>
          <w:rFonts w:ascii="Times New Roman" w:hAnsi="Times New Roman" w:cs="Times New Roman"/>
          <w:sz w:val="24"/>
          <w:szCs w:val="24"/>
        </w:rPr>
        <w:t>Pada klasifikasi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B9610C" w:rsidRPr="000F6B19">
        <w:rPr>
          <w:rFonts w:ascii="Times New Roman" w:hAnsi="Times New Roman" w:cs="Times New Roman"/>
          <w:i/>
          <w:sz w:val="24"/>
          <w:szCs w:val="24"/>
        </w:rPr>
        <w:t xml:space="preserve">Market Aggregator,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B9610C" w:rsidRPr="000F6B19">
        <w:rPr>
          <w:rFonts w:ascii="Times New Roman" w:hAnsi="Times New Roman" w:cs="Times New Roman"/>
          <w:sz w:val="24"/>
          <w:szCs w:val="24"/>
        </w:rPr>
        <w:t xml:space="preserve"> merupakan portal yang 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dapat </w:t>
      </w:r>
      <w:r w:rsidR="00B9610C" w:rsidRPr="000F6B19">
        <w:rPr>
          <w:rFonts w:ascii="Times New Roman" w:hAnsi="Times New Roman" w:cs="Times New Roman"/>
          <w:sz w:val="24"/>
          <w:szCs w:val="24"/>
        </w:rPr>
        <w:t>mengum</w:t>
      </w:r>
      <w:r w:rsidR="00EA237A" w:rsidRPr="000F6B19">
        <w:rPr>
          <w:rFonts w:ascii="Times New Roman" w:hAnsi="Times New Roman" w:cs="Times New Roman"/>
          <w:sz w:val="24"/>
          <w:szCs w:val="24"/>
        </w:rPr>
        <w:t>pulkan dan</w:t>
      </w:r>
      <w:r w:rsidR="00B9610C" w:rsidRPr="000F6B19">
        <w:rPr>
          <w:rFonts w:ascii="Times New Roman" w:hAnsi="Times New Roman" w:cs="Times New Roman"/>
          <w:sz w:val="24"/>
          <w:szCs w:val="24"/>
        </w:rPr>
        <w:t xml:space="preserve"> membandingkan data finansial </w:t>
      </w:r>
      <w:r w:rsidR="00EA237A" w:rsidRPr="000F6B19">
        <w:rPr>
          <w:rFonts w:ascii="Times New Roman" w:hAnsi="Times New Roman" w:cs="Times New Roman"/>
          <w:sz w:val="24"/>
          <w:szCs w:val="24"/>
        </w:rPr>
        <w:t>serta</w:t>
      </w:r>
      <w:r w:rsidR="00B9610C" w:rsidRPr="000F6B19">
        <w:rPr>
          <w:rFonts w:ascii="Times New Roman" w:hAnsi="Times New Roman" w:cs="Times New Roman"/>
          <w:sz w:val="24"/>
          <w:szCs w:val="24"/>
        </w:rPr>
        <w:t xml:space="preserve"> menampilkannya ke pengguna. Sehingga dapat </w:t>
      </w:r>
      <w:r w:rsidR="00970E01" w:rsidRPr="000F6B19">
        <w:rPr>
          <w:rFonts w:ascii="Times New Roman" w:hAnsi="Times New Roman" w:cs="Times New Roman"/>
          <w:sz w:val="24"/>
          <w:szCs w:val="24"/>
        </w:rPr>
        <w:t xml:space="preserve">menjadi </w:t>
      </w:r>
      <w:r w:rsidR="00B9610C" w:rsidRPr="000F6B19">
        <w:rPr>
          <w:rFonts w:ascii="Times New Roman" w:hAnsi="Times New Roman" w:cs="Times New Roman"/>
          <w:sz w:val="24"/>
          <w:szCs w:val="24"/>
        </w:rPr>
        <w:t>referensi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B9610C" w:rsidRPr="000F6B19">
        <w:rPr>
          <w:rFonts w:ascii="Times New Roman" w:hAnsi="Times New Roman" w:cs="Times New Roman"/>
          <w:sz w:val="24"/>
          <w:szCs w:val="24"/>
        </w:rPr>
        <w:t>pengguna dalam memilih</w:t>
      </w:r>
      <w:r w:rsidR="00374DCC" w:rsidRPr="000F6B19">
        <w:rPr>
          <w:rFonts w:ascii="Times New Roman" w:hAnsi="Times New Roman" w:cs="Times New Roman"/>
          <w:sz w:val="24"/>
          <w:szCs w:val="24"/>
        </w:rPr>
        <w:t xml:space="preserve"> suatu produk fisik maupun digital</w:t>
      </w:r>
      <w:r w:rsidR="00B9610C" w:rsidRPr="000F6B19">
        <w:rPr>
          <w:rFonts w:ascii="Times New Roman" w:hAnsi="Times New Roman" w:cs="Times New Roman"/>
          <w:sz w:val="24"/>
          <w:szCs w:val="24"/>
        </w:rPr>
        <w:t xml:space="preserve">. </w:t>
      </w:r>
      <w:r w:rsidR="004977BD">
        <w:rPr>
          <w:rFonts w:ascii="Times New Roman" w:hAnsi="Times New Roman" w:cs="Times New Roman"/>
          <w:sz w:val="24"/>
          <w:szCs w:val="24"/>
        </w:rPr>
        <w:t>Sedangkan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 pada klasifikasi </w:t>
      </w:r>
      <w:r w:rsidR="005F5547" w:rsidRPr="000F6B19">
        <w:rPr>
          <w:rFonts w:ascii="Times New Roman" w:hAnsi="Times New Roman" w:cs="Times New Roman"/>
          <w:i/>
          <w:sz w:val="24"/>
          <w:szCs w:val="24"/>
        </w:rPr>
        <w:t>Risk and Investment Management</w:t>
      </w:r>
      <w:r w:rsidR="005F5547" w:rsidRPr="000F6B19">
        <w:rPr>
          <w:rFonts w:ascii="Times New Roman" w:hAnsi="Times New Roman" w:cs="Times New Roman"/>
          <w:sz w:val="24"/>
          <w:szCs w:val="24"/>
        </w:rPr>
        <w:t xml:space="preserve">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5F5547" w:rsidRPr="000F6B19">
        <w:rPr>
          <w:rFonts w:ascii="Times New Roman" w:hAnsi="Times New Roman" w:cs="Times New Roman"/>
          <w:sz w:val="24"/>
          <w:szCs w:val="24"/>
        </w:rPr>
        <w:t xml:space="preserve"> memiliki fungsi sebagai pe</w:t>
      </w:r>
      <w:r w:rsidR="00970E01" w:rsidRPr="000F6B19">
        <w:rPr>
          <w:rFonts w:ascii="Times New Roman" w:hAnsi="Times New Roman" w:cs="Times New Roman"/>
          <w:sz w:val="24"/>
          <w:szCs w:val="24"/>
        </w:rPr>
        <w:t xml:space="preserve">rencana keuangan. </w:t>
      </w:r>
      <w:r w:rsidR="00EA237A" w:rsidRPr="000F6B19">
        <w:rPr>
          <w:rFonts w:ascii="Times New Roman" w:hAnsi="Times New Roman" w:cs="Times New Roman"/>
          <w:sz w:val="24"/>
          <w:szCs w:val="24"/>
        </w:rPr>
        <w:t>Dengan had</w:t>
      </w:r>
      <w:r w:rsidR="00441525" w:rsidRPr="000F6B19">
        <w:rPr>
          <w:rFonts w:ascii="Times New Roman" w:hAnsi="Times New Roman" w:cs="Times New Roman"/>
          <w:sz w:val="24"/>
          <w:szCs w:val="24"/>
        </w:rPr>
        <w:t xml:space="preserve">irnya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441525" w:rsidRPr="000F6B19">
        <w:rPr>
          <w:rFonts w:ascii="Times New Roman" w:hAnsi="Times New Roman" w:cs="Times New Roman"/>
          <w:sz w:val="24"/>
          <w:szCs w:val="24"/>
        </w:rPr>
        <w:t xml:space="preserve">, diharapkan 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membantu pengguna </w:t>
      </w:r>
      <w:r w:rsidR="005F5547" w:rsidRPr="000F6B19">
        <w:rPr>
          <w:rFonts w:ascii="Times New Roman" w:hAnsi="Times New Roman" w:cs="Times New Roman"/>
          <w:sz w:val="24"/>
          <w:szCs w:val="24"/>
        </w:rPr>
        <w:t>mendapatkan pr</w:t>
      </w:r>
      <w:r w:rsidR="00F73052">
        <w:rPr>
          <w:rFonts w:ascii="Times New Roman" w:hAnsi="Times New Roman" w:cs="Times New Roman"/>
          <w:sz w:val="24"/>
          <w:szCs w:val="24"/>
        </w:rPr>
        <w:t>oduk investasi yang paling sesuai</w:t>
      </w:r>
      <w:r w:rsidR="005F5547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EA237A" w:rsidRPr="000F6B19">
        <w:rPr>
          <w:rFonts w:ascii="Times New Roman" w:hAnsi="Times New Roman" w:cs="Times New Roman"/>
          <w:sz w:val="24"/>
          <w:szCs w:val="24"/>
        </w:rPr>
        <w:t>dengan keinginannya</w:t>
      </w:r>
      <w:r w:rsidR="005F5547" w:rsidRPr="000F6B19">
        <w:rPr>
          <w:rFonts w:ascii="Times New Roman" w:hAnsi="Times New Roman" w:cs="Times New Roman"/>
          <w:sz w:val="24"/>
          <w:szCs w:val="24"/>
        </w:rPr>
        <w:t>.</w:t>
      </w:r>
      <w:r w:rsidR="00EA237A" w:rsidRPr="000F6B19">
        <w:rPr>
          <w:rFonts w:ascii="Times New Roman" w:hAnsi="Times New Roman" w:cs="Times New Roman"/>
          <w:sz w:val="24"/>
          <w:szCs w:val="24"/>
        </w:rPr>
        <w:t xml:space="preserve"> Pada klasif</w:t>
      </w:r>
      <w:r w:rsidR="00374DCC" w:rsidRPr="000F6B19">
        <w:rPr>
          <w:rFonts w:ascii="Times New Roman" w:hAnsi="Times New Roman" w:cs="Times New Roman"/>
          <w:sz w:val="24"/>
          <w:szCs w:val="24"/>
        </w:rPr>
        <w:t xml:space="preserve">ikasi </w:t>
      </w:r>
      <w:r w:rsidR="00EA237A" w:rsidRPr="000F6B19">
        <w:rPr>
          <w:rFonts w:ascii="Times New Roman" w:hAnsi="Times New Roman" w:cs="Times New Roman"/>
          <w:i/>
          <w:sz w:val="24"/>
          <w:szCs w:val="24"/>
        </w:rPr>
        <w:t>Payment, Settlement and Clearing</w:t>
      </w:r>
      <w:r w:rsidR="00441525" w:rsidRPr="000F6B19">
        <w:rPr>
          <w:rFonts w:ascii="Times New Roman" w:hAnsi="Times New Roman" w:cs="Times New Roman"/>
          <w:sz w:val="24"/>
          <w:szCs w:val="24"/>
        </w:rPr>
        <w:t xml:space="preserve">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441525" w:rsidRPr="000F6B19">
        <w:rPr>
          <w:rFonts w:ascii="Times New Roman" w:hAnsi="Times New Roman" w:cs="Times New Roman"/>
          <w:sz w:val="24"/>
          <w:szCs w:val="24"/>
        </w:rPr>
        <w:t xml:space="preserve"> berperan sebagai portal pembayaran, dengan </w:t>
      </w:r>
      <w:r w:rsidR="00970E01" w:rsidRPr="000F6B19">
        <w:rPr>
          <w:rFonts w:ascii="Times New Roman" w:hAnsi="Times New Roman" w:cs="Times New Roman"/>
          <w:sz w:val="24"/>
          <w:szCs w:val="24"/>
        </w:rPr>
        <w:t>menyediakan berbagai pilihan metode pembayaran bagi pembeli, sehingga dapat memudahkan serta mempercepat proses transaksi antara pembeli dan penjual</w:t>
      </w:r>
      <w:r w:rsidR="00374DCC" w:rsidRPr="000F6B19">
        <w:rPr>
          <w:rFonts w:ascii="Times New Roman" w:hAnsi="Times New Roman" w:cs="Times New Roman"/>
          <w:sz w:val="24"/>
          <w:szCs w:val="24"/>
        </w:rPr>
        <w:t>.</w:t>
      </w:r>
    </w:p>
    <w:p w:rsidR="00813F9B" w:rsidRPr="000F6B19" w:rsidRDefault="000F6B19" w:rsidP="00CF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3F9B" w:rsidRPr="000F6B19">
        <w:rPr>
          <w:rFonts w:ascii="Times New Roman" w:hAnsi="Times New Roman" w:cs="Times New Roman"/>
          <w:sz w:val="24"/>
          <w:szCs w:val="24"/>
        </w:rPr>
        <w:t xml:space="preserve">Berdasarkan penjelasan di </w:t>
      </w:r>
      <w:r w:rsidR="00970E01" w:rsidRPr="000F6B19">
        <w:rPr>
          <w:rFonts w:ascii="Times New Roman" w:hAnsi="Times New Roman" w:cs="Times New Roman"/>
          <w:sz w:val="24"/>
          <w:szCs w:val="24"/>
        </w:rPr>
        <w:t xml:space="preserve">atas dapat disimpulkan bahwa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970E01" w:rsidRPr="000F6B19">
        <w:rPr>
          <w:rFonts w:ascii="Times New Roman" w:hAnsi="Times New Roman" w:cs="Times New Roman"/>
          <w:sz w:val="24"/>
          <w:szCs w:val="24"/>
        </w:rPr>
        <w:t xml:space="preserve"> </w:t>
      </w:r>
      <w:r w:rsidR="00C93762">
        <w:rPr>
          <w:rFonts w:ascii="Times New Roman" w:hAnsi="Times New Roman" w:cs="Times New Roman"/>
          <w:sz w:val="24"/>
          <w:szCs w:val="24"/>
        </w:rPr>
        <w:t>merupakan in</w:t>
      </w:r>
      <w:r w:rsidR="00413E35" w:rsidRPr="000F6B19">
        <w:rPr>
          <w:rFonts w:ascii="Times New Roman" w:hAnsi="Times New Roman" w:cs="Times New Roman"/>
          <w:sz w:val="24"/>
          <w:szCs w:val="24"/>
        </w:rPr>
        <w:t>o</w:t>
      </w:r>
      <w:r w:rsidR="00C93762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="00413E35" w:rsidRPr="000F6B19">
        <w:rPr>
          <w:rFonts w:ascii="Times New Roman" w:hAnsi="Times New Roman" w:cs="Times New Roman"/>
          <w:sz w:val="24"/>
          <w:szCs w:val="24"/>
        </w:rPr>
        <w:t xml:space="preserve">asi teknologi yang berdampak positif terhadap </w:t>
      </w:r>
      <w:r w:rsidR="00054EE4">
        <w:rPr>
          <w:rFonts w:ascii="Times New Roman" w:hAnsi="Times New Roman" w:cs="Times New Roman"/>
          <w:sz w:val="24"/>
          <w:szCs w:val="24"/>
        </w:rPr>
        <w:t xml:space="preserve">bidang keuangan. </w:t>
      </w:r>
      <w:r w:rsidR="00413E35" w:rsidRPr="000F6B19">
        <w:rPr>
          <w:rFonts w:ascii="Times New Roman" w:hAnsi="Times New Roman" w:cs="Times New Roman"/>
          <w:sz w:val="24"/>
          <w:szCs w:val="24"/>
        </w:rPr>
        <w:t xml:space="preserve">Meskipun diklasifikasikan menjadi 4 jenis, </w:t>
      </w:r>
      <w:r w:rsidRPr="000F6B19">
        <w:rPr>
          <w:rFonts w:ascii="Times New Roman" w:hAnsi="Times New Roman" w:cs="Times New Roman"/>
          <w:sz w:val="24"/>
          <w:szCs w:val="24"/>
        </w:rPr>
        <w:t xml:space="preserve">namun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="00813F9B" w:rsidRPr="000F6B19">
        <w:rPr>
          <w:rFonts w:ascii="Times New Roman" w:hAnsi="Times New Roman" w:cs="Times New Roman"/>
          <w:sz w:val="24"/>
          <w:szCs w:val="24"/>
        </w:rPr>
        <w:t xml:space="preserve"> memiliki </w:t>
      </w:r>
      <w:r w:rsidR="00AF33DA">
        <w:rPr>
          <w:rFonts w:ascii="Times New Roman" w:hAnsi="Times New Roman" w:cs="Times New Roman"/>
          <w:sz w:val="24"/>
          <w:szCs w:val="24"/>
        </w:rPr>
        <w:t>t</w:t>
      </w:r>
      <w:r w:rsidR="00813F9B" w:rsidRPr="000F6B19">
        <w:rPr>
          <w:rFonts w:ascii="Times New Roman" w:hAnsi="Times New Roman" w:cs="Times New Roman"/>
          <w:sz w:val="24"/>
          <w:szCs w:val="24"/>
        </w:rPr>
        <w:t>ujuan utama, yaitu membuat proses transaksi keuangan lebih mudah dan praktis serta da</w:t>
      </w:r>
      <w:r w:rsidRPr="000F6B19">
        <w:rPr>
          <w:rFonts w:ascii="Times New Roman" w:hAnsi="Times New Roman" w:cs="Times New Roman"/>
          <w:sz w:val="24"/>
          <w:szCs w:val="24"/>
        </w:rPr>
        <w:t xml:space="preserve">pat menjangkau masyarakat lebih </w:t>
      </w:r>
      <w:r w:rsidR="00813F9B" w:rsidRPr="000F6B19">
        <w:rPr>
          <w:rFonts w:ascii="Times New Roman" w:hAnsi="Times New Roman" w:cs="Times New Roman"/>
          <w:sz w:val="24"/>
          <w:szCs w:val="24"/>
        </w:rPr>
        <w:t xml:space="preserve">luas. </w:t>
      </w:r>
      <w:r w:rsidRPr="000F6B19">
        <w:rPr>
          <w:rFonts w:ascii="Times New Roman" w:hAnsi="Times New Roman" w:cs="Times New Roman"/>
          <w:sz w:val="24"/>
          <w:szCs w:val="24"/>
        </w:rPr>
        <w:t xml:space="preserve">Oleh karena itu, </w:t>
      </w:r>
      <w:r w:rsidRPr="000F6B19">
        <w:rPr>
          <w:rFonts w:ascii="Times New Roman" w:hAnsi="Times New Roman" w:cs="Times New Roman"/>
          <w:i/>
          <w:sz w:val="24"/>
          <w:szCs w:val="24"/>
        </w:rPr>
        <w:t>Fintech</w:t>
      </w:r>
      <w:r w:rsidRPr="000F6B19">
        <w:rPr>
          <w:rFonts w:ascii="Times New Roman" w:hAnsi="Times New Roman" w:cs="Times New Roman"/>
          <w:sz w:val="24"/>
          <w:szCs w:val="24"/>
        </w:rPr>
        <w:t xml:space="preserve"> turut andil dalam memajukan</w:t>
      </w:r>
      <w:r w:rsidR="00813F9B" w:rsidRPr="000F6B19">
        <w:rPr>
          <w:rFonts w:ascii="Times New Roman" w:hAnsi="Times New Roman" w:cs="Times New Roman"/>
          <w:sz w:val="24"/>
          <w:szCs w:val="24"/>
        </w:rPr>
        <w:t xml:space="preserve"> pertumbuhan </w:t>
      </w:r>
      <w:r w:rsidRPr="000F6B19">
        <w:rPr>
          <w:rFonts w:ascii="Times New Roman" w:hAnsi="Times New Roman" w:cs="Times New Roman"/>
          <w:sz w:val="24"/>
          <w:szCs w:val="24"/>
        </w:rPr>
        <w:t xml:space="preserve">dan pemerataan </w:t>
      </w:r>
      <w:r w:rsidR="00813F9B" w:rsidRPr="000F6B19">
        <w:rPr>
          <w:rFonts w:ascii="Times New Roman" w:hAnsi="Times New Roman" w:cs="Times New Roman"/>
          <w:sz w:val="24"/>
          <w:szCs w:val="24"/>
        </w:rPr>
        <w:t>ekonomi suatu negara.</w:t>
      </w:r>
    </w:p>
    <w:p w:rsidR="000F6B19" w:rsidRDefault="000F6B19" w:rsidP="00CF59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13E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5F5547" w:rsidRPr="000F6B19" w:rsidRDefault="001E4BAB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Perdana, J. (23 Mei 2017</w:t>
      </w:r>
      <w:r w:rsidRPr="001E4BAB">
        <w:rPr>
          <w:rFonts w:ascii="Times New Roman" w:hAnsi="Times New Roman" w:cs="Times New Roman"/>
          <w:sz w:val="24"/>
          <w:szCs w:val="24"/>
        </w:rPr>
        <w:t>). Klasifikasi Empat Jenis Fintech M</w:t>
      </w:r>
      <w:r>
        <w:rPr>
          <w:rFonts w:ascii="Times New Roman" w:hAnsi="Times New Roman" w:cs="Times New Roman"/>
          <w:sz w:val="24"/>
          <w:szCs w:val="24"/>
        </w:rPr>
        <w:t xml:space="preserve">enurut Bank Indonesia. Diakses </w:t>
      </w:r>
      <w:r>
        <w:rPr>
          <w:rFonts w:ascii="Times New Roman" w:hAnsi="Times New Roman" w:cs="Times New Roman"/>
          <w:sz w:val="24"/>
          <w:szCs w:val="24"/>
        </w:rPr>
        <w:tab/>
        <w:t>pada 24 Februari, 2018, dari</w:t>
      </w:r>
      <w:r w:rsidRPr="001E4BAB">
        <w:rPr>
          <w:rFonts w:ascii="Times New Roman" w:hAnsi="Times New Roman" w:cs="Times New Roman"/>
          <w:sz w:val="24"/>
          <w:szCs w:val="24"/>
        </w:rPr>
        <w:t xml:space="preserve"> http://marketeers.com/fintech-bank-indonesia-klasifikasi/</w:t>
      </w:r>
    </w:p>
    <w:p w:rsidR="005F5547" w:rsidRPr="000F6B19" w:rsidRDefault="005F5547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547" w:rsidRPr="000F6B19" w:rsidRDefault="005F5547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547" w:rsidRPr="000F6B19" w:rsidRDefault="005F5547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F2A" w:rsidRPr="000F6B19" w:rsidRDefault="00067F2A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30DC" w:rsidRDefault="00FD30DC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C9B" w:rsidRDefault="00162C9B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C9B" w:rsidRDefault="00162C9B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C9B" w:rsidRDefault="00162C9B" w:rsidP="00CF5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C9B" w:rsidRDefault="004977BD" w:rsidP="00CF5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379FF485" wp14:editId="0E7467BD">
            <wp:simplePos x="0" y="0"/>
            <wp:positionH relativeFrom="column">
              <wp:posOffset>-202565</wp:posOffset>
            </wp:positionH>
            <wp:positionV relativeFrom="paragraph">
              <wp:posOffset>604520</wp:posOffset>
            </wp:positionV>
            <wp:extent cx="6249670" cy="3740150"/>
            <wp:effectExtent l="0" t="0" r="0" b="0"/>
            <wp:wrapSquare wrapText="bothSides"/>
            <wp:docPr id="2" name="Picture 2" descr="C:\Users\user\Desktop\fintech.c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ntech.cm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C9B" w:rsidRPr="00162C9B">
        <w:rPr>
          <w:rFonts w:ascii="Times New Roman" w:hAnsi="Times New Roman" w:cs="Times New Roman"/>
          <w:b/>
          <w:i/>
          <w:sz w:val="24"/>
          <w:szCs w:val="24"/>
        </w:rPr>
        <w:t>Mind Map</w:t>
      </w:r>
      <w:r w:rsidR="00162C9B" w:rsidRPr="00162C9B">
        <w:rPr>
          <w:rFonts w:ascii="Times New Roman" w:hAnsi="Times New Roman" w:cs="Times New Roman"/>
          <w:b/>
          <w:sz w:val="24"/>
          <w:szCs w:val="24"/>
        </w:rPr>
        <w:t>:</w:t>
      </w:r>
    </w:p>
    <w:p w:rsidR="00162C9B" w:rsidRPr="00162C9B" w:rsidRDefault="00162C9B" w:rsidP="00CF5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62C9B" w:rsidRPr="00162C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D98" w:rsidRDefault="00A74D98" w:rsidP="001E4BAB">
      <w:pPr>
        <w:spacing w:after="0" w:line="240" w:lineRule="auto"/>
      </w:pPr>
      <w:r>
        <w:separator/>
      </w:r>
    </w:p>
  </w:endnote>
  <w:endnote w:type="continuationSeparator" w:id="0">
    <w:p w:rsidR="00A74D98" w:rsidRDefault="00A74D98" w:rsidP="001E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D98" w:rsidRDefault="00A74D98" w:rsidP="001E4BAB">
      <w:pPr>
        <w:spacing w:after="0" w:line="240" w:lineRule="auto"/>
      </w:pPr>
      <w:r>
        <w:separator/>
      </w:r>
    </w:p>
  </w:footnote>
  <w:footnote w:type="continuationSeparator" w:id="0">
    <w:p w:rsidR="00A74D98" w:rsidRDefault="00A74D98" w:rsidP="001E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BAB" w:rsidRDefault="001E4BAB">
    <w:pPr>
      <w:pStyle w:val="Header"/>
    </w:pPr>
    <w:r>
      <w:t>Irfin Handiliastawan 150</w:t>
    </w:r>
    <w:r w:rsidR="00C93762">
      <w:t>6</w:t>
    </w:r>
    <w:r>
      <w:t>689704</w:t>
    </w:r>
  </w:p>
  <w:p w:rsidR="001E4BAB" w:rsidRDefault="001E4BAB">
    <w:pPr>
      <w:pStyle w:val="Header"/>
    </w:pPr>
    <w:r>
      <w:t>MPPI -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27"/>
    <w:rsid w:val="000531E2"/>
    <w:rsid w:val="00054EE4"/>
    <w:rsid w:val="00067F2A"/>
    <w:rsid w:val="000C1227"/>
    <w:rsid w:val="000F6B19"/>
    <w:rsid w:val="00114FDE"/>
    <w:rsid w:val="00162C9B"/>
    <w:rsid w:val="001E4BAB"/>
    <w:rsid w:val="00333B71"/>
    <w:rsid w:val="00374DCC"/>
    <w:rsid w:val="00413E35"/>
    <w:rsid w:val="00441525"/>
    <w:rsid w:val="004977BD"/>
    <w:rsid w:val="00583D7C"/>
    <w:rsid w:val="005F5547"/>
    <w:rsid w:val="006F3877"/>
    <w:rsid w:val="0071467C"/>
    <w:rsid w:val="00813F9B"/>
    <w:rsid w:val="00820C13"/>
    <w:rsid w:val="00970E01"/>
    <w:rsid w:val="00A74D98"/>
    <w:rsid w:val="00A75E9F"/>
    <w:rsid w:val="00A971F6"/>
    <w:rsid w:val="00AF33DA"/>
    <w:rsid w:val="00AF64CA"/>
    <w:rsid w:val="00B26667"/>
    <w:rsid w:val="00B9610C"/>
    <w:rsid w:val="00C93762"/>
    <w:rsid w:val="00CF598B"/>
    <w:rsid w:val="00E72FB1"/>
    <w:rsid w:val="00EA237A"/>
    <w:rsid w:val="00F56BD2"/>
    <w:rsid w:val="00F73052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AB"/>
  </w:style>
  <w:style w:type="paragraph" w:styleId="Footer">
    <w:name w:val="footer"/>
    <w:basedOn w:val="Normal"/>
    <w:link w:val="FooterChar"/>
    <w:uiPriority w:val="99"/>
    <w:unhideWhenUsed/>
    <w:rsid w:val="001E4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AB"/>
  </w:style>
  <w:style w:type="paragraph" w:styleId="BalloonText">
    <w:name w:val="Balloon Text"/>
    <w:basedOn w:val="Normal"/>
    <w:link w:val="BalloonTextChar"/>
    <w:uiPriority w:val="99"/>
    <w:semiHidden/>
    <w:unhideWhenUsed/>
    <w:rsid w:val="0016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AB"/>
  </w:style>
  <w:style w:type="paragraph" w:styleId="Footer">
    <w:name w:val="footer"/>
    <w:basedOn w:val="Normal"/>
    <w:link w:val="FooterChar"/>
    <w:uiPriority w:val="99"/>
    <w:unhideWhenUsed/>
    <w:rsid w:val="001E4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AB"/>
  </w:style>
  <w:style w:type="paragraph" w:styleId="BalloonText">
    <w:name w:val="Balloon Text"/>
    <w:basedOn w:val="Normal"/>
    <w:link w:val="BalloonTextChar"/>
    <w:uiPriority w:val="99"/>
    <w:semiHidden/>
    <w:unhideWhenUsed/>
    <w:rsid w:val="0016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2018-02-25T15:55:00Z</cp:lastPrinted>
  <dcterms:created xsi:type="dcterms:W3CDTF">2018-02-25T10:44:00Z</dcterms:created>
  <dcterms:modified xsi:type="dcterms:W3CDTF">2018-02-25T15:58:00Z</dcterms:modified>
</cp:coreProperties>
</file>