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65A" w:rsidRDefault="0093765A">
      <w:r>
        <w:t xml:space="preserve">ANALISIS  BAHAN AJAR KB.4 </w:t>
      </w:r>
      <w:bookmarkStart w:id="0" w:name="_GoBack"/>
      <w:bookmarkEnd w:id="0"/>
    </w:p>
    <w:tbl>
      <w:tblPr>
        <w:tblW w:w="10890" w:type="dxa"/>
        <w:tblBorders>
          <w:top w:val="single" w:sz="6" w:space="0" w:color="E2E9E6"/>
          <w:left w:val="single" w:sz="6" w:space="0" w:color="E2E9E6"/>
          <w:bottom w:val="single" w:sz="6" w:space="0" w:color="E2E9E6"/>
          <w:right w:val="single" w:sz="6" w:space="0" w:color="E2E9E6"/>
        </w:tblBorders>
        <w:tblCellMar>
          <w:top w:w="15" w:type="dxa"/>
          <w:left w:w="15" w:type="dxa"/>
          <w:bottom w:w="15" w:type="dxa"/>
          <w:right w:w="15" w:type="dxa"/>
        </w:tblCellMar>
        <w:tblLook w:val="04A0" w:firstRow="1" w:lastRow="0" w:firstColumn="1" w:lastColumn="0" w:noHBand="0" w:noVBand="1"/>
      </w:tblPr>
      <w:tblGrid>
        <w:gridCol w:w="10890"/>
      </w:tblGrid>
      <w:tr w:rsidR="0093765A" w:rsidRPr="0093765A" w:rsidTr="0093765A">
        <w:tc>
          <w:tcPr>
            <w:tcW w:w="0" w:type="auto"/>
            <w:tcBorders>
              <w:top w:val="single" w:sz="6" w:space="0" w:color="E2E9E6"/>
              <w:left w:val="single" w:sz="6" w:space="0" w:color="E2E9E6"/>
              <w:bottom w:val="single" w:sz="6" w:space="0" w:color="E2E9E6"/>
              <w:right w:val="single" w:sz="6" w:space="0" w:color="E2E9E6"/>
            </w:tcBorders>
            <w:shd w:val="clear" w:color="auto" w:fill="auto"/>
            <w:tcMar>
              <w:top w:w="150" w:type="dxa"/>
              <w:left w:w="150" w:type="dxa"/>
              <w:bottom w:w="150" w:type="dxa"/>
              <w:right w:w="150" w:type="dxa"/>
            </w:tcMar>
            <w:hideMark/>
          </w:tcPr>
          <w:p w:rsidR="0093765A" w:rsidRPr="0093765A" w:rsidRDefault="0093765A" w:rsidP="0093765A">
            <w:pPr>
              <w:spacing w:line="240" w:lineRule="auto"/>
              <w:rPr>
                <w:rFonts w:ascii="Times New Roman" w:eastAsia="Times New Roman" w:hAnsi="Times New Roman" w:cs="Times New Roman"/>
                <w:sz w:val="24"/>
                <w:szCs w:val="24"/>
                <w:lang w:eastAsia="en-ID"/>
              </w:rPr>
            </w:pPr>
            <w:r w:rsidRPr="0093765A">
              <w:rPr>
                <w:rFonts w:ascii="Times New Roman" w:eastAsia="Times New Roman" w:hAnsi="Times New Roman" w:cs="Times New Roman"/>
                <w:sz w:val="24"/>
                <w:szCs w:val="24"/>
                <w:lang w:eastAsia="en-ID"/>
              </w:rPr>
              <w:t>a. 5 konsep yang ditemukan dalam bahan ajar adalah:</w:t>
            </w:r>
            <w:r w:rsidRPr="0093765A">
              <w:rPr>
                <w:rFonts w:ascii="Times New Roman" w:eastAsia="Times New Roman" w:hAnsi="Times New Roman" w:cs="Times New Roman"/>
                <w:sz w:val="24"/>
                <w:szCs w:val="24"/>
                <w:lang w:eastAsia="en-ID"/>
              </w:rPr>
              <w:br/>
              <w:t>1. </w:t>
            </w:r>
            <w:r w:rsidRPr="0093765A">
              <w:rPr>
                <w:rFonts w:ascii="Times New Roman" w:eastAsia="Times New Roman" w:hAnsi="Times New Roman" w:cs="Times New Roman"/>
                <w:b/>
                <w:bCs/>
                <w:sz w:val="24"/>
                <w:szCs w:val="24"/>
                <w:lang w:eastAsia="en-ID"/>
              </w:rPr>
              <w:t>Pengertian Pembelajaran Remedial</w:t>
            </w:r>
            <w:r w:rsidRPr="0093765A">
              <w:rPr>
                <w:rFonts w:ascii="Times New Roman" w:eastAsia="Times New Roman" w:hAnsi="Times New Roman" w:cs="Times New Roman"/>
                <w:sz w:val="24"/>
                <w:szCs w:val="24"/>
                <w:lang w:eastAsia="en-ID"/>
              </w:rPr>
              <w:t> yaitu pembelajaran yang berdifat menyembuhkan sehingga menjadi lebih baik atau sembuh dari masalah pembelajaran yang dirasa sulit.</w:t>
            </w:r>
            <w:r w:rsidRPr="0093765A">
              <w:rPr>
                <w:rFonts w:ascii="Times New Roman" w:eastAsia="Times New Roman" w:hAnsi="Times New Roman" w:cs="Times New Roman"/>
                <w:sz w:val="24"/>
                <w:szCs w:val="24"/>
                <w:lang w:eastAsia="en-ID"/>
              </w:rPr>
              <w:br/>
              <w:t>2. </w:t>
            </w:r>
            <w:r w:rsidRPr="0093765A">
              <w:rPr>
                <w:rFonts w:ascii="Times New Roman" w:eastAsia="Times New Roman" w:hAnsi="Times New Roman" w:cs="Times New Roman"/>
                <w:b/>
                <w:bCs/>
                <w:sz w:val="24"/>
                <w:szCs w:val="24"/>
                <w:lang w:eastAsia="en-ID"/>
              </w:rPr>
              <w:t>Tujuan Pembelajaran remedial </w:t>
            </w:r>
            <w:r w:rsidRPr="0093765A">
              <w:rPr>
                <w:rFonts w:ascii="Times New Roman" w:eastAsia="Times New Roman" w:hAnsi="Times New Roman" w:cs="Times New Roman"/>
                <w:sz w:val="24"/>
                <w:szCs w:val="24"/>
                <w:lang w:eastAsia="en-ID"/>
              </w:rPr>
              <w:t>adalah: </w:t>
            </w:r>
            <w:r w:rsidRPr="0093765A">
              <w:rPr>
                <w:rFonts w:ascii="Times New Roman" w:eastAsia="Times New Roman" w:hAnsi="Times New Roman" w:cs="Times New Roman"/>
                <w:sz w:val="24"/>
                <w:szCs w:val="24"/>
                <w:lang w:eastAsia="en-ID"/>
              </w:rPr>
              <w:br/>
              <w:t>- Siswa dapat memahami dirinya agar lebih baik</w:t>
            </w:r>
            <w:r w:rsidRPr="0093765A">
              <w:rPr>
                <w:rFonts w:ascii="Times New Roman" w:eastAsia="Times New Roman" w:hAnsi="Times New Roman" w:cs="Times New Roman"/>
                <w:sz w:val="24"/>
                <w:szCs w:val="24"/>
                <w:lang w:eastAsia="en-ID"/>
              </w:rPr>
              <w:br/>
              <w:t>- Dapat memperbaiki dan mengubah cara mengajar kepada yang lebih baik</w:t>
            </w:r>
            <w:r w:rsidRPr="0093765A">
              <w:rPr>
                <w:rFonts w:ascii="Times New Roman" w:eastAsia="Times New Roman" w:hAnsi="Times New Roman" w:cs="Times New Roman"/>
                <w:sz w:val="24"/>
                <w:szCs w:val="24"/>
                <w:lang w:eastAsia="en-ID"/>
              </w:rPr>
              <w:br/>
              <w:t>- Dapat memilih materi dan fasilitas secara tepat</w:t>
            </w:r>
            <w:r w:rsidRPr="0093765A">
              <w:rPr>
                <w:rFonts w:ascii="Times New Roman" w:eastAsia="Times New Roman" w:hAnsi="Times New Roman" w:cs="Times New Roman"/>
                <w:sz w:val="24"/>
                <w:szCs w:val="24"/>
                <w:lang w:eastAsia="en-ID"/>
              </w:rPr>
              <w:br/>
              <w:t>- Dapat mengembangkan sikap dan kebiasaan agar terapainya pembelajaran yang lebih baik</w:t>
            </w:r>
            <w:r w:rsidRPr="0093765A">
              <w:rPr>
                <w:rFonts w:ascii="Times New Roman" w:eastAsia="Times New Roman" w:hAnsi="Times New Roman" w:cs="Times New Roman"/>
                <w:sz w:val="24"/>
                <w:szCs w:val="24"/>
                <w:lang w:eastAsia="en-ID"/>
              </w:rPr>
              <w:br/>
              <w:t>- Dapat melaksanakan tugas-tugas belajar yang diberikan</w:t>
            </w:r>
            <w:r w:rsidRPr="0093765A">
              <w:rPr>
                <w:rFonts w:ascii="Times New Roman" w:eastAsia="Times New Roman" w:hAnsi="Times New Roman" w:cs="Times New Roman"/>
                <w:sz w:val="24"/>
                <w:szCs w:val="24"/>
                <w:lang w:eastAsia="en-ID"/>
              </w:rPr>
              <w:br/>
              <w:t>3. </w:t>
            </w:r>
            <w:r w:rsidRPr="0093765A">
              <w:rPr>
                <w:rFonts w:ascii="Times New Roman" w:eastAsia="Times New Roman" w:hAnsi="Times New Roman" w:cs="Times New Roman"/>
                <w:b/>
                <w:bCs/>
                <w:sz w:val="24"/>
                <w:szCs w:val="24"/>
                <w:lang w:eastAsia="en-ID"/>
              </w:rPr>
              <w:t>Prinsip-prinsip remedial</w:t>
            </w:r>
            <w:r w:rsidRPr="0093765A">
              <w:rPr>
                <w:rFonts w:ascii="Times New Roman" w:eastAsia="Times New Roman" w:hAnsi="Times New Roman" w:cs="Times New Roman"/>
                <w:sz w:val="24"/>
                <w:szCs w:val="24"/>
                <w:lang w:eastAsia="en-ID"/>
              </w:rPr>
              <w:t> antara lain:</w:t>
            </w:r>
            <w:r w:rsidRPr="0093765A">
              <w:rPr>
                <w:rFonts w:ascii="Times New Roman" w:eastAsia="Times New Roman" w:hAnsi="Times New Roman" w:cs="Times New Roman"/>
                <w:sz w:val="24"/>
                <w:szCs w:val="24"/>
                <w:lang w:eastAsia="en-ID"/>
              </w:rPr>
              <w:br/>
              <w:t>- Adaptif yaitu memungkinkan siswa untuk belajar sesuai kecepatan, kesempatan dan gaya belajar masing-masing</w:t>
            </w:r>
            <w:r w:rsidRPr="0093765A">
              <w:rPr>
                <w:rFonts w:ascii="Times New Roman" w:eastAsia="Times New Roman" w:hAnsi="Times New Roman" w:cs="Times New Roman"/>
                <w:sz w:val="24"/>
                <w:szCs w:val="24"/>
                <w:lang w:eastAsia="en-ID"/>
              </w:rPr>
              <w:br/>
              <w:t>- Interaktif yaitu agar bisa berinteraksi dengan baik anatar siswa dan pendidik serta sumber belajar</w:t>
            </w:r>
            <w:r w:rsidRPr="0093765A">
              <w:rPr>
                <w:rFonts w:ascii="Times New Roman" w:eastAsia="Times New Roman" w:hAnsi="Times New Roman" w:cs="Times New Roman"/>
                <w:sz w:val="24"/>
                <w:szCs w:val="24"/>
                <w:lang w:eastAsia="en-ID"/>
              </w:rPr>
              <w:br/>
              <w:t>- Fleksibilitas yaitu metode yang digunakan sesuai dengan karakteristik siswa</w:t>
            </w:r>
            <w:r w:rsidRPr="0093765A">
              <w:rPr>
                <w:rFonts w:ascii="Times New Roman" w:eastAsia="Times New Roman" w:hAnsi="Times New Roman" w:cs="Times New Roman"/>
                <w:sz w:val="24"/>
                <w:szCs w:val="24"/>
                <w:lang w:eastAsia="en-ID"/>
              </w:rPr>
              <w:br/>
              <w:t>- Pemberian umpan balik ssegera mungkin</w:t>
            </w:r>
            <w:r w:rsidRPr="0093765A">
              <w:rPr>
                <w:rFonts w:ascii="Times New Roman" w:eastAsia="Times New Roman" w:hAnsi="Times New Roman" w:cs="Times New Roman"/>
                <w:sz w:val="24"/>
                <w:szCs w:val="24"/>
                <w:lang w:eastAsia="en-ID"/>
              </w:rPr>
              <w:br/>
              <w:t>- Kesinambungan dan ketersediaan dalam memberikan pelayanan</w:t>
            </w:r>
            <w:r w:rsidRPr="0093765A">
              <w:rPr>
                <w:rFonts w:ascii="Times New Roman" w:eastAsia="Times New Roman" w:hAnsi="Times New Roman" w:cs="Times New Roman"/>
                <w:sz w:val="24"/>
                <w:szCs w:val="24"/>
                <w:lang w:eastAsia="en-ID"/>
              </w:rPr>
              <w:br/>
              <w:t>4. </w:t>
            </w:r>
            <w:r w:rsidRPr="0093765A">
              <w:rPr>
                <w:rFonts w:ascii="Times New Roman" w:eastAsia="Times New Roman" w:hAnsi="Times New Roman" w:cs="Times New Roman"/>
                <w:b/>
                <w:bCs/>
                <w:sz w:val="24"/>
                <w:szCs w:val="24"/>
                <w:lang w:eastAsia="en-ID"/>
              </w:rPr>
              <w:t>Masalah kesulitan belajar yang sering ditemukan dalam proses pembelajaran</w:t>
            </w:r>
            <w:r w:rsidRPr="0093765A">
              <w:rPr>
                <w:rFonts w:ascii="Times New Roman" w:eastAsia="Times New Roman" w:hAnsi="Times New Roman" w:cs="Times New Roman"/>
                <w:sz w:val="24"/>
                <w:szCs w:val="24"/>
                <w:lang w:eastAsia="en-ID"/>
              </w:rPr>
              <w:t> diantaranya:</w:t>
            </w:r>
            <w:r w:rsidRPr="0093765A">
              <w:rPr>
                <w:rFonts w:ascii="Times New Roman" w:eastAsia="Times New Roman" w:hAnsi="Times New Roman" w:cs="Times New Roman"/>
                <w:sz w:val="24"/>
                <w:szCs w:val="24"/>
                <w:lang w:eastAsia="en-ID"/>
              </w:rPr>
              <w:br/>
              <w:t>    1) Kurangnya motivasi dan minat belajar siswa</w:t>
            </w:r>
            <w:r w:rsidRPr="0093765A">
              <w:rPr>
                <w:rFonts w:ascii="Times New Roman" w:eastAsia="Times New Roman" w:hAnsi="Times New Roman" w:cs="Times New Roman"/>
                <w:sz w:val="24"/>
                <w:szCs w:val="24"/>
                <w:lang w:eastAsia="en-ID"/>
              </w:rPr>
              <w:br/>
              <w:t>    2) Latar belakang sikap negatif kepada guru, pelajaran dan situasi belajar</w:t>
            </w:r>
            <w:r w:rsidRPr="0093765A">
              <w:rPr>
                <w:rFonts w:ascii="Times New Roman" w:eastAsia="Times New Roman" w:hAnsi="Times New Roman" w:cs="Times New Roman"/>
                <w:sz w:val="24"/>
                <w:szCs w:val="24"/>
                <w:lang w:eastAsia="en-ID"/>
              </w:rPr>
              <w:br/>
              <w:t>    3) Kebiasaan belajar yang salah</w:t>
            </w:r>
            <w:r w:rsidRPr="0093765A">
              <w:rPr>
                <w:rFonts w:ascii="Times New Roman" w:eastAsia="Times New Roman" w:hAnsi="Times New Roman" w:cs="Times New Roman"/>
                <w:sz w:val="24"/>
                <w:szCs w:val="24"/>
                <w:lang w:eastAsia="en-ID"/>
              </w:rPr>
              <w:br/>
              <w:t>    4) tidak adanya keserasian antara kondisi objektif instrumental input dan lingkungan</w:t>
            </w:r>
            <w:r w:rsidRPr="0093765A">
              <w:rPr>
                <w:rFonts w:ascii="Times New Roman" w:eastAsia="Times New Roman" w:hAnsi="Times New Roman" w:cs="Times New Roman"/>
                <w:sz w:val="24"/>
                <w:szCs w:val="24"/>
                <w:lang w:eastAsia="en-ID"/>
              </w:rPr>
              <w:br/>
              <w:t>5. </w:t>
            </w:r>
            <w:r w:rsidRPr="0093765A">
              <w:rPr>
                <w:rFonts w:ascii="Times New Roman" w:eastAsia="Times New Roman" w:hAnsi="Times New Roman" w:cs="Times New Roman"/>
                <w:b/>
                <w:bCs/>
                <w:sz w:val="24"/>
                <w:szCs w:val="24"/>
                <w:lang w:eastAsia="en-ID"/>
              </w:rPr>
              <w:t>Waktu pelaksanaan yang Pembelajaran remedial </w:t>
            </w:r>
            <w:r w:rsidRPr="0093765A">
              <w:rPr>
                <w:rFonts w:ascii="Times New Roman" w:eastAsia="Times New Roman" w:hAnsi="Times New Roman" w:cs="Times New Roman"/>
                <w:sz w:val="24"/>
                <w:szCs w:val="24"/>
                <w:lang w:eastAsia="en-ID"/>
              </w:rPr>
              <w:t>dapat diberikan setelah siswa tersebut mempelajari KD tertentu</w:t>
            </w:r>
            <w:r w:rsidRPr="0093765A">
              <w:rPr>
                <w:rFonts w:ascii="Times New Roman" w:eastAsia="Times New Roman" w:hAnsi="Times New Roman" w:cs="Times New Roman"/>
                <w:sz w:val="24"/>
                <w:szCs w:val="24"/>
                <w:lang w:eastAsia="en-ID"/>
              </w:rPr>
              <w:br/>
              <w:t>b. Evaluasi Pada bahan ajar yang digunakan sudah sangat membantu peserta didik untuk memahami lebih dalam materi       yang disampaikan. sedangkan refleksi untuk bahan ajar tersebut adalah agar lebih dimaksimalkan lagi sehingga dapat lebih membantu dengan hasil yang lebih memuaskan.</w:t>
            </w:r>
            <w:r w:rsidRPr="0093765A">
              <w:rPr>
                <w:rFonts w:ascii="Times New Roman" w:eastAsia="Times New Roman" w:hAnsi="Times New Roman" w:cs="Times New Roman"/>
                <w:sz w:val="24"/>
                <w:szCs w:val="24"/>
                <w:lang w:eastAsia="en-ID"/>
              </w:rPr>
              <w:br/>
              <w:t>c. Kelebihan dari bahan ajar terebut adalah sangat membantu untuk menyampaikan materi ajar yang telah disusun dengan baik. Dan materi yang akan disamapikan sudah tersampaikan dengan baik.</w:t>
            </w:r>
            <w:r w:rsidRPr="0093765A">
              <w:rPr>
                <w:rFonts w:ascii="Times New Roman" w:eastAsia="Times New Roman" w:hAnsi="Times New Roman" w:cs="Times New Roman"/>
                <w:sz w:val="24"/>
                <w:szCs w:val="24"/>
                <w:lang w:eastAsia="en-ID"/>
              </w:rPr>
              <w:br/>
              <w:t>Kekurangan dari bahan ajar tersebut adalah tidak adanya suara dari video trsebut berupa penjelasan yang akan disampaikan untuk para pendengar.</w:t>
            </w:r>
            <w:r w:rsidRPr="0093765A">
              <w:rPr>
                <w:rFonts w:ascii="Times New Roman" w:eastAsia="Times New Roman" w:hAnsi="Times New Roman" w:cs="Times New Roman"/>
                <w:sz w:val="24"/>
                <w:szCs w:val="24"/>
                <w:lang w:eastAsia="en-ID"/>
              </w:rPr>
              <w:br/>
              <w:t>d. Dalam kaitannya antara bahan ajar dengan moderasi beragama sudah dilaksanakan dengan baik yaitu dengan mengucapkan salam diawal dan diakhir. Dan terlihat jelas bahwa tidak ada mempersoalkan maslah keyakinan yang dianut oleh pserta didik.</w:t>
            </w:r>
          </w:p>
        </w:tc>
      </w:tr>
    </w:tbl>
    <w:p w:rsidR="0093765A" w:rsidRPr="0093765A" w:rsidRDefault="0093765A" w:rsidP="0093765A">
      <w:pPr>
        <w:shd w:val="clear" w:color="auto" w:fill="FFFFFF"/>
        <w:spacing w:line="240" w:lineRule="auto"/>
        <w:textAlignment w:val="top"/>
        <w:rPr>
          <w:rFonts w:ascii="Arial" w:eastAsia="Times New Roman" w:hAnsi="Arial" w:cs="Arial"/>
          <w:color w:val="212121"/>
          <w:sz w:val="20"/>
          <w:szCs w:val="20"/>
          <w:lang w:eastAsia="en-ID"/>
        </w:rPr>
      </w:pPr>
      <w:r w:rsidRPr="0093765A">
        <w:rPr>
          <w:rFonts w:ascii="Arial" w:eastAsia="Times New Roman" w:hAnsi="Arial" w:cs="Arial"/>
          <w:color w:val="212121"/>
          <w:sz w:val="20"/>
          <w:szCs w:val="20"/>
          <w:lang w:eastAsia="en-ID"/>
        </w:rPr>
        <w:t> EDIT</w:t>
      </w:r>
    </w:p>
    <w:p w:rsidR="0093765A" w:rsidRPr="0093765A" w:rsidRDefault="0093765A" w:rsidP="0093765A">
      <w:pPr>
        <w:shd w:val="clear" w:color="auto" w:fill="FFFFFF"/>
        <w:spacing w:after="0" w:line="240" w:lineRule="auto"/>
        <w:outlineLvl w:val="3"/>
        <w:rPr>
          <w:rFonts w:ascii="inherit" w:eastAsia="Times New Roman" w:hAnsi="inherit" w:cs="Arial"/>
          <w:color w:val="16A085"/>
          <w:sz w:val="24"/>
          <w:szCs w:val="24"/>
          <w:lang w:eastAsia="en-ID"/>
        </w:rPr>
      </w:pPr>
      <w:r w:rsidRPr="0093765A">
        <w:rPr>
          <w:rFonts w:ascii="inherit" w:eastAsia="Times New Roman" w:hAnsi="inherit" w:cs="Arial"/>
          <w:color w:val="16A085"/>
          <w:sz w:val="24"/>
          <w:szCs w:val="24"/>
          <w:lang w:eastAsia="en-ID"/>
        </w:rPr>
        <w:t>Komentar Anda ?</w:t>
      </w:r>
    </w:p>
    <w:p w:rsidR="004364F3" w:rsidRDefault="004364F3"/>
    <w:sectPr w:rsidR="00436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5A"/>
    <w:rsid w:val="004364F3"/>
    <w:rsid w:val="0093765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3765A"/>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3765A"/>
    <w:rPr>
      <w:rFonts w:ascii="Times New Roman" w:eastAsia="Times New Roman" w:hAnsi="Times New Roman" w:cs="Times New Roman"/>
      <w:b/>
      <w:bCs/>
      <w:sz w:val="24"/>
      <w:szCs w:val="24"/>
      <w:lang w:eastAsia="en-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3765A"/>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3765A"/>
    <w:rPr>
      <w:rFonts w:ascii="Times New Roman" w:eastAsia="Times New Roman" w:hAnsi="Times New Roman" w:cs="Times New Roman"/>
      <w:b/>
      <w:bCs/>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059453">
      <w:bodyDiv w:val="1"/>
      <w:marLeft w:val="0"/>
      <w:marRight w:val="0"/>
      <w:marTop w:val="0"/>
      <w:marBottom w:val="0"/>
      <w:divBdr>
        <w:top w:val="none" w:sz="0" w:space="0" w:color="auto"/>
        <w:left w:val="none" w:sz="0" w:space="0" w:color="auto"/>
        <w:bottom w:val="none" w:sz="0" w:space="0" w:color="auto"/>
        <w:right w:val="none" w:sz="0" w:space="0" w:color="auto"/>
      </w:divBdr>
      <w:divsChild>
        <w:div w:id="506218146">
          <w:marLeft w:val="0"/>
          <w:marRight w:val="0"/>
          <w:marTop w:val="0"/>
          <w:marBottom w:val="0"/>
          <w:divBdr>
            <w:top w:val="none" w:sz="0" w:space="0" w:color="auto"/>
            <w:left w:val="none" w:sz="0" w:space="0" w:color="auto"/>
            <w:bottom w:val="none" w:sz="0" w:space="0" w:color="auto"/>
            <w:right w:val="none" w:sz="0" w:space="0" w:color="auto"/>
          </w:divBdr>
          <w:divsChild>
            <w:div w:id="615020373">
              <w:marLeft w:val="0"/>
              <w:marRight w:val="0"/>
              <w:marTop w:val="0"/>
              <w:marBottom w:val="0"/>
              <w:divBdr>
                <w:top w:val="none" w:sz="0" w:space="0" w:color="auto"/>
                <w:left w:val="none" w:sz="0" w:space="0" w:color="auto"/>
                <w:bottom w:val="none" w:sz="0" w:space="0" w:color="auto"/>
                <w:right w:val="none" w:sz="0" w:space="0" w:color="auto"/>
              </w:divBdr>
              <w:divsChild>
                <w:div w:id="2110079889">
                  <w:marLeft w:val="0"/>
                  <w:marRight w:val="0"/>
                  <w:marTop w:val="225"/>
                  <w:marBottom w:val="270"/>
                  <w:divBdr>
                    <w:top w:val="none" w:sz="0" w:space="0" w:color="auto"/>
                    <w:left w:val="none" w:sz="0" w:space="0" w:color="auto"/>
                    <w:bottom w:val="none" w:sz="0" w:space="0" w:color="auto"/>
                    <w:right w:val="none" w:sz="0" w:space="0" w:color="auto"/>
                  </w:divBdr>
                  <w:divsChild>
                    <w:div w:id="868179180">
                      <w:marLeft w:val="0"/>
                      <w:marRight w:val="0"/>
                      <w:marTop w:val="0"/>
                      <w:marBottom w:val="0"/>
                      <w:divBdr>
                        <w:top w:val="none" w:sz="0" w:space="0" w:color="auto"/>
                        <w:left w:val="none" w:sz="0" w:space="0" w:color="auto"/>
                        <w:bottom w:val="none" w:sz="0" w:space="0" w:color="auto"/>
                        <w:right w:val="none" w:sz="0" w:space="0" w:color="auto"/>
                      </w:divBdr>
                      <w:divsChild>
                        <w:div w:id="1872112931">
                          <w:marLeft w:val="0"/>
                          <w:marRight w:val="0"/>
                          <w:marTop w:val="0"/>
                          <w:marBottom w:val="0"/>
                          <w:divBdr>
                            <w:top w:val="single" w:sz="6" w:space="0" w:color="E2E9E6"/>
                            <w:left w:val="single" w:sz="6" w:space="0" w:color="E2E9E6"/>
                            <w:bottom w:val="single" w:sz="6" w:space="0" w:color="E2E9E6"/>
                            <w:right w:val="single" w:sz="6" w:space="0" w:color="E2E9E6"/>
                          </w:divBdr>
                          <w:divsChild>
                            <w:div w:id="154302055">
                              <w:marLeft w:val="0"/>
                              <w:marRight w:val="0"/>
                              <w:marTop w:val="0"/>
                              <w:marBottom w:val="0"/>
                              <w:divBdr>
                                <w:top w:val="none" w:sz="0" w:space="0" w:color="auto"/>
                                <w:left w:val="none" w:sz="0" w:space="0" w:color="auto"/>
                                <w:bottom w:val="none" w:sz="0" w:space="0" w:color="auto"/>
                                <w:right w:val="none" w:sz="0" w:space="0" w:color="auto"/>
                              </w:divBdr>
                              <w:divsChild>
                                <w:div w:id="2044481158">
                                  <w:marLeft w:val="0"/>
                                  <w:marRight w:val="0"/>
                                  <w:marTop w:val="0"/>
                                  <w:marBottom w:val="0"/>
                                  <w:divBdr>
                                    <w:top w:val="none" w:sz="0" w:space="0" w:color="auto"/>
                                    <w:left w:val="none" w:sz="0" w:space="0" w:color="auto"/>
                                    <w:bottom w:val="none" w:sz="0" w:space="0" w:color="auto"/>
                                    <w:right w:val="none" w:sz="0" w:space="0" w:color="auto"/>
                                  </w:divBdr>
                                  <w:divsChild>
                                    <w:div w:id="760637740">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Child>
                            </w:div>
                            <w:div w:id="1346832691">
                              <w:marLeft w:val="-150"/>
                              <w:marRight w:val="-150"/>
                              <w:marTop w:val="0"/>
                              <w:marBottom w:val="0"/>
                              <w:divBdr>
                                <w:top w:val="none" w:sz="0" w:space="0" w:color="auto"/>
                                <w:left w:val="none" w:sz="0" w:space="0" w:color="auto"/>
                                <w:bottom w:val="none" w:sz="0" w:space="0" w:color="auto"/>
                                <w:right w:val="none" w:sz="0" w:space="0" w:color="auto"/>
                              </w:divBdr>
                              <w:divsChild>
                                <w:div w:id="1795634922">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741961">
          <w:marLeft w:val="0"/>
          <w:marRight w:val="0"/>
          <w:marTop w:val="0"/>
          <w:marBottom w:val="0"/>
          <w:divBdr>
            <w:top w:val="none" w:sz="0" w:space="0" w:color="auto"/>
            <w:left w:val="none" w:sz="0" w:space="0" w:color="auto"/>
            <w:bottom w:val="none" w:sz="0" w:space="0" w:color="auto"/>
            <w:right w:val="none" w:sz="0" w:space="0" w:color="auto"/>
          </w:divBdr>
          <w:divsChild>
            <w:div w:id="1340696522">
              <w:marLeft w:val="0"/>
              <w:marRight w:val="0"/>
              <w:marTop w:val="0"/>
              <w:marBottom w:val="0"/>
              <w:divBdr>
                <w:top w:val="single" w:sz="6" w:space="0" w:color="E2E9E6"/>
                <w:left w:val="single" w:sz="6" w:space="0" w:color="E2E9E6"/>
                <w:bottom w:val="single" w:sz="6" w:space="0" w:color="E2E9E6"/>
                <w:right w:val="single" w:sz="6" w:space="0" w:color="E2E9E6"/>
              </w:divBdr>
              <w:divsChild>
                <w:div w:id="1274291231">
                  <w:marLeft w:val="0"/>
                  <w:marRight w:val="0"/>
                  <w:marTop w:val="0"/>
                  <w:marBottom w:val="0"/>
                  <w:divBdr>
                    <w:top w:val="none" w:sz="0" w:space="8" w:color="E2E9E6"/>
                    <w:left w:val="none" w:sz="0" w:space="11" w:color="E2E9E6"/>
                    <w:bottom w:val="none" w:sz="0" w:space="8" w:color="E2E9E6"/>
                    <w:right w:val="none" w:sz="0" w:space="11" w:color="E2E9E6"/>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Mitra Com</dc:creator>
  <cp:lastModifiedBy>Mitra Com</cp:lastModifiedBy>
  <cp:revision>1</cp:revision>
  <dcterms:created xsi:type="dcterms:W3CDTF">2022-03-25T14:31:00Z</dcterms:created>
  <dcterms:modified xsi:type="dcterms:W3CDTF">2022-03-25T14:33:00Z</dcterms:modified>
</cp:coreProperties>
</file>