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9962" w14:textId="588A18F0" w:rsidR="00C652A8" w:rsidRDefault="005A6CC7" w:rsidP="005A6CC7">
      <w:pPr>
        <w:pStyle w:val="Heading1"/>
      </w:pPr>
      <w:r>
        <w:t>Union Find</w:t>
      </w:r>
    </w:p>
    <w:p w14:paraId="1B0BA22F" w14:textId="5F82D075" w:rsidR="005A6CC7" w:rsidRDefault="005A6CC7" w:rsidP="005A6CC7">
      <w:pPr>
        <w:pStyle w:val="Heading2"/>
      </w:pPr>
      <w:r>
        <w:t xml:space="preserve">Dynamic Connectivity </w:t>
      </w:r>
    </w:p>
    <w:p w14:paraId="40E969CA" w14:textId="5425D7B3" w:rsidR="005A6CC7" w:rsidRPr="005A6CC7" w:rsidRDefault="005A6CC7" w:rsidP="005A6CC7">
      <w:r>
        <w:t>Given two nodes, p, and q</w:t>
      </w:r>
      <w:r w:rsidR="005471C0">
        <w:t>,</w:t>
      </w:r>
      <w:r>
        <w:t xml:space="preserve"> in a tree, the two nodes have </w:t>
      </w:r>
      <w:r w:rsidR="005471C0">
        <w:t xml:space="preserve">an </w:t>
      </w:r>
      <w:r>
        <w:t xml:space="preserve">equivalence </w:t>
      </w:r>
      <w:r w:rsidR="005471C0">
        <w:t>relation.</w:t>
      </w:r>
      <w:r>
        <w:t xml:space="preserve"> </w:t>
      </w:r>
    </w:p>
    <w:p w14:paraId="003C7CE7" w14:textId="77777777" w:rsidR="005A6CC7" w:rsidRDefault="005A6CC7" w:rsidP="005A6CC7">
      <w:pPr>
        <w:pStyle w:val="ListParagraph"/>
        <w:numPr>
          <w:ilvl w:val="0"/>
          <w:numId w:val="1"/>
        </w:numPr>
      </w:pPr>
      <w:r>
        <w:t>Reflexive: p is connected to p</w:t>
      </w:r>
    </w:p>
    <w:p w14:paraId="11333905" w14:textId="2C598C48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Symmetric: if p is connected to q, then q is connected to p </w:t>
      </w:r>
    </w:p>
    <w:p w14:paraId="3C9841BD" w14:textId="2507EE8F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Transitive: if p is connected to q and q is connected to r, then p is connected to r </w:t>
      </w:r>
    </w:p>
    <w:p w14:paraId="2A5CD71F" w14:textId="7896F8A9" w:rsidR="005471C0" w:rsidRDefault="005471C0" w:rsidP="005471C0">
      <w:r>
        <w:t xml:space="preserve">Connect through other nodes. If not connected, do not connect directly. </w:t>
      </w:r>
    </w:p>
    <w:p w14:paraId="5B3AA474" w14:textId="77777777" w:rsidR="005471C0" w:rsidRDefault="005471C0" w:rsidP="005471C0">
      <w:pPr>
        <w:pStyle w:val="Heading2"/>
      </w:pPr>
      <w:r>
        <w:t xml:space="preserve">Examples </w:t>
      </w:r>
    </w:p>
    <w:p w14:paraId="7DDB0A0B" w14:textId="5EDD8A06" w:rsidR="000C3E3F" w:rsidRDefault="000C3E3F" w:rsidP="005471C0">
      <w:r>
        <w:t>Networks (two</w:t>
      </w:r>
      <w:r w:rsidR="005471C0">
        <w:t xml:space="preserve"> brain regions connected or </w:t>
      </w:r>
      <w:r w:rsidR="00D36167">
        <w:t>not)</w:t>
      </w:r>
      <w:r w:rsidR="005471C0">
        <w:t xml:space="preserve">, references in </w:t>
      </w:r>
      <w:r>
        <w:t>C++</w:t>
      </w:r>
      <w:r w:rsidR="005471C0">
        <w:t xml:space="preserve"> </w:t>
      </w:r>
      <w:r w:rsidR="00D36167">
        <w:t>(reference</w:t>
      </w:r>
      <w:r w:rsidR="005471C0">
        <w:t xml:space="preserve"> counting), Mathematical Set ( merge sets if they are mutually exclusive)</w:t>
      </w:r>
    </w:p>
    <w:p w14:paraId="3FF678BD" w14:textId="77777777" w:rsidR="000C3E3F" w:rsidRDefault="000C3E3F" w:rsidP="000C3E3F">
      <w:pPr>
        <w:pStyle w:val="Heading2"/>
      </w:pPr>
      <w:r>
        <w:t>Terminology</w:t>
      </w:r>
    </w:p>
    <w:p w14:paraId="65DE9A15" w14:textId="13C0F5BF" w:rsidR="005471C0" w:rsidRDefault="000C3E3F" w:rsidP="000C3E3F">
      <w:r>
        <w:t xml:space="preserve">Objects </w:t>
      </w:r>
      <w:r w:rsidR="00D36167">
        <w:t>(nodes)</w:t>
      </w:r>
      <w:r>
        <w:t xml:space="preserve"> are called </w:t>
      </w:r>
      <w:r>
        <w:rPr>
          <w:b/>
          <w:bCs/>
        </w:rPr>
        <w:t>sites</w:t>
      </w:r>
      <w:r w:rsidRPr="000C3E3F">
        <w:t>,</w:t>
      </w:r>
      <w:r>
        <w:t xml:space="preserve"> node pairs are </w:t>
      </w:r>
      <w:r w:rsidRPr="000C3E3F">
        <w:rPr>
          <w:b/>
          <w:bCs/>
        </w:rPr>
        <w:t>connections</w:t>
      </w:r>
      <w:r>
        <w:rPr>
          <w:b/>
          <w:bCs/>
        </w:rPr>
        <w:t xml:space="preserve">, </w:t>
      </w:r>
      <w:r>
        <w:t>and the equivalence classes are components</w:t>
      </w:r>
      <w:r w:rsidR="00733984">
        <w:t>.</w:t>
      </w:r>
      <w:r>
        <w:t xml:space="preserve"> </w:t>
      </w:r>
      <w:r w:rsidR="005471C0">
        <w:t xml:space="preserve"> </w:t>
      </w:r>
    </w:p>
    <w:p w14:paraId="5483F86F" w14:textId="77777777" w:rsidR="005471C0" w:rsidRPr="005A6CC7" w:rsidRDefault="005471C0" w:rsidP="005471C0"/>
    <w:sectPr w:rsidR="005471C0" w:rsidRPr="005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FE"/>
    <w:multiLevelType w:val="hybridMultilevel"/>
    <w:tmpl w:val="809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F8"/>
    <w:rsid w:val="000166C2"/>
    <w:rsid w:val="000265F8"/>
    <w:rsid w:val="00046FCB"/>
    <w:rsid w:val="000C3E3F"/>
    <w:rsid w:val="004266B9"/>
    <w:rsid w:val="005471C0"/>
    <w:rsid w:val="005A6CC7"/>
    <w:rsid w:val="00733984"/>
    <w:rsid w:val="00756BFC"/>
    <w:rsid w:val="00B81A90"/>
    <w:rsid w:val="00C652A8"/>
    <w:rsid w:val="00D36167"/>
    <w:rsid w:val="00E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92E"/>
  <w15:docId w15:val="{B85BB95B-D0DE-4490-81B2-C98FDB0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3</cp:revision>
  <dcterms:created xsi:type="dcterms:W3CDTF">2023-07-30T11:17:00Z</dcterms:created>
  <dcterms:modified xsi:type="dcterms:W3CDTF">2023-08-05T16:06:00Z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286b6f495befcc4542127f79fd9ad585ada57e6f8d2e78b47bc170ca6a83d932</vt:lpwstr>
  </property>
</Properties>
</file>