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6"/>
        <w:spacing w:after="120" w:before="240"/>
        <w:contextualSpacing w:val="false"/>
        <w:jc w:val="center"/>
        <w:rPr/>
      </w:pPr>
      <w:r>
        <w:rPr/>
        <w:t>WOBI – Reporte de cumplimiento de Pautas comerciales</w:t>
      </w:r>
    </w:p>
    <w:p>
      <w:pPr>
        <w:pStyle w:val="style20"/>
        <w:jc w:val="left"/>
        <w:rPr/>
      </w:pPr>
      <w:r>
        <w:rPr>
          <w:b/>
          <w:bCs/>
        </w:rPr>
        <w:t xml:space="preserve">Cliente: </w:t>
      </w:r>
      <w:r>
        <w:rPr/>
        <w:t>[general.cliente]</w:t>
      </w:r>
    </w:p>
    <w:p>
      <w:pPr>
        <w:pStyle w:val="style20"/>
        <w:jc w:val="left"/>
        <w:rPr/>
      </w:pPr>
      <w:r>
        <w:rPr>
          <w:b/>
          <w:bCs/>
        </w:rPr>
        <w:t xml:space="preserve">Desde: </w:t>
      </w:r>
      <w:r>
        <w:rPr/>
        <w:t>[general.desde]</w:t>
      </w:r>
    </w:p>
    <w:p>
      <w:pPr>
        <w:pStyle w:val="style20"/>
        <w:rPr/>
      </w:pPr>
      <w:r>
        <w:rPr>
          <w:b/>
          <w:bCs/>
        </w:rPr>
        <w:t xml:space="preserve">Hasta: </w:t>
      </w:r>
      <w:r>
        <w:rPr/>
        <w:t>[general.hasta]</w:t>
      </w:r>
    </w:p>
    <w:p>
      <w:pPr>
        <w:pStyle w:val="style20"/>
        <w:rPr/>
      </w:pPr>
      <w:r>
        <w:rPr>
          <w:b/>
          <w:bCs/>
        </w:rPr>
        <w:t xml:space="preserve">Pauta: </w:t>
      </w:r>
      <w:r>
        <w:rPr/>
        <w:t>[general.pauta]</w:t>
      </w:r>
    </w:p>
    <w:tbl>
      <w:tblPr>
        <w:jc w:val="left"/>
        <w:tblInd w:type="dxa" w:w="5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1198"/>
        <w:gridCol w:w="2975"/>
        <w:gridCol w:w="963"/>
        <w:gridCol w:w="962"/>
        <w:gridCol w:w="1549"/>
        <w:gridCol w:w="862"/>
        <w:gridCol w:w="2262"/>
      </w:tblGrid>
      <w:tr>
        <w:trPr>
          <w:cantSplit w:val="false"/>
        </w:trPr>
        <w:tc>
          <w:tcPr>
            <w:tcW w:type="dxa" w:w="119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000000" w:val="clear"/>
            <w:tcMar>
              <w:left w:type="dxa" w:w="51"/>
            </w:tcMar>
          </w:tcPr>
          <w:p>
            <w:pPr>
              <w:pStyle w:val="style24"/>
              <w:rPr>
                <w:rFonts w:ascii="Liberation Sans" w:hAnsi="Liberation Sans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16"/>
                <w:szCs w:val="16"/>
              </w:rPr>
              <w:t>Código</w:t>
            </w:r>
          </w:p>
        </w:tc>
        <w:tc>
          <w:tcPr>
            <w:tcW w:type="dxa" w:w="297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000000" w:val="clear"/>
            <w:tcMar>
              <w:left w:type="dxa" w:w="51"/>
            </w:tcMar>
          </w:tcPr>
          <w:p>
            <w:pPr>
              <w:pStyle w:val="style24"/>
              <w:rPr>
                <w:rFonts w:ascii="Liberation Sans" w:hAnsi="Liberation Sans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type="dxa" w:w="96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000000" w:val="clear"/>
            <w:tcMar>
              <w:left w:type="dxa" w:w="51"/>
            </w:tcMar>
          </w:tcPr>
          <w:p>
            <w:pPr>
              <w:pStyle w:val="style24"/>
              <w:rPr>
                <w:rFonts w:ascii="Liberation Sans" w:hAnsi="Liberation Sans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16"/>
                <w:szCs w:val="16"/>
              </w:rPr>
              <w:t>Desde</w:t>
            </w:r>
          </w:p>
        </w:tc>
        <w:tc>
          <w:tcPr>
            <w:tcW w:type="dxa" w:w="9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000000" w:val="clear"/>
            <w:tcMar>
              <w:left w:type="dxa" w:w="51"/>
            </w:tcMar>
          </w:tcPr>
          <w:p>
            <w:pPr>
              <w:pStyle w:val="style24"/>
              <w:rPr>
                <w:rFonts w:ascii="Liberation Sans" w:hAnsi="Liberation Sans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16"/>
                <w:szCs w:val="16"/>
              </w:rPr>
              <w:t>Hasta</w:t>
            </w:r>
          </w:p>
        </w:tc>
        <w:tc>
          <w:tcPr>
            <w:tcW w:type="dxa" w:w="15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000000" w:val="clear"/>
            <w:tcMar>
              <w:left w:type="dxa" w:w="51"/>
            </w:tcMar>
          </w:tcPr>
          <w:p>
            <w:pPr>
              <w:pStyle w:val="style24"/>
              <w:rPr>
                <w:rFonts w:ascii="Liberation Sans" w:hAnsi="Liberation Sans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16"/>
                <w:szCs w:val="16"/>
              </w:rPr>
              <w:t>Horario</w:t>
            </w:r>
          </w:p>
        </w:tc>
        <w:tc>
          <w:tcPr>
            <w:tcW w:type="dxa" w:w="8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000000" w:val="clear"/>
            <w:tcMar>
              <w:left w:type="dxa" w:w="51"/>
            </w:tcMar>
          </w:tcPr>
          <w:p>
            <w:pPr>
              <w:pStyle w:val="style24"/>
              <w:jc w:val="center"/>
              <w:rPr>
                <w:rFonts w:ascii="Liberation Sans" w:hAnsi="Liberation Sans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16"/>
                <w:szCs w:val="16"/>
              </w:rPr>
              <w:t>Objetivo</w:t>
            </w:r>
          </w:p>
        </w:tc>
        <w:tc>
          <w:tcPr>
            <w:tcW w:type="dxa" w:w="22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000000" w:val="clear"/>
            <w:tcMar>
              <w:left w:type="dxa" w:w="51"/>
            </w:tcMar>
          </w:tcPr>
          <w:p>
            <w:pPr>
              <w:pStyle w:val="style24"/>
              <w:rPr>
                <w:rFonts w:ascii="Liberation Sans" w:hAnsi="Liberation Sans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16"/>
                <w:szCs w:val="16"/>
              </w:rPr>
              <w:t>Detalle</w:t>
            </w:r>
          </w:p>
        </w:tc>
      </w:tr>
      <w:tr>
        <w:trPr>
          <w:cantSplit w:val="false"/>
        </w:trPr>
        <w:tc>
          <w:tcPr>
            <w:tcW w:type="dxa" w:w="119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4"/>
              <w:rPr>
                <w:rFonts w:ascii="Liberation Sans" w:hAnsi="Liberation Sans"/>
                <w:sz w:val="16"/>
                <w:szCs w:val="16"/>
              </w:rPr>
            </w:pPr>
            <w:r>
              <w:rPr>
                <w:rFonts w:ascii="Liberation Sans" w:hAnsi="Liberation Sans"/>
                <w:sz w:val="16"/>
                <w:szCs w:val="16"/>
              </w:rPr>
              <w:t>[r.code;block=tbs:row;x=details]</w:t>
            </w:r>
          </w:p>
        </w:tc>
        <w:tc>
          <w:tcPr>
            <w:tcW w:type="dxa" w:w="297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4"/>
              <w:rPr>
                <w:rFonts w:ascii="Liberation Sans" w:hAnsi="Liberation Sans"/>
                <w:sz w:val="16"/>
                <w:szCs w:val="16"/>
              </w:rPr>
            </w:pPr>
            <w:r>
              <w:rPr>
                <w:rFonts w:ascii="Liberation Sans" w:hAnsi="Liberation Sans"/>
                <w:sz w:val="16"/>
                <w:szCs w:val="16"/>
              </w:rPr>
              <w:t>[r.name]</w:t>
            </w:r>
          </w:p>
        </w:tc>
        <w:tc>
          <w:tcPr>
            <w:tcW w:type="dxa" w:w="96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4"/>
              <w:rPr>
                <w:rFonts w:ascii="Liberation Sans" w:hAnsi="Liberation Sans"/>
                <w:sz w:val="16"/>
                <w:szCs w:val="16"/>
              </w:rPr>
            </w:pPr>
            <w:r>
              <w:rPr>
                <w:rFonts w:ascii="Liberation Sans" w:hAnsi="Liberation Sans"/>
                <w:sz w:val="16"/>
                <w:szCs w:val="16"/>
              </w:rPr>
              <w:t>[r.from_date]</w:t>
            </w:r>
          </w:p>
        </w:tc>
        <w:tc>
          <w:tcPr>
            <w:tcW w:type="dxa" w:w="96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4"/>
              <w:rPr>
                <w:rFonts w:ascii="Liberation Sans" w:hAnsi="Liberation Sans"/>
                <w:sz w:val="16"/>
                <w:szCs w:val="16"/>
              </w:rPr>
            </w:pPr>
            <w:r>
              <w:rPr>
                <w:rFonts w:ascii="Liberation Sans" w:hAnsi="Liberation Sans"/>
                <w:sz w:val="16"/>
                <w:szCs w:val="16"/>
              </w:rPr>
              <w:t>[r.to_date]</w:t>
            </w:r>
          </w:p>
        </w:tc>
        <w:tc>
          <w:tcPr>
            <w:tcW w:type="dxa" w:w="154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4"/>
              <w:rPr>
                <w:rFonts w:ascii="Liberation Sans" w:hAnsi="Liberation Sans"/>
                <w:sz w:val="16"/>
                <w:szCs w:val="16"/>
              </w:rPr>
            </w:pPr>
            <w:r>
              <w:rPr>
                <w:rFonts w:ascii="Liberation Sans" w:hAnsi="Liberation Sans"/>
                <w:sz w:val="16"/>
                <w:szCs w:val="16"/>
              </w:rPr>
              <w:t>[r.from_time] – [r.to_time]</w:t>
            </w:r>
          </w:p>
        </w:tc>
        <w:tc>
          <w:tcPr>
            <w:tcW w:type="dxa" w:w="86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4"/>
              <w:jc w:val="center"/>
              <w:rPr>
                <w:rFonts w:ascii="Liberation Sans" w:hAnsi="Liberation Sans"/>
                <w:sz w:val="16"/>
                <w:szCs w:val="16"/>
              </w:rPr>
            </w:pPr>
            <w:bookmarkStart w:id="0" w:name="__DdeLink__8435_1612353043"/>
            <w:bookmarkEnd w:id="0"/>
            <w:r>
              <w:rPr>
                <w:rFonts w:ascii="Liberation Sans" w:hAnsi="Liberation Sans"/>
                <w:sz w:val="16"/>
                <w:szCs w:val="16"/>
              </w:rPr>
              <w:t>[r.progress]</w:t>
            </w:r>
          </w:p>
        </w:tc>
        <w:tc>
          <w:tcPr>
            <w:tcW w:type="dxa" w:w="2262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8"/>
              <w:rPr>
                <w:rFonts w:ascii="Liberation Sans" w:hAnsi="Liberation Sans"/>
                <w:sz w:val="16"/>
                <w:szCs w:val="16"/>
              </w:rPr>
            </w:pPr>
            <w:r>
              <w:rPr>
                <w:rFonts w:ascii="Liberation Sans" w:hAnsi="Liberation Sans"/>
                <w:sz w:val="16"/>
                <w:szCs w:val="16"/>
              </w:rPr>
              <w:t>[r.details;</w:t>
            </w:r>
            <w:r>
              <w:rPr>
                <w:rFonts w:ascii="Liberation Sans" w:hAnsi="Liberation Sans"/>
                <w:sz w:val="16"/>
                <w:szCs w:val="16"/>
              </w:rPr>
              <w:t>strconv=nobr</w:t>
            </w:r>
            <w:r>
              <w:rPr>
                <w:rFonts w:ascii="Liberation Sans" w:hAnsi="Liberation Sans"/>
                <w:sz w:val="16"/>
                <w:szCs w:val="16"/>
              </w:rPr>
              <w:t>]</w:t>
            </w:r>
          </w:p>
        </w:tc>
      </w:tr>
    </w:tbl>
    <w:p>
      <w:pPr>
        <w:pStyle w:val="style0"/>
        <w:rPr/>
      </w:pPr>
      <w:r>
        <w:rPr/>
      </w:r>
    </w:p>
    <w:sectPr>
      <w:type w:val="nextPage"/>
      <w:pgSz w:h="16838" w:w="11906"/>
      <w:pgMar w:bottom="567" w:footer="0" w:gutter="0" w:header="0" w:left="567" w:right="567" w:top="567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fals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s-ES"/>
    </w:rPr>
  </w:style>
  <w:style w:styleId="style1" w:type="paragraph">
    <w:name w:val="Encabezado 1"/>
    <w:basedOn w:val="style19"/>
    <w:next w:val="style1"/>
    <w:pPr/>
    <w:rPr>
      <w:b/>
      <w:bCs/>
      <w:sz w:val="32"/>
      <w:szCs w:val="32"/>
    </w:rPr>
  </w:style>
  <w:style w:styleId="style2" w:type="paragraph">
    <w:name w:val="Encabezado 2"/>
    <w:basedOn w:val="style19"/>
    <w:next w:val="style2"/>
    <w:pPr/>
    <w:rPr>
      <w:b/>
      <w:bCs/>
      <w:i/>
      <w:iCs/>
      <w:sz w:val="28"/>
      <w:szCs w:val="28"/>
    </w:rPr>
  </w:style>
  <w:style w:styleId="style3" w:type="paragraph">
    <w:name w:val="Encabezado 3"/>
    <w:basedOn w:val="style19"/>
    <w:next w:val="style3"/>
    <w:pPr/>
    <w:rPr>
      <w:b/>
      <w:bCs/>
      <w:sz w:val="28"/>
      <w:szCs w:val="28"/>
    </w:rPr>
  </w:style>
  <w:style w:styleId="style15" w:type="character">
    <w:name w:val="Viñeta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Símbolos de numeración"/>
    <w:next w:val="style18"/>
    <w:rPr/>
  </w:style>
  <w:style w:styleId="style19" w:type="paragraph">
    <w:name w:val="Encabezado"/>
    <w:basedOn w:val="style0"/>
    <w:next w:val="style20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0" w:type="paragraph">
    <w:name w:val="Cuerpo de texto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a"/>
    <w:basedOn w:val="style20"/>
    <w:next w:val="style21"/>
    <w:pPr/>
    <w:rPr>
      <w:rFonts w:cs="Lohit Hindi"/>
    </w:rPr>
  </w:style>
  <w:style w:styleId="style22" w:type="paragraph">
    <w:name w:val="Pie"/>
    <w:basedOn w:val="style0"/>
    <w:next w:val="style22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3" w:type="paragraph">
    <w:name w:val="Índice"/>
    <w:basedOn w:val="style0"/>
    <w:next w:val="style23"/>
    <w:pPr>
      <w:suppressLineNumbers/>
    </w:pPr>
    <w:rPr>
      <w:rFonts w:cs="Lohit Hindi"/>
    </w:rPr>
  </w:style>
  <w:style w:styleId="style24" w:type="paragraph">
    <w:name w:val="Contenido de la tabla"/>
    <w:basedOn w:val="style0"/>
    <w:next w:val="style24"/>
    <w:pPr>
      <w:suppressLineNumbers/>
    </w:pPr>
    <w:rPr/>
  </w:style>
  <w:style w:styleId="style25" w:type="paragraph">
    <w:name w:val="Cita"/>
    <w:basedOn w:val="style0"/>
    <w:next w:val="style25"/>
    <w:pPr>
      <w:spacing w:after="283" w:before="0"/>
      <w:ind w:hanging="0" w:left="567" w:right="567"/>
      <w:contextualSpacing w:val="false"/>
    </w:pPr>
    <w:rPr/>
  </w:style>
  <w:style w:styleId="style26" w:type="paragraph">
    <w:name w:val="Título"/>
    <w:basedOn w:val="style19"/>
    <w:next w:val="style26"/>
    <w:pPr>
      <w:jc w:val="center"/>
    </w:pPr>
    <w:rPr>
      <w:b/>
      <w:bCs/>
      <w:sz w:val="36"/>
      <w:szCs w:val="36"/>
    </w:rPr>
  </w:style>
  <w:style w:styleId="style27" w:type="paragraph">
    <w:name w:val="Subtítulo"/>
    <w:basedOn w:val="style19"/>
    <w:next w:val="style27"/>
    <w:pPr>
      <w:jc w:val="center"/>
    </w:pPr>
    <w:rPr>
      <w:i/>
      <w:iCs/>
      <w:sz w:val="28"/>
      <w:szCs w:val="28"/>
    </w:rPr>
  </w:style>
  <w:style w:styleId="style28" w:type="paragraph">
    <w:name w:val="Texto preformateado"/>
    <w:basedOn w:val="style0"/>
    <w:next w:val="style28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625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2015-05-14T16:33:04Z</dcterms:created>
  <dc:creator>Facundo Farias</dc:creator>
  <cp:lastModifiedBy>Facundo Farias</cp:lastModifiedBy>
  <dcterms:modified xsi:type="dcterms:W3CDTF">2015-05-19T09:26:37Z</dcterms:modified>
  <cp:revision>4</cp:revision>
</cp:coreProperties>
</file>