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v0.5.153 · 17.10.2026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Renault 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v0.5.153.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0674c7adb2f21b22cb87dc3ac923cab0a5e2a9c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2026-10-17T17:15:20.642Z</dcterms:created>
  <dcterms:modified xsi:type="dcterms:W3CDTF">2026-10-17T17:15:20.643Z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