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6064" w14:textId="77777777" w:rsidR="00821610" w:rsidRPr="00821610" w:rsidRDefault="00821610" w:rsidP="00821610">
      <w:pPr>
        <w:pStyle w:val="Heading3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Exploratory Data Analysis Report</w:t>
      </w:r>
    </w:p>
    <w:p w14:paraId="44CAA2FC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Unicorn Companies Dataset</w:t>
      </w:r>
    </w:p>
    <w:p w14:paraId="7C266F9F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Dataset Overview</w:t>
      </w:r>
    </w:p>
    <w:p w14:paraId="69952E88" w14:textId="77777777" w:rsidR="00821610" w:rsidRPr="00821610" w:rsidRDefault="00821610" w:rsidP="00821610">
      <w:pPr>
        <w:pStyle w:val="NormalWeb"/>
        <w:rPr>
          <w:color w:val="000000" w:themeColor="text1"/>
        </w:rPr>
      </w:pPr>
      <w:r w:rsidRPr="00821610">
        <w:rPr>
          <w:color w:val="000000" w:themeColor="text1"/>
        </w:rPr>
        <w:t>The dataset comprises 10 columns and 1,074 rows, representing unicorn companies (startups valued at $1 billion or more). The data highlights key attributes such as company valuation, industry, funding, and geographical location.</w:t>
      </w:r>
    </w:p>
    <w:p w14:paraId="1B26F658" w14:textId="38A8982E" w:rsidR="00821610" w:rsidRPr="00821610" w:rsidRDefault="00821610" w:rsidP="00821610">
      <w:pPr>
        <w:rPr>
          <w:color w:val="000000" w:themeColor="text1"/>
        </w:rPr>
      </w:pPr>
    </w:p>
    <w:p w14:paraId="40C546C4" w14:textId="77777777" w:rsidR="00821610" w:rsidRPr="00821610" w:rsidRDefault="00821610" w:rsidP="00821610">
      <w:pPr>
        <w:pStyle w:val="Heading3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Key Insights</w:t>
      </w:r>
    </w:p>
    <w:p w14:paraId="6B389AE7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Insight 1: Valuation Analysis</w:t>
      </w:r>
    </w:p>
    <w:p w14:paraId="759B779E" w14:textId="77777777" w:rsidR="00821610" w:rsidRPr="00821610" w:rsidRDefault="00821610" w:rsidP="00821610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Observation</w:t>
      </w:r>
      <w:r w:rsidRPr="00821610">
        <w:rPr>
          <w:color w:val="000000" w:themeColor="text1"/>
        </w:rPr>
        <w:t>:</w:t>
      </w:r>
    </w:p>
    <w:p w14:paraId="6848D139" w14:textId="77777777" w:rsidR="00821610" w:rsidRPr="00821610" w:rsidRDefault="00821610" w:rsidP="00821610">
      <w:pPr>
        <w:numPr>
          <w:ilvl w:val="1"/>
          <w:numId w:val="3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Most companies cluster near the $1 billion mark.</w:t>
      </w:r>
    </w:p>
    <w:p w14:paraId="4C8F560B" w14:textId="77777777" w:rsidR="00821610" w:rsidRPr="00821610" w:rsidRDefault="00821610" w:rsidP="00821610">
      <w:pPr>
        <w:numPr>
          <w:ilvl w:val="1"/>
          <w:numId w:val="3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Few companies exceed $4 billion, indicating their rarity and prominence.</w:t>
      </w:r>
    </w:p>
    <w:p w14:paraId="31E4B1C6" w14:textId="77777777" w:rsidR="00821610" w:rsidRPr="00821610" w:rsidRDefault="00821610" w:rsidP="00821610">
      <w:pPr>
        <w:numPr>
          <w:ilvl w:val="0"/>
          <w:numId w:val="35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Recommendation</w:t>
      </w:r>
      <w:r w:rsidRPr="00821610">
        <w:rPr>
          <w:color w:val="000000" w:themeColor="text1"/>
        </w:rPr>
        <w:t>:</w:t>
      </w:r>
    </w:p>
    <w:p w14:paraId="2D84C13D" w14:textId="77777777" w:rsidR="00821610" w:rsidRPr="00821610" w:rsidRDefault="00821610" w:rsidP="00821610">
      <w:pPr>
        <w:numPr>
          <w:ilvl w:val="1"/>
          <w:numId w:val="35"/>
        </w:numPr>
        <w:spacing w:before="100" w:beforeAutospacing="1" w:after="100" w:afterAutospacing="1" w:line="240" w:lineRule="auto"/>
        <w:rPr>
          <w:color w:val="000000" w:themeColor="text1"/>
        </w:rPr>
      </w:pPr>
      <w:proofErr w:type="spellStart"/>
      <w:r w:rsidRPr="00821610">
        <w:rPr>
          <w:color w:val="000000" w:themeColor="text1"/>
        </w:rPr>
        <w:t>Analyze</w:t>
      </w:r>
      <w:proofErr w:type="spellEnd"/>
      <w:r w:rsidRPr="00821610">
        <w:rPr>
          <w:color w:val="000000" w:themeColor="text1"/>
        </w:rPr>
        <w:t xml:space="preserve"> the factors contributing to higher valuations to help startups scale effectively.</w:t>
      </w:r>
    </w:p>
    <w:p w14:paraId="58F5FF80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Insight 2: Funding Patterns</w:t>
      </w:r>
    </w:p>
    <w:p w14:paraId="7057B022" w14:textId="77777777" w:rsidR="00821610" w:rsidRPr="00821610" w:rsidRDefault="00821610" w:rsidP="00821610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Observation</w:t>
      </w:r>
      <w:r w:rsidRPr="00821610">
        <w:rPr>
          <w:color w:val="000000" w:themeColor="text1"/>
        </w:rPr>
        <w:t>:</w:t>
      </w:r>
    </w:p>
    <w:p w14:paraId="6F0CF1FF" w14:textId="77777777" w:rsidR="00821610" w:rsidRPr="00821610" w:rsidRDefault="00821610" w:rsidP="00821610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Funding is concentrated between $0.1B and $0.5B.</w:t>
      </w:r>
    </w:p>
    <w:p w14:paraId="5EACC855" w14:textId="77777777" w:rsidR="00821610" w:rsidRPr="00821610" w:rsidRDefault="00821610" w:rsidP="00821610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A sharp drop is observed beyond $0.5B.</w:t>
      </w:r>
    </w:p>
    <w:p w14:paraId="258E5918" w14:textId="77777777" w:rsidR="00821610" w:rsidRPr="00821610" w:rsidRDefault="00821610" w:rsidP="00821610">
      <w:pPr>
        <w:numPr>
          <w:ilvl w:val="0"/>
          <w:numId w:val="3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Recommendation</w:t>
      </w:r>
      <w:r w:rsidRPr="00821610">
        <w:rPr>
          <w:color w:val="000000" w:themeColor="text1"/>
        </w:rPr>
        <w:t>:</w:t>
      </w:r>
    </w:p>
    <w:p w14:paraId="60FCBCFE" w14:textId="77777777" w:rsidR="00821610" w:rsidRPr="00821610" w:rsidRDefault="00821610" w:rsidP="00821610">
      <w:pPr>
        <w:numPr>
          <w:ilvl w:val="1"/>
          <w:numId w:val="36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Startups targeting unicorn status should focus on efficient fundraising strategies within this range.</w:t>
      </w:r>
    </w:p>
    <w:p w14:paraId="5AEB3CDB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Insight 3: Industry Distribution</w:t>
      </w:r>
    </w:p>
    <w:p w14:paraId="0D8A7C92" w14:textId="77777777" w:rsidR="00821610" w:rsidRPr="00821610" w:rsidRDefault="00821610" w:rsidP="00821610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Observation</w:t>
      </w:r>
      <w:r w:rsidRPr="00821610">
        <w:rPr>
          <w:color w:val="000000" w:themeColor="text1"/>
        </w:rPr>
        <w:t>:</w:t>
      </w:r>
    </w:p>
    <w:p w14:paraId="14D9ACCE" w14:textId="77777777" w:rsidR="00821610" w:rsidRPr="00821610" w:rsidRDefault="00821610" w:rsidP="00821610">
      <w:pPr>
        <w:numPr>
          <w:ilvl w:val="1"/>
          <w:numId w:val="3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 xml:space="preserve">Leading industries: </w:t>
      </w:r>
      <w:r w:rsidRPr="00821610">
        <w:rPr>
          <w:rStyle w:val="Strong"/>
          <w:color w:val="000000" w:themeColor="text1"/>
        </w:rPr>
        <w:t>Fintech</w:t>
      </w:r>
      <w:r w:rsidRPr="00821610">
        <w:rPr>
          <w:color w:val="000000" w:themeColor="text1"/>
        </w:rPr>
        <w:t xml:space="preserve"> (187 unicorns) and </w:t>
      </w:r>
      <w:r w:rsidRPr="00821610">
        <w:rPr>
          <w:rStyle w:val="Strong"/>
          <w:color w:val="000000" w:themeColor="text1"/>
        </w:rPr>
        <w:t>Internet Software &amp; Services</w:t>
      </w:r>
      <w:r w:rsidRPr="00821610">
        <w:rPr>
          <w:color w:val="000000" w:themeColor="text1"/>
        </w:rPr>
        <w:t xml:space="preserve"> (181 unicorns).</w:t>
      </w:r>
    </w:p>
    <w:p w14:paraId="7DC72469" w14:textId="77777777" w:rsidR="00821610" w:rsidRPr="00821610" w:rsidRDefault="00821610" w:rsidP="00821610">
      <w:pPr>
        <w:numPr>
          <w:ilvl w:val="1"/>
          <w:numId w:val="3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 xml:space="preserve">Emerging industries: </w:t>
      </w:r>
      <w:r w:rsidRPr="00821610">
        <w:rPr>
          <w:rStyle w:val="Strong"/>
          <w:color w:val="000000" w:themeColor="text1"/>
        </w:rPr>
        <w:t>Artificial Intelligence</w:t>
      </w:r>
      <w:r w:rsidRPr="00821610">
        <w:rPr>
          <w:color w:val="000000" w:themeColor="text1"/>
        </w:rPr>
        <w:t xml:space="preserve"> and </w:t>
      </w:r>
      <w:r w:rsidRPr="00821610">
        <w:rPr>
          <w:rStyle w:val="Strong"/>
          <w:color w:val="000000" w:themeColor="text1"/>
        </w:rPr>
        <w:t>Health</w:t>
      </w:r>
      <w:r w:rsidRPr="00821610">
        <w:rPr>
          <w:color w:val="000000" w:themeColor="text1"/>
        </w:rPr>
        <w:t xml:space="preserve"> are growing but lag behind.</w:t>
      </w:r>
    </w:p>
    <w:p w14:paraId="5BCCDE95" w14:textId="77777777" w:rsidR="00821610" w:rsidRPr="00821610" w:rsidRDefault="00821610" w:rsidP="00821610">
      <w:pPr>
        <w:numPr>
          <w:ilvl w:val="0"/>
          <w:numId w:val="3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Recommendation</w:t>
      </w:r>
      <w:r w:rsidRPr="00821610">
        <w:rPr>
          <w:color w:val="000000" w:themeColor="text1"/>
        </w:rPr>
        <w:t>:</w:t>
      </w:r>
    </w:p>
    <w:p w14:paraId="5D83DF81" w14:textId="77777777" w:rsidR="00821610" w:rsidRPr="00821610" w:rsidRDefault="00821610" w:rsidP="00821610">
      <w:pPr>
        <w:numPr>
          <w:ilvl w:val="1"/>
          <w:numId w:val="37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Investors should prioritize these high-performing industries while nurturing growth in emerging sectors.</w:t>
      </w:r>
    </w:p>
    <w:p w14:paraId="27224EDA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Insight 4: Geographic Insights</w:t>
      </w:r>
    </w:p>
    <w:p w14:paraId="6A37C5C1" w14:textId="77777777" w:rsidR="00821610" w:rsidRPr="00821610" w:rsidRDefault="00821610" w:rsidP="00821610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Observation</w:t>
      </w:r>
      <w:r w:rsidRPr="00821610">
        <w:rPr>
          <w:color w:val="000000" w:themeColor="text1"/>
        </w:rPr>
        <w:t>:</w:t>
      </w:r>
    </w:p>
    <w:p w14:paraId="78AA5EAB" w14:textId="77777777" w:rsidR="00821610" w:rsidRPr="00821610" w:rsidRDefault="00821610" w:rsidP="00821610">
      <w:pPr>
        <w:numPr>
          <w:ilvl w:val="1"/>
          <w:numId w:val="3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North America leads with 505 unicorns, followed by Asia (258) and Europe (121).</w:t>
      </w:r>
    </w:p>
    <w:p w14:paraId="3AFEB2FE" w14:textId="77777777" w:rsidR="00821610" w:rsidRPr="00821610" w:rsidRDefault="00821610" w:rsidP="00821610">
      <w:pPr>
        <w:numPr>
          <w:ilvl w:val="1"/>
          <w:numId w:val="3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Africa and South America have minimal representation.</w:t>
      </w:r>
    </w:p>
    <w:p w14:paraId="58259144" w14:textId="77777777" w:rsidR="00821610" w:rsidRPr="00821610" w:rsidRDefault="00821610" w:rsidP="00821610">
      <w:pPr>
        <w:numPr>
          <w:ilvl w:val="0"/>
          <w:numId w:val="3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lastRenderedPageBreak/>
        <w:t>Recommendation</w:t>
      </w:r>
      <w:r w:rsidRPr="00821610">
        <w:rPr>
          <w:color w:val="000000" w:themeColor="text1"/>
        </w:rPr>
        <w:t>:</w:t>
      </w:r>
    </w:p>
    <w:p w14:paraId="3442B31F" w14:textId="77777777" w:rsidR="00821610" w:rsidRPr="00821610" w:rsidRDefault="00821610" w:rsidP="00821610">
      <w:pPr>
        <w:numPr>
          <w:ilvl w:val="1"/>
          <w:numId w:val="38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Regions with fewer unicorns need better funding access and startup ecosystem support.</w:t>
      </w:r>
    </w:p>
    <w:p w14:paraId="7DDE88CB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Insight 5: Top Countries</w:t>
      </w:r>
    </w:p>
    <w:p w14:paraId="5D32E076" w14:textId="77777777" w:rsidR="00821610" w:rsidRPr="00821610" w:rsidRDefault="00821610" w:rsidP="00821610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Observation</w:t>
      </w:r>
      <w:r w:rsidRPr="00821610">
        <w:rPr>
          <w:color w:val="000000" w:themeColor="text1"/>
        </w:rPr>
        <w:t>:</w:t>
      </w:r>
    </w:p>
    <w:p w14:paraId="03D9ED81" w14:textId="77777777" w:rsidR="00821610" w:rsidRPr="00821610" w:rsidRDefault="00821610" w:rsidP="00821610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The United States leads (485 unicorns), followed by China (145) and India (53).</w:t>
      </w:r>
    </w:p>
    <w:p w14:paraId="5A793126" w14:textId="77777777" w:rsidR="00821610" w:rsidRPr="00821610" w:rsidRDefault="00821610" w:rsidP="00821610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Emerging countries like Brazil and Singapore are showing growth potential.</w:t>
      </w:r>
    </w:p>
    <w:p w14:paraId="765F5CFD" w14:textId="77777777" w:rsidR="00821610" w:rsidRPr="00821610" w:rsidRDefault="00821610" w:rsidP="00821610">
      <w:pPr>
        <w:numPr>
          <w:ilvl w:val="0"/>
          <w:numId w:val="3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Recommendation</w:t>
      </w:r>
      <w:r w:rsidRPr="00821610">
        <w:rPr>
          <w:color w:val="000000" w:themeColor="text1"/>
        </w:rPr>
        <w:t>:</w:t>
      </w:r>
    </w:p>
    <w:p w14:paraId="437F3C1D" w14:textId="77777777" w:rsidR="00821610" w:rsidRPr="00821610" w:rsidRDefault="00821610" w:rsidP="00821610">
      <w:pPr>
        <w:numPr>
          <w:ilvl w:val="1"/>
          <w:numId w:val="39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Encourage policies and investments to support budding startup ecosystems in smaller markets.</w:t>
      </w:r>
    </w:p>
    <w:p w14:paraId="0331F516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Insight 6: Temporal Trends</w:t>
      </w:r>
    </w:p>
    <w:p w14:paraId="2E940A96" w14:textId="77777777" w:rsidR="00821610" w:rsidRPr="00821610" w:rsidRDefault="00821610" w:rsidP="00821610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Observation</w:t>
      </w:r>
      <w:r w:rsidRPr="00821610">
        <w:rPr>
          <w:color w:val="000000" w:themeColor="text1"/>
        </w:rPr>
        <w:t>:</w:t>
      </w:r>
    </w:p>
    <w:p w14:paraId="0066DBD0" w14:textId="77777777" w:rsidR="00821610" w:rsidRPr="00821610" w:rsidRDefault="00821610" w:rsidP="00821610">
      <w:pPr>
        <w:numPr>
          <w:ilvl w:val="1"/>
          <w:numId w:val="4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Significant increase in unicorns post-2018, peaking in 2021.</w:t>
      </w:r>
    </w:p>
    <w:p w14:paraId="050B7157" w14:textId="77777777" w:rsidR="00821610" w:rsidRPr="00821610" w:rsidRDefault="00821610" w:rsidP="00821610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Recommendation</w:t>
      </w:r>
      <w:r w:rsidRPr="00821610">
        <w:rPr>
          <w:color w:val="000000" w:themeColor="text1"/>
        </w:rPr>
        <w:t>:</w:t>
      </w:r>
    </w:p>
    <w:p w14:paraId="2307C19E" w14:textId="77777777" w:rsidR="00821610" w:rsidRPr="00821610" w:rsidRDefault="00821610" w:rsidP="00821610">
      <w:pPr>
        <w:numPr>
          <w:ilvl w:val="1"/>
          <w:numId w:val="40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Explore how economic factors (e.g., digital adoption) influenced this growth.</w:t>
      </w:r>
    </w:p>
    <w:p w14:paraId="7B9B9649" w14:textId="77777777" w:rsidR="00821610" w:rsidRPr="00821610" w:rsidRDefault="00821610" w:rsidP="00821610">
      <w:pPr>
        <w:pStyle w:val="Heading4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Insight 7: Key Investors</w:t>
      </w:r>
    </w:p>
    <w:p w14:paraId="1AE157E9" w14:textId="77777777" w:rsidR="00821610" w:rsidRPr="00821610" w:rsidRDefault="00821610" w:rsidP="00821610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Observation</w:t>
      </w:r>
      <w:r w:rsidRPr="00821610">
        <w:rPr>
          <w:color w:val="000000" w:themeColor="text1"/>
        </w:rPr>
        <w:t>:</w:t>
      </w:r>
    </w:p>
    <w:p w14:paraId="51F6385F" w14:textId="77777777" w:rsidR="00821610" w:rsidRPr="00821610" w:rsidRDefault="00821610" w:rsidP="00821610">
      <w:pPr>
        <w:numPr>
          <w:ilvl w:val="1"/>
          <w:numId w:val="4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Top firms like Accel and Sequoia Capital have invested in the most unicorns.</w:t>
      </w:r>
    </w:p>
    <w:p w14:paraId="6DDD6D39" w14:textId="77777777" w:rsidR="00821610" w:rsidRPr="00821610" w:rsidRDefault="00821610" w:rsidP="00821610">
      <w:pPr>
        <w:numPr>
          <w:ilvl w:val="0"/>
          <w:numId w:val="4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Recommendation</w:t>
      </w:r>
      <w:r w:rsidRPr="00821610">
        <w:rPr>
          <w:color w:val="000000" w:themeColor="text1"/>
        </w:rPr>
        <w:t>:</w:t>
      </w:r>
    </w:p>
    <w:p w14:paraId="62B4264E" w14:textId="77777777" w:rsidR="00821610" w:rsidRPr="00821610" w:rsidRDefault="00821610" w:rsidP="00821610">
      <w:pPr>
        <w:numPr>
          <w:ilvl w:val="1"/>
          <w:numId w:val="41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Startups should align with top-tier investors for better growth opportunities.</w:t>
      </w:r>
    </w:p>
    <w:p w14:paraId="746EE02F" w14:textId="77777777" w:rsidR="00821610" w:rsidRPr="00821610" w:rsidRDefault="00821610" w:rsidP="00821610">
      <w:pPr>
        <w:pStyle w:val="Heading3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Data Visualization</w:t>
      </w:r>
    </w:p>
    <w:p w14:paraId="5C9B6787" w14:textId="77777777" w:rsidR="00821610" w:rsidRPr="00821610" w:rsidRDefault="00821610" w:rsidP="00821610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Valuation Distribution</w:t>
      </w:r>
      <w:r w:rsidRPr="00821610">
        <w:rPr>
          <w:color w:val="000000" w:themeColor="text1"/>
        </w:rPr>
        <w:t>:</w:t>
      </w:r>
    </w:p>
    <w:p w14:paraId="50DF9B01" w14:textId="77777777" w:rsidR="00821610" w:rsidRPr="00821610" w:rsidRDefault="00821610" w:rsidP="00821610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Histogram showing most companies near $1B valuation.</w:t>
      </w:r>
    </w:p>
    <w:p w14:paraId="2D4A63F5" w14:textId="77777777" w:rsidR="00821610" w:rsidRPr="00821610" w:rsidRDefault="00821610" w:rsidP="00821610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Funding Distribution</w:t>
      </w:r>
      <w:r w:rsidRPr="00821610">
        <w:rPr>
          <w:color w:val="000000" w:themeColor="text1"/>
        </w:rPr>
        <w:t>:</w:t>
      </w:r>
    </w:p>
    <w:p w14:paraId="19E98BBE" w14:textId="77777777" w:rsidR="00821610" w:rsidRPr="00821610" w:rsidRDefault="00821610" w:rsidP="00821610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Boxplot and density plots highlighting funding trends.</w:t>
      </w:r>
    </w:p>
    <w:p w14:paraId="2FA2B46B" w14:textId="77777777" w:rsidR="00821610" w:rsidRPr="00821610" w:rsidRDefault="00821610" w:rsidP="00821610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Industry Breakdown</w:t>
      </w:r>
      <w:r w:rsidRPr="00821610">
        <w:rPr>
          <w:color w:val="000000" w:themeColor="text1"/>
        </w:rPr>
        <w:t>:</w:t>
      </w:r>
    </w:p>
    <w:p w14:paraId="0FF02FC9" w14:textId="77777777" w:rsidR="00821610" w:rsidRPr="00821610" w:rsidRDefault="00821610" w:rsidP="00821610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Bar chart showcasing unicorn counts by industry.</w:t>
      </w:r>
    </w:p>
    <w:p w14:paraId="0C65ED5E" w14:textId="77777777" w:rsidR="00821610" w:rsidRPr="00821610" w:rsidRDefault="00821610" w:rsidP="00821610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Geographic Representation</w:t>
      </w:r>
      <w:r w:rsidRPr="00821610">
        <w:rPr>
          <w:color w:val="000000" w:themeColor="text1"/>
        </w:rPr>
        <w:t>:</w:t>
      </w:r>
    </w:p>
    <w:p w14:paraId="3D4FDD3B" w14:textId="77777777" w:rsidR="00821610" w:rsidRPr="00821610" w:rsidRDefault="00821610" w:rsidP="00821610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Map or grouped bar chart for unicorn distribution by continent and country.</w:t>
      </w:r>
    </w:p>
    <w:p w14:paraId="3BE6EF1C" w14:textId="77777777" w:rsidR="00821610" w:rsidRPr="00821610" w:rsidRDefault="00821610" w:rsidP="00821610">
      <w:pPr>
        <w:numPr>
          <w:ilvl w:val="0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rStyle w:val="Strong"/>
          <w:color w:val="000000" w:themeColor="text1"/>
        </w:rPr>
        <w:t>Time Series</w:t>
      </w:r>
      <w:r w:rsidRPr="00821610">
        <w:rPr>
          <w:color w:val="000000" w:themeColor="text1"/>
        </w:rPr>
        <w:t>:</w:t>
      </w:r>
    </w:p>
    <w:p w14:paraId="256FD45F" w14:textId="77777777" w:rsidR="00821610" w:rsidRPr="00821610" w:rsidRDefault="00821610" w:rsidP="00821610">
      <w:pPr>
        <w:numPr>
          <w:ilvl w:val="1"/>
          <w:numId w:val="42"/>
        </w:numPr>
        <w:spacing w:before="100" w:beforeAutospacing="1" w:after="100" w:afterAutospacing="1" w:line="240" w:lineRule="auto"/>
        <w:rPr>
          <w:color w:val="000000" w:themeColor="text1"/>
        </w:rPr>
      </w:pPr>
      <w:r w:rsidRPr="00821610">
        <w:rPr>
          <w:color w:val="000000" w:themeColor="text1"/>
        </w:rPr>
        <w:t>Line chart for trends in unicorn creation (2013–2022).</w:t>
      </w:r>
    </w:p>
    <w:p w14:paraId="197E20C2" w14:textId="77777777" w:rsidR="00821610" w:rsidRPr="00821610" w:rsidRDefault="00821610" w:rsidP="00821610">
      <w:pPr>
        <w:pStyle w:val="Heading3"/>
        <w:rPr>
          <w:color w:val="000000" w:themeColor="text1"/>
        </w:rPr>
      </w:pPr>
      <w:r w:rsidRPr="00821610">
        <w:rPr>
          <w:rStyle w:val="Strong"/>
          <w:b w:val="0"/>
          <w:bCs w:val="0"/>
          <w:color w:val="000000" w:themeColor="text1"/>
        </w:rPr>
        <w:t>Conclusion</w:t>
      </w:r>
    </w:p>
    <w:p w14:paraId="16BB71DE" w14:textId="77777777" w:rsidR="00821610" w:rsidRPr="00821610" w:rsidRDefault="00821610" w:rsidP="00821610">
      <w:pPr>
        <w:pStyle w:val="NormalWeb"/>
        <w:rPr>
          <w:color w:val="000000" w:themeColor="text1"/>
        </w:rPr>
      </w:pPr>
      <w:r w:rsidRPr="00821610">
        <w:rPr>
          <w:color w:val="000000" w:themeColor="text1"/>
        </w:rPr>
        <w:t>This dataset demonstrates the significance of robust funding strategies, a focus on high-growth industries, and leveraging strong startup ecosystems to achieve unicorn status. The insights provided can serve as a foundation for investors, policymakers, and startup founders to strategize effectively.</w:t>
      </w:r>
    </w:p>
    <w:p w14:paraId="732E3DB0" w14:textId="77777777" w:rsidR="0002244B" w:rsidRPr="00821610" w:rsidRDefault="0002244B" w:rsidP="00821610">
      <w:pPr>
        <w:rPr>
          <w:color w:val="000000" w:themeColor="text1"/>
          <w:lang w:val="en-US"/>
        </w:rPr>
      </w:pPr>
    </w:p>
    <w:sectPr w:rsidR="0002244B" w:rsidRPr="00821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2269"/>
    <w:multiLevelType w:val="multilevel"/>
    <w:tmpl w:val="A2BCA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62682"/>
    <w:multiLevelType w:val="multilevel"/>
    <w:tmpl w:val="0BFE8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EF5DFA"/>
    <w:multiLevelType w:val="multilevel"/>
    <w:tmpl w:val="22E6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5339F1"/>
    <w:multiLevelType w:val="multilevel"/>
    <w:tmpl w:val="05B4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D0E27"/>
    <w:multiLevelType w:val="multilevel"/>
    <w:tmpl w:val="54AA9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A71E02"/>
    <w:multiLevelType w:val="multilevel"/>
    <w:tmpl w:val="C1DC9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EBD74C6"/>
    <w:multiLevelType w:val="multilevel"/>
    <w:tmpl w:val="203AC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F402464"/>
    <w:multiLevelType w:val="multilevel"/>
    <w:tmpl w:val="B908F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DA2E06"/>
    <w:multiLevelType w:val="multilevel"/>
    <w:tmpl w:val="91003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AE2D52"/>
    <w:multiLevelType w:val="multilevel"/>
    <w:tmpl w:val="980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273679"/>
    <w:multiLevelType w:val="multilevel"/>
    <w:tmpl w:val="E1204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C3049D"/>
    <w:multiLevelType w:val="multilevel"/>
    <w:tmpl w:val="4F62E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BB59E6"/>
    <w:multiLevelType w:val="multilevel"/>
    <w:tmpl w:val="4732C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377F1C"/>
    <w:multiLevelType w:val="multilevel"/>
    <w:tmpl w:val="4FB0A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224646"/>
    <w:multiLevelType w:val="multilevel"/>
    <w:tmpl w:val="59DEF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32134D"/>
    <w:multiLevelType w:val="multilevel"/>
    <w:tmpl w:val="34DEA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E9E1575"/>
    <w:multiLevelType w:val="multilevel"/>
    <w:tmpl w:val="9CD41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8F2B18"/>
    <w:multiLevelType w:val="multilevel"/>
    <w:tmpl w:val="CA2EC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2953EDF"/>
    <w:multiLevelType w:val="multilevel"/>
    <w:tmpl w:val="5D1A3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3545FD5"/>
    <w:multiLevelType w:val="multilevel"/>
    <w:tmpl w:val="5DFE5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5897FA5"/>
    <w:multiLevelType w:val="multilevel"/>
    <w:tmpl w:val="6456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D831270"/>
    <w:multiLevelType w:val="multilevel"/>
    <w:tmpl w:val="048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B3474F"/>
    <w:multiLevelType w:val="multilevel"/>
    <w:tmpl w:val="B4940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0FF2C69"/>
    <w:multiLevelType w:val="multilevel"/>
    <w:tmpl w:val="E18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8716D4"/>
    <w:multiLevelType w:val="multilevel"/>
    <w:tmpl w:val="16760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7584782"/>
    <w:multiLevelType w:val="multilevel"/>
    <w:tmpl w:val="F9501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CE424A"/>
    <w:multiLevelType w:val="multilevel"/>
    <w:tmpl w:val="B4F0E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AD4710A"/>
    <w:multiLevelType w:val="multilevel"/>
    <w:tmpl w:val="C0424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E7D4B46"/>
    <w:multiLevelType w:val="multilevel"/>
    <w:tmpl w:val="25FC7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E7F2CE7"/>
    <w:multiLevelType w:val="multilevel"/>
    <w:tmpl w:val="CA8272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BE81D7D"/>
    <w:multiLevelType w:val="multilevel"/>
    <w:tmpl w:val="D0A29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EBB74B9"/>
    <w:multiLevelType w:val="multilevel"/>
    <w:tmpl w:val="61A2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15FA3"/>
    <w:multiLevelType w:val="multilevel"/>
    <w:tmpl w:val="854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079F7"/>
    <w:multiLevelType w:val="multilevel"/>
    <w:tmpl w:val="AEEA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181904"/>
    <w:multiLevelType w:val="multilevel"/>
    <w:tmpl w:val="AD1228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5862385"/>
    <w:multiLevelType w:val="multilevel"/>
    <w:tmpl w:val="AD646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E438ED"/>
    <w:multiLevelType w:val="multilevel"/>
    <w:tmpl w:val="3120F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D941105"/>
    <w:multiLevelType w:val="multilevel"/>
    <w:tmpl w:val="35020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0D455C9"/>
    <w:multiLevelType w:val="multilevel"/>
    <w:tmpl w:val="A77CE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1936DD5"/>
    <w:multiLevelType w:val="multilevel"/>
    <w:tmpl w:val="ACE2E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8D26522"/>
    <w:multiLevelType w:val="multilevel"/>
    <w:tmpl w:val="48C62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B4470C"/>
    <w:multiLevelType w:val="multilevel"/>
    <w:tmpl w:val="9D1A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426181">
    <w:abstractNumId w:val="24"/>
  </w:num>
  <w:num w:numId="2" w16cid:durableId="512886417">
    <w:abstractNumId w:val="29"/>
  </w:num>
  <w:num w:numId="3" w16cid:durableId="576285198">
    <w:abstractNumId w:val="16"/>
  </w:num>
  <w:num w:numId="4" w16cid:durableId="380634585">
    <w:abstractNumId w:val="27"/>
  </w:num>
  <w:num w:numId="5" w16cid:durableId="108593578">
    <w:abstractNumId w:val="34"/>
  </w:num>
  <w:num w:numId="6" w16cid:durableId="447627823">
    <w:abstractNumId w:val="26"/>
  </w:num>
  <w:num w:numId="7" w16cid:durableId="111095209">
    <w:abstractNumId w:val="39"/>
  </w:num>
  <w:num w:numId="8" w16cid:durableId="753628801">
    <w:abstractNumId w:val="40"/>
  </w:num>
  <w:num w:numId="9" w16cid:durableId="1462915928">
    <w:abstractNumId w:val="18"/>
  </w:num>
  <w:num w:numId="10" w16cid:durableId="2029326794">
    <w:abstractNumId w:val="6"/>
  </w:num>
  <w:num w:numId="11" w16cid:durableId="1282297253">
    <w:abstractNumId w:val="38"/>
  </w:num>
  <w:num w:numId="12" w16cid:durableId="2055153274">
    <w:abstractNumId w:val="36"/>
  </w:num>
  <w:num w:numId="13" w16cid:durableId="184095596">
    <w:abstractNumId w:val="30"/>
  </w:num>
  <w:num w:numId="14" w16cid:durableId="1257514455">
    <w:abstractNumId w:val="37"/>
  </w:num>
  <w:num w:numId="15" w16cid:durableId="799765817">
    <w:abstractNumId w:val="19"/>
  </w:num>
  <w:num w:numId="16" w16cid:durableId="1829787557">
    <w:abstractNumId w:val="14"/>
  </w:num>
  <w:num w:numId="17" w16cid:durableId="1382290089">
    <w:abstractNumId w:val="15"/>
  </w:num>
  <w:num w:numId="18" w16cid:durableId="575746769">
    <w:abstractNumId w:val="5"/>
  </w:num>
  <w:num w:numId="19" w16cid:durableId="776869297">
    <w:abstractNumId w:val="2"/>
  </w:num>
  <w:num w:numId="20" w16cid:durableId="1682850578">
    <w:abstractNumId w:val="1"/>
  </w:num>
  <w:num w:numId="21" w16cid:durableId="1918319445">
    <w:abstractNumId w:val="35"/>
  </w:num>
  <w:num w:numId="22" w16cid:durableId="1077245972">
    <w:abstractNumId w:val="28"/>
  </w:num>
  <w:num w:numId="23" w16cid:durableId="868562939">
    <w:abstractNumId w:val="12"/>
  </w:num>
  <w:num w:numId="24" w16cid:durableId="723410135">
    <w:abstractNumId w:val="17"/>
  </w:num>
  <w:num w:numId="25" w16cid:durableId="818108550">
    <w:abstractNumId w:val="7"/>
  </w:num>
  <w:num w:numId="26" w16cid:durableId="689258096">
    <w:abstractNumId w:val="22"/>
  </w:num>
  <w:num w:numId="27" w16cid:durableId="1582715442">
    <w:abstractNumId w:val="0"/>
  </w:num>
  <w:num w:numId="28" w16cid:durableId="754403855">
    <w:abstractNumId w:val="11"/>
  </w:num>
  <w:num w:numId="29" w16cid:durableId="653145420">
    <w:abstractNumId w:val="25"/>
  </w:num>
  <w:num w:numId="30" w16cid:durableId="1469010507">
    <w:abstractNumId w:val="13"/>
  </w:num>
  <w:num w:numId="31" w16cid:durableId="659507823">
    <w:abstractNumId w:val="10"/>
  </w:num>
  <w:num w:numId="32" w16cid:durableId="1225945703">
    <w:abstractNumId w:val="20"/>
  </w:num>
  <w:num w:numId="33" w16cid:durableId="1524246436">
    <w:abstractNumId w:val="4"/>
  </w:num>
  <w:num w:numId="34" w16cid:durableId="1712605721">
    <w:abstractNumId w:val="8"/>
  </w:num>
  <w:num w:numId="35" w16cid:durableId="243341672">
    <w:abstractNumId w:val="21"/>
  </w:num>
  <w:num w:numId="36" w16cid:durableId="1335836458">
    <w:abstractNumId w:val="33"/>
  </w:num>
  <w:num w:numId="37" w16cid:durableId="440565717">
    <w:abstractNumId w:val="32"/>
  </w:num>
  <w:num w:numId="38" w16cid:durableId="325398499">
    <w:abstractNumId w:val="31"/>
  </w:num>
  <w:num w:numId="39" w16cid:durableId="873808479">
    <w:abstractNumId w:val="23"/>
  </w:num>
  <w:num w:numId="40" w16cid:durableId="245384594">
    <w:abstractNumId w:val="41"/>
  </w:num>
  <w:num w:numId="41" w16cid:durableId="2096592240">
    <w:abstractNumId w:val="9"/>
  </w:num>
  <w:num w:numId="42" w16cid:durableId="346638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44B"/>
    <w:rsid w:val="0002244B"/>
    <w:rsid w:val="0082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73B9"/>
  <w15:docId w15:val="{59B7D7DF-BAB9-4A78-BBEF-BA48B77B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8216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1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ARCH-VISION</dc:creator>
  <cp:lastModifiedBy>Farid Ahmad Noori</cp:lastModifiedBy>
  <cp:revision>2</cp:revision>
  <cp:lastPrinted>2024-11-30T21:11:00Z</cp:lastPrinted>
  <dcterms:created xsi:type="dcterms:W3CDTF">2024-11-30T21:21:00Z</dcterms:created>
  <dcterms:modified xsi:type="dcterms:W3CDTF">2024-11-30T21:21:00Z</dcterms:modified>
</cp:coreProperties>
</file>