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Grille1Clair"/>
        <w:tblW w:w="10475" w:type="dxa"/>
        <w:tblLook w:val="04A0" w:firstRow="1" w:lastRow="0" w:firstColumn="1" w:lastColumn="0" w:noHBand="0" w:noVBand="1"/>
      </w:tblPr>
      <w:tblGrid>
        <w:gridCol w:w="3491"/>
        <w:gridCol w:w="3492"/>
        <w:gridCol w:w="3492"/>
      </w:tblGrid>
      <w:tr w:rsidR="002E3E3F" w:rsidRPr="00BA3B40" w14:paraId="07163A86" w14:textId="77777777" w:rsidTr="00FE37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shd w:val="clear" w:color="auto" w:fill="9CC2E5" w:themeFill="accent5" w:themeFillTint="99"/>
            <w:vAlign w:val="center"/>
          </w:tcPr>
          <w:p w14:paraId="76CF223A" w14:textId="45C041DB" w:rsidR="002E3E3F" w:rsidRPr="00BA3B40" w:rsidRDefault="002E3E3F" w:rsidP="002E3E3F">
            <w:pPr>
              <w:bidi/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BA3B40">
              <w:rPr>
                <w:rFonts w:asciiTheme="minorBidi" w:hAnsiTheme="minorBidi"/>
                <w:sz w:val="28"/>
                <w:szCs w:val="28"/>
                <w:rtl/>
              </w:rPr>
              <w:t>السنة الدراسية:</w:t>
            </w:r>
            <w:r w:rsidR="00901DF5">
              <w:rPr>
                <w:rFonts w:asciiTheme="minorBidi" w:hAnsiTheme="minorBidi"/>
                <w:sz w:val="28"/>
                <w:szCs w:val="28"/>
              </w:rPr>
              <w:t>2026-2025</w:t>
            </w:r>
          </w:p>
        </w:tc>
        <w:tc>
          <w:tcPr>
            <w:tcW w:w="3492" w:type="dxa"/>
            <w:shd w:val="clear" w:color="auto" w:fill="9CC2E5" w:themeFill="accent5" w:themeFillTint="99"/>
            <w:vAlign w:val="center"/>
          </w:tcPr>
          <w:p w14:paraId="03610CC6" w14:textId="77777777" w:rsidR="002E3E3F" w:rsidRPr="00BA3B40" w:rsidRDefault="002E3E3F" w:rsidP="002E3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 w:rsidRPr="00BA3B40">
              <w:rPr>
                <w:rFonts w:asciiTheme="minorBidi" w:hAnsiTheme="minorBidi"/>
                <w:sz w:val="28"/>
                <w:szCs w:val="28"/>
                <w:rtl/>
              </w:rPr>
              <w:t>مــــــادة المـعلومـــــاتية</w:t>
            </w:r>
          </w:p>
        </w:tc>
        <w:tc>
          <w:tcPr>
            <w:tcW w:w="3492" w:type="dxa"/>
            <w:shd w:val="clear" w:color="auto" w:fill="9CC2E5" w:themeFill="accent5" w:themeFillTint="99"/>
            <w:vAlign w:val="center"/>
          </w:tcPr>
          <w:p w14:paraId="3D33CB97" w14:textId="77777777" w:rsidR="002E3E3F" w:rsidRPr="00BA3B40" w:rsidRDefault="002E3E3F" w:rsidP="002E3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 w:rsidRPr="00BA3B4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ثانوية عبد الحميد بن باديس</w:t>
            </w:r>
          </w:p>
        </w:tc>
      </w:tr>
      <w:tr w:rsidR="002E3E3F" w:rsidRPr="00BA3B40" w14:paraId="62D94813" w14:textId="77777777" w:rsidTr="006B3E5B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vAlign w:val="center"/>
          </w:tcPr>
          <w:p w14:paraId="7ACFD1E9" w14:textId="77777777" w:rsidR="002E3E3F" w:rsidRPr="00BA3B40" w:rsidRDefault="002E3E3F" w:rsidP="002E3E3F">
            <w:pPr>
              <w:jc w:val="center"/>
              <w:rPr>
                <w:rFonts w:asciiTheme="minorBidi" w:hAnsiTheme="minorBidi"/>
                <w:b w:val="0"/>
                <w:bCs w:val="0"/>
                <w:sz w:val="28"/>
                <w:szCs w:val="28"/>
              </w:rPr>
            </w:pPr>
            <w:r w:rsidRPr="00BA3B40"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</w:rPr>
              <w:t>الأستاذ:مزان فريد</w:t>
            </w:r>
          </w:p>
        </w:tc>
        <w:tc>
          <w:tcPr>
            <w:tcW w:w="3492" w:type="dxa"/>
            <w:vAlign w:val="center"/>
          </w:tcPr>
          <w:p w14:paraId="11B4D06F" w14:textId="424A3806" w:rsidR="002E3E3F" w:rsidRPr="00901DF5" w:rsidRDefault="002E3E3F" w:rsidP="002E3E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hint="cs"/>
                <w:sz w:val="28"/>
                <w:szCs w:val="28"/>
                <w:rtl/>
                <w:lang w:val="en-GB"/>
              </w:rPr>
            </w:pPr>
            <w:r w:rsidRPr="00BA3B40">
              <w:rPr>
                <w:rFonts w:asciiTheme="minorBidi" w:hAnsiTheme="minorBidi"/>
                <w:sz w:val="28"/>
                <w:szCs w:val="28"/>
                <w:rtl/>
              </w:rPr>
              <w:t>الوحدة:</w:t>
            </w:r>
            <w:r w:rsidRPr="00BA3B4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901DF5">
              <w:rPr>
                <w:rFonts w:asciiTheme="minorBidi" w:hAnsiTheme="minorBidi" w:hint="cs"/>
                <w:sz w:val="28"/>
                <w:szCs w:val="28"/>
                <w:rtl/>
                <w:lang w:val="en-GB" w:bidi="ar-DZ"/>
              </w:rPr>
              <w:t>المخطط الانسيابي</w:t>
            </w:r>
          </w:p>
        </w:tc>
        <w:tc>
          <w:tcPr>
            <w:tcW w:w="3492" w:type="dxa"/>
            <w:vAlign w:val="center"/>
          </w:tcPr>
          <w:p w14:paraId="60ACDE4E" w14:textId="23986576" w:rsidR="002E3E3F" w:rsidRPr="00BA3B40" w:rsidRDefault="00901DF5" w:rsidP="002E3E3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BA3B40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المجال: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المخططا</w:t>
            </w:r>
            <w:r>
              <w:rPr>
                <w:rFonts w:asciiTheme="minorBidi" w:hAnsiTheme="minorBidi" w:hint="eastAsia"/>
                <w:sz w:val="28"/>
                <w:szCs w:val="28"/>
                <w:rtl/>
                <w:lang w:bidi="ar-DZ"/>
              </w:rPr>
              <w:t>ت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الانسيابية والخوارزميات</w:t>
            </w:r>
          </w:p>
        </w:tc>
      </w:tr>
      <w:tr w:rsidR="002E3E3F" w:rsidRPr="00BA3B40" w14:paraId="4C931D25" w14:textId="77777777" w:rsidTr="00901DF5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vAlign w:val="center"/>
          </w:tcPr>
          <w:p w14:paraId="44AEF6C4" w14:textId="7BAB3609" w:rsidR="002E3E3F" w:rsidRPr="00BA3B40" w:rsidRDefault="002E3E3F" w:rsidP="002E3E3F">
            <w:pPr>
              <w:jc w:val="center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</w:rPr>
            </w:pPr>
            <w:r w:rsidRPr="00BA3B40"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</w:rPr>
              <w:t xml:space="preserve">المستوى: 1 ج م ع ت </w:t>
            </w:r>
          </w:p>
        </w:tc>
        <w:tc>
          <w:tcPr>
            <w:tcW w:w="3492" w:type="dxa"/>
            <w:vAlign w:val="center"/>
          </w:tcPr>
          <w:p w14:paraId="073D8C55" w14:textId="0E6F3BF1" w:rsidR="002E3E3F" w:rsidRPr="00BA3B40" w:rsidRDefault="002E3E3F" w:rsidP="002E3E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</w:rPr>
            </w:pPr>
            <w:r w:rsidRPr="00BA3B40">
              <w:rPr>
                <w:rFonts w:asciiTheme="minorBidi" w:hAnsiTheme="minorBidi"/>
                <w:sz w:val="28"/>
                <w:szCs w:val="28"/>
                <w:rtl/>
              </w:rPr>
              <w:t xml:space="preserve">المراجع: الكتاب المدرسي </w:t>
            </w:r>
            <w:r w:rsidR="00901DF5" w:rsidRPr="00BA3B40">
              <w:rPr>
                <w:rFonts w:asciiTheme="minorBidi" w:hAnsiTheme="minorBidi" w:hint="cs"/>
                <w:sz w:val="28"/>
                <w:szCs w:val="28"/>
                <w:rtl/>
              </w:rPr>
              <w:t>والأنترنت</w:t>
            </w:r>
          </w:p>
        </w:tc>
        <w:tc>
          <w:tcPr>
            <w:tcW w:w="3492" w:type="dxa"/>
            <w:vAlign w:val="center"/>
          </w:tcPr>
          <w:p w14:paraId="5F3D4529" w14:textId="6766A054" w:rsidR="002E3E3F" w:rsidRPr="00BA3B40" w:rsidRDefault="002E3E3F" w:rsidP="002E3E3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</w:rPr>
            </w:pPr>
            <w:r w:rsidRPr="00BA3B40">
              <w:rPr>
                <w:rFonts w:asciiTheme="minorBidi" w:hAnsiTheme="minorBidi"/>
                <w:sz w:val="28"/>
                <w:szCs w:val="28"/>
                <w:rtl/>
              </w:rPr>
              <w:t xml:space="preserve">الحجم الساعي: </w:t>
            </w:r>
            <w:r w:rsidR="00901DF5">
              <w:rPr>
                <w:rFonts w:asciiTheme="minorBidi" w:hAnsiTheme="minorBidi"/>
                <w:sz w:val="28"/>
                <w:szCs w:val="28"/>
              </w:rPr>
              <w:t>2</w:t>
            </w:r>
            <w:r w:rsidRPr="00BA3B40">
              <w:rPr>
                <w:rFonts w:asciiTheme="minorBidi" w:hAnsiTheme="minorBidi"/>
                <w:sz w:val="28"/>
                <w:szCs w:val="28"/>
                <w:rtl/>
              </w:rPr>
              <w:t xml:space="preserve"> سا</w:t>
            </w:r>
          </w:p>
        </w:tc>
      </w:tr>
    </w:tbl>
    <w:p w14:paraId="318200DF" w14:textId="77777777" w:rsidR="00901DF5" w:rsidRPr="00AE0066" w:rsidRDefault="00901DF5" w:rsidP="00901DF5">
      <w:pPr>
        <w:numPr>
          <w:ilvl w:val="0"/>
          <w:numId w:val="22"/>
        </w:numPr>
        <w:bidi/>
        <w:spacing w:before="120" w:after="120" w:line="240" w:lineRule="auto"/>
        <w:ind w:left="357" w:hanging="357"/>
        <w:rPr>
          <w:rFonts w:ascii="Sakkal Majalla" w:hAnsi="Sakkal Majalla" w:cs="Sakkal Majalla"/>
          <w:b/>
          <w:bCs/>
          <w:color w:val="00B050"/>
          <w:sz w:val="28"/>
          <w:szCs w:val="28"/>
        </w:rPr>
      </w:pP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  <w:rtl/>
        </w:rPr>
        <w:t>تعريف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  <w:rtl/>
        </w:rPr>
        <w:t>المخططات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  <w:rtl/>
        </w:rPr>
        <w:t>الانسيابية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</w:rPr>
        <w:t>:</w:t>
      </w:r>
    </w:p>
    <w:p w14:paraId="63682994" w14:textId="77777777" w:rsidR="00901DF5" w:rsidRPr="00AE0066" w:rsidRDefault="00901DF5" w:rsidP="00901DF5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هي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تمثيل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بياني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يوضح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خطوات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حل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مشكلة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)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مسألة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(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معينة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من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البداية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إلى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النهاية</w:t>
      </w:r>
    </w:p>
    <w:p w14:paraId="2E0FED95" w14:textId="77777777" w:rsidR="00901DF5" w:rsidRPr="00AE0066" w:rsidRDefault="00901DF5" w:rsidP="00901DF5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AE006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لإنشاء مخطط انسيابي لمسألة محددة نتبع ما يلي:</w:t>
      </w:r>
    </w:p>
    <w:p w14:paraId="341A264D" w14:textId="77777777" w:rsidR="00901DF5" w:rsidRPr="00AE0066" w:rsidRDefault="00901DF5" w:rsidP="00901DF5">
      <w:pPr>
        <w:numPr>
          <w:ilvl w:val="0"/>
          <w:numId w:val="23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AE006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تحديد المسألة (المشكلة)</w:t>
      </w:r>
    </w:p>
    <w:p w14:paraId="6A3C2226" w14:textId="77777777" w:rsidR="00901DF5" w:rsidRPr="00AE0066" w:rsidRDefault="00901DF5" w:rsidP="00901DF5">
      <w:pPr>
        <w:numPr>
          <w:ilvl w:val="0"/>
          <w:numId w:val="23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AE006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تحليل عناصر المسألة</w:t>
      </w:r>
    </w:p>
    <w:p w14:paraId="1FF70544" w14:textId="77777777" w:rsidR="00901DF5" w:rsidRPr="00AE0066" w:rsidRDefault="00901DF5" w:rsidP="00901DF5">
      <w:pPr>
        <w:numPr>
          <w:ilvl w:val="0"/>
          <w:numId w:val="23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AE006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استعمال الاشكال الهندسية الاصطلاحية في المخطط البياني</w:t>
      </w:r>
    </w:p>
    <w:p w14:paraId="6291C609" w14:textId="77777777" w:rsidR="00901DF5" w:rsidRPr="00AE0066" w:rsidRDefault="00901DF5" w:rsidP="00901DF5">
      <w:pPr>
        <w:numPr>
          <w:ilvl w:val="0"/>
          <w:numId w:val="22"/>
        </w:numPr>
        <w:bidi/>
        <w:spacing w:before="120" w:after="120" w:line="240" w:lineRule="auto"/>
        <w:ind w:left="357" w:hanging="357"/>
        <w:rPr>
          <w:rFonts w:ascii="Sakkal Majalla" w:hAnsi="Sakkal Majalla" w:cs="Sakkal Majalla"/>
          <w:b/>
          <w:bCs/>
          <w:color w:val="00B050"/>
          <w:sz w:val="28"/>
          <w:szCs w:val="28"/>
        </w:rPr>
      </w:pP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  <w:rtl/>
        </w:rPr>
        <w:t xml:space="preserve">حديد </w:t>
      </w:r>
      <w:r w:rsidRPr="00AE0066">
        <w:rPr>
          <w:rFonts w:ascii="Sakkal Majalla" w:hAnsi="Sakkal Majalla" w:cs="Sakkal Majalla" w:hint="cs"/>
          <w:b/>
          <w:bCs/>
          <w:color w:val="00B050"/>
          <w:sz w:val="28"/>
          <w:szCs w:val="28"/>
          <w:rtl/>
        </w:rPr>
        <w:t>وتحليل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  <w:rtl/>
        </w:rPr>
        <w:t xml:space="preserve"> عناصر المسألة</w:t>
      </w:r>
    </w:p>
    <w:p w14:paraId="0D673A4A" w14:textId="77777777" w:rsidR="00901DF5" w:rsidRPr="00AE0066" w:rsidRDefault="00901DF5" w:rsidP="00901DF5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وهي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المرحلة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الأساسية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لحل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مسألة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وتعتمد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عاد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على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 w:hint="cs"/>
          <w:b/>
          <w:bCs/>
          <w:sz w:val="28"/>
          <w:szCs w:val="28"/>
          <w:rtl/>
        </w:rPr>
        <w:t>ثلاث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خطوات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>:</w:t>
      </w:r>
    </w:p>
    <w:p w14:paraId="4C33D564" w14:textId="77777777" w:rsidR="00901DF5" w:rsidRPr="00AE0066" w:rsidRDefault="00901DF5" w:rsidP="00901DF5">
      <w:pPr>
        <w:numPr>
          <w:ilvl w:val="0"/>
          <w:numId w:val="24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AE0066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>الخطوة</w:t>
      </w:r>
      <w:r w:rsidRPr="00AE0066">
        <w:rPr>
          <w:rFonts w:ascii="Sakkal Majalla" w:hAnsi="Sakkal Majalla" w:cs="Sakkal Majalla"/>
          <w:b/>
          <w:bCs/>
          <w:color w:val="FF0000"/>
          <w:sz w:val="28"/>
          <w:szCs w:val="28"/>
        </w:rPr>
        <w:t>: 1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المدخلات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الواجب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استعمالها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:(Entrées)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تسمح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هذه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الخطوة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بتحديد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المعطيات</w:t>
      </w:r>
    </w:p>
    <w:p w14:paraId="7B8E331E" w14:textId="13FC294F" w:rsidR="00901DF5" w:rsidRPr="00AE0066" w:rsidRDefault="00901DF5" w:rsidP="00901DF5">
      <w:pPr>
        <w:numPr>
          <w:ilvl w:val="0"/>
          <w:numId w:val="24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AE0066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>الخطوة</w:t>
      </w:r>
      <w:r w:rsidRPr="00AE0066">
        <w:rPr>
          <w:rFonts w:ascii="Sakkal Majalla" w:hAnsi="Sakkal Majalla" w:cs="Sakkal Majalla"/>
          <w:b/>
          <w:bCs/>
          <w:color w:val="FF0000"/>
          <w:sz w:val="28"/>
          <w:szCs w:val="28"/>
        </w:rPr>
        <w:t>: 2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 w:hint="cs"/>
          <w:b/>
          <w:bCs/>
          <w:sz w:val="28"/>
          <w:szCs w:val="28"/>
          <w:rtl/>
        </w:rPr>
        <w:t>المعالجة: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(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>Traitements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)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تسمح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هذه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الخطوة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بتحديد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عمليات المعالجة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المتسلسلة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في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التعامل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مع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المعطيات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التي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تم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إدخالها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في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الخطوة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الأولى</w:t>
      </w:r>
    </w:p>
    <w:p w14:paraId="194C0547" w14:textId="77777777" w:rsidR="00901DF5" w:rsidRPr="00AE0066" w:rsidRDefault="00901DF5" w:rsidP="00901DF5">
      <w:pPr>
        <w:numPr>
          <w:ilvl w:val="0"/>
          <w:numId w:val="24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AE0066"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  <w:t>الخطوة</w:t>
      </w:r>
      <w:r w:rsidRPr="00AE0066">
        <w:rPr>
          <w:rFonts w:ascii="Sakkal Majalla" w:hAnsi="Sakkal Majalla" w:cs="Sakkal Majalla"/>
          <w:b/>
          <w:bCs/>
          <w:color w:val="FF0000"/>
          <w:sz w:val="28"/>
          <w:szCs w:val="28"/>
        </w:rPr>
        <w:t>: 3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المخرجات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المراد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الحصول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عليها (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>Sorties</w:t>
      </w:r>
      <w:r w:rsidRPr="00AE0066">
        <w:rPr>
          <w:rFonts w:ascii="Sakkal Majalla" w:hAnsi="Sakkal Majalla" w:cs="Sakkal Majalla" w:hint="cs"/>
          <w:b/>
          <w:bCs/>
          <w:sz w:val="28"/>
          <w:szCs w:val="28"/>
          <w:rtl/>
        </w:rPr>
        <w:t>): تسم</w:t>
      </w:r>
      <w:r w:rsidRPr="00AE0066">
        <w:rPr>
          <w:rFonts w:ascii="Sakkal Majalla" w:hAnsi="Sakkal Majalla" w:cs="Sakkal Majalla" w:hint="eastAsia"/>
          <w:b/>
          <w:bCs/>
          <w:sz w:val="28"/>
          <w:szCs w:val="28"/>
          <w:rtl/>
        </w:rPr>
        <w:t>ح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بإظهار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 w:hint="cs"/>
          <w:b/>
          <w:bCs/>
          <w:sz w:val="28"/>
          <w:szCs w:val="28"/>
          <w:rtl/>
        </w:rPr>
        <w:t>و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إخراج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النتائج المطلوبة</w:t>
      </w:r>
    </w:p>
    <w:p w14:paraId="1473468B" w14:textId="77777777" w:rsidR="00901DF5" w:rsidRPr="00AE0066" w:rsidRDefault="00901DF5" w:rsidP="00901DF5">
      <w:pPr>
        <w:numPr>
          <w:ilvl w:val="0"/>
          <w:numId w:val="22"/>
        </w:numPr>
        <w:bidi/>
        <w:spacing w:before="120" w:after="120" w:line="240" w:lineRule="auto"/>
        <w:ind w:left="357" w:hanging="357"/>
        <w:rPr>
          <w:rFonts w:ascii="Sakkal Majalla" w:hAnsi="Sakkal Majalla" w:cs="Sakkal Majalla"/>
          <w:b/>
          <w:bCs/>
          <w:sz w:val="28"/>
          <w:szCs w:val="28"/>
        </w:rPr>
      </w:pP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  <w:rtl/>
        </w:rPr>
        <w:t>الأشكال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  <w:rtl/>
        </w:rPr>
        <w:t>الهندسية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  <w:rtl/>
        </w:rPr>
        <w:t>المستعملة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  <w:rtl/>
        </w:rPr>
        <w:t>في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  <w:rtl/>
        </w:rPr>
        <w:t>رسم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  <w:rtl/>
        </w:rPr>
        <w:t>التخطيط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color w:val="00B050"/>
          <w:sz w:val="28"/>
          <w:szCs w:val="28"/>
          <w:rtl/>
        </w:rPr>
        <w:t>الانسيابي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>:</w:t>
      </w:r>
    </w:p>
    <w:p w14:paraId="2565FC7E" w14:textId="77777777" w:rsidR="00901DF5" w:rsidRPr="00AE0066" w:rsidRDefault="00901DF5" w:rsidP="00901DF5">
      <w:pPr>
        <w:bidi/>
        <w:spacing w:before="120" w:after="120" w:line="36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أهم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الأشكال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الهندسية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في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/>
          <w:b/>
          <w:bCs/>
          <w:sz w:val="28"/>
          <w:szCs w:val="28"/>
          <w:rtl/>
        </w:rPr>
        <w:t>المخططات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AE0066">
        <w:rPr>
          <w:rFonts w:ascii="Sakkal Majalla" w:hAnsi="Sakkal Majalla" w:cs="Sakkal Majalla" w:hint="cs"/>
          <w:b/>
          <w:bCs/>
          <w:sz w:val="28"/>
          <w:szCs w:val="28"/>
          <w:rtl/>
        </w:rPr>
        <w:t>الانسيابية</w:t>
      </w:r>
      <w:r w:rsidRPr="00AE0066">
        <w:rPr>
          <w:rFonts w:ascii="Sakkal Majalla" w:hAnsi="Sakkal Majalla" w:cs="Sakkal Majalla"/>
          <w:b/>
          <w:bCs/>
          <w:sz w:val="28"/>
          <w:szCs w:val="28"/>
        </w:rPr>
        <w:t>:</w:t>
      </w: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2013"/>
        <w:gridCol w:w="1843"/>
        <w:gridCol w:w="3709"/>
      </w:tblGrid>
      <w:tr w:rsidR="00901DF5" w:rsidRPr="00AE0066" w14:paraId="02D27F17" w14:textId="77777777" w:rsidTr="006B1D1B">
        <w:trPr>
          <w:trHeight w:val="567"/>
        </w:trPr>
        <w:tc>
          <w:tcPr>
            <w:tcW w:w="2013" w:type="dxa"/>
            <w:shd w:val="clear" w:color="auto" w:fill="ACB9CA" w:themeFill="text2" w:themeFillTint="66"/>
            <w:vAlign w:val="center"/>
          </w:tcPr>
          <w:p w14:paraId="549437E0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06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الشكل</w:t>
            </w:r>
          </w:p>
        </w:tc>
        <w:tc>
          <w:tcPr>
            <w:tcW w:w="1843" w:type="dxa"/>
            <w:shd w:val="clear" w:color="auto" w:fill="ACB9CA" w:themeFill="text2" w:themeFillTint="66"/>
            <w:vAlign w:val="center"/>
          </w:tcPr>
          <w:p w14:paraId="55307EDD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06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3709" w:type="dxa"/>
            <w:shd w:val="clear" w:color="auto" w:fill="ACB9CA" w:themeFill="text2" w:themeFillTint="66"/>
            <w:vAlign w:val="center"/>
          </w:tcPr>
          <w:p w14:paraId="407FD31B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06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المعنى</w:t>
            </w:r>
          </w:p>
        </w:tc>
      </w:tr>
      <w:tr w:rsidR="00901DF5" w:rsidRPr="00AE0066" w14:paraId="704A1EBA" w14:textId="77777777" w:rsidTr="006B1D1B">
        <w:trPr>
          <w:trHeight w:val="567"/>
        </w:trPr>
        <w:tc>
          <w:tcPr>
            <w:tcW w:w="2013" w:type="dxa"/>
          </w:tcPr>
          <w:p w14:paraId="60624562" w14:textId="77777777" w:rsidR="00901DF5" w:rsidRPr="00AE0066" w:rsidRDefault="00901DF5" w:rsidP="006B1D1B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443940" wp14:editId="5ABE4874">
                      <wp:simplePos x="0" y="0"/>
                      <wp:positionH relativeFrom="column">
                        <wp:posOffset>156210</wp:posOffset>
                      </wp:positionH>
                      <wp:positionV relativeFrom="paragraph">
                        <wp:posOffset>74930</wp:posOffset>
                      </wp:positionV>
                      <wp:extent cx="767476" cy="267335"/>
                      <wp:effectExtent l="0" t="0" r="13970" b="18415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476" cy="26733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7E61A47B" id="Oval 5" o:spid="_x0000_s1026" style="position:absolute;margin-left:12.3pt;margin-top:5.9pt;width:60.45pt;height:21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350CAB01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AE0066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بداية / نهاية</w:t>
            </w:r>
          </w:p>
        </w:tc>
        <w:tc>
          <w:tcPr>
            <w:tcW w:w="3709" w:type="dxa"/>
            <w:vAlign w:val="center"/>
          </w:tcPr>
          <w:p w14:paraId="42090D25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sz w:val="28"/>
                <w:szCs w:val="28"/>
                <w:rtl/>
              </w:rPr>
              <w:t>بداية او نهاية المخطط</w:t>
            </w:r>
          </w:p>
        </w:tc>
      </w:tr>
      <w:tr w:rsidR="00901DF5" w:rsidRPr="00AE0066" w14:paraId="73CB0BB1" w14:textId="77777777" w:rsidTr="006B1D1B">
        <w:trPr>
          <w:trHeight w:val="567"/>
        </w:trPr>
        <w:tc>
          <w:tcPr>
            <w:tcW w:w="2013" w:type="dxa"/>
          </w:tcPr>
          <w:p w14:paraId="6689C10D" w14:textId="77777777" w:rsidR="00901DF5" w:rsidRPr="00AE0066" w:rsidRDefault="00901DF5" w:rsidP="006B1D1B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0BC1751" wp14:editId="3E31F2ED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76835</wp:posOffset>
                      </wp:positionV>
                      <wp:extent cx="775910" cy="189781"/>
                      <wp:effectExtent l="0" t="0" r="24765" b="20320"/>
                      <wp:wrapNone/>
                      <wp:docPr id="3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910" cy="189781"/>
                              </a:xfrm>
                              <a:prstGeom prst="parallelogram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E4BB74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Parallelogram 3" o:spid="_x0000_s1026" type="#_x0000_t7" style="position:absolute;margin-left:12.4pt;margin-top:6.05pt;width:61.1pt;height:14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" adj="1321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BFF6C0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sz w:val="28"/>
                <w:szCs w:val="28"/>
                <w:rtl/>
              </w:rPr>
              <w:t>أدخال / إخراج</w:t>
            </w:r>
          </w:p>
        </w:tc>
        <w:tc>
          <w:tcPr>
            <w:tcW w:w="3709" w:type="dxa"/>
            <w:vAlign w:val="center"/>
          </w:tcPr>
          <w:p w14:paraId="5869F439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ادخال </w:t>
            </w:r>
            <w:r w:rsidRPr="00AE0066">
              <w:rPr>
                <w:rFonts w:ascii="Sakkal Majalla" w:hAnsi="Sakkal Majalla" w:cs="Sakkal Majalla" w:hint="cs"/>
                <w:sz w:val="28"/>
                <w:szCs w:val="28"/>
                <w:rtl/>
              </w:rPr>
              <w:t>واخراج</w:t>
            </w:r>
            <w:r w:rsidRPr="00AE0066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البيانات</w:t>
            </w:r>
          </w:p>
        </w:tc>
      </w:tr>
      <w:tr w:rsidR="00901DF5" w:rsidRPr="00AE0066" w14:paraId="6769F27E" w14:textId="77777777" w:rsidTr="006B1D1B">
        <w:trPr>
          <w:trHeight w:val="567"/>
        </w:trPr>
        <w:tc>
          <w:tcPr>
            <w:tcW w:w="2013" w:type="dxa"/>
          </w:tcPr>
          <w:p w14:paraId="4F8C6F19" w14:textId="77777777" w:rsidR="00901DF5" w:rsidRPr="00AE0066" w:rsidRDefault="00901DF5" w:rsidP="006B1D1B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E42E1B" wp14:editId="6BF174A2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95250</wp:posOffset>
                      </wp:positionV>
                      <wp:extent cx="836487" cy="232914"/>
                      <wp:effectExtent l="0" t="0" r="20955" b="1524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6487" cy="232914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E001A4" id="Rectangle 4" o:spid="_x0000_s1026" style="position:absolute;margin-left:8.15pt;margin-top:7.5pt;width:65.85pt;height:1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598EFE34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sz w:val="28"/>
                <w:szCs w:val="28"/>
                <w:rtl/>
              </w:rPr>
              <w:t>العمليات</w:t>
            </w:r>
          </w:p>
        </w:tc>
        <w:tc>
          <w:tcPr>
            <w:tcW w:w="3709" w:type="dxa"/>
            <w:vAlign w:val="center"/>
          </w:tcPr>
          <w:p w14:paraId="5DBAEED9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sz w:val="28"/>
                <w:szCs w:val="28"/>
                <w:rtl/>
              </w:rPr>
              <w:t>معالجة البيانات</w:t>
            </w:r>
          </w:p>
        </w:tc>
      </w:tr>
      <w:tr w:rsidR="00901DF5" w:rsidRPr="00AE0066" w14:paraId="7BDAF7FA" w14:textId="77777777" w:rsidTr="006B1D1B">
        <w:trPr>
          <w:trHeight w:val="567"/>
        </w:trPr>
        <w:tc>
          <w:tcPr>
            <w:tcW w:w="2013" w:type="dxa"/>
          </w:tcPr>
          <w:p w14:paraId="6688A8AF" w14:textId="77777777" w:rsidR="00901DF5" w:rsidRPr="00AE0066" w:rsidRDefault="00901DF5" w:rsidP="006B1D1B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22B838F" wp14:editId="296DDDB7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50800</wp:posOffset>
                      </wp:positionV>
                      <wp:extent cx="1009290" cy="310551"/>
                      <wp:effectExtent l="38100" t="19050" r="635" b="32385"/>
                      <wp:wrapNone/>
                      <wp:docPr id="6" name="Flowchart: Decision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290" cy="310551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1FDB17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6" o:spid="_x0000_s1026" type="#_x0000_t110" style="position:absolute;margin-left:4.55pt;margin-top:4pt;width:79.45pt;height:24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23BC2468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sz w:val="28"/>
                <w:szCs w:val="28"/>
                <w:rtl/>
              </w:rPr>
              <w:t>قرار</w:t>
            </w:r>
          </w:p>
        </w:tc>
        <w:tc>
          <w:tcPr>
            <w:tcW w:w="3709" w:type="dxa"/>
            <w:vAlign w:val="center"/>
          </w:tcPr>
          <w:p w14:paraId="03CD73AA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sz w:val="28"/>
                <w:szCs w:val="28"/>
                <w:rtl/>
              </w:rPr>
              <w:t>قرار او تعبير منطقي يحتاج الى جواب</w:t>
            </w:r>
          </w:p>
        </w:tc>
      </w:tr>
      <w:tr w:rsidR="00901DF5" w:rsidRPr="00AE0066" w14:paraId="6743E821" w14:textId="77777777" w:rsidTr="006B1D1B">
        <w:trPr>
          <w:trHeight w:val="567"/>
        </w:trPr>
        <w:tc>
          <w:tcPr>
            <w:tcW w:w="2013" w:type="dxa"/>
          </w:tcPr>
          <w:p w14:paraId="1A682D01" w14:textId="77777777" w:rsidR="00901DF5" w:rsidRPr="00AE0066" w:rsidRDefault="00901DF5" w:rsidP="006B1D1B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492B1DD" wp14:editId="2EF444BC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35560</wp:posOffset>
                      </wp:positionV>
                      <wp:extent cx="8255" cy="284480"/>
                      <wp:effectExtent l="76200" t="0" r="67945" b="5842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" cy="2844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54C2A9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42.45pt;margin-top:2.8pt;width:.65pt;height:2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" strokecolor="black [3200]" strokeweight="1pt">
                      <v:stroke endarrow="open" joinstyle="miter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29934A85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sz w:val="28"/>
                <w:szCs w:val="28"/>
                <w:rtl/>
              </w:rPr>
              <w:t>سهم الانسياب</w:t>
            </w:r>
          </w:p>
        </w:tc>
        <w:tc>
          <w:tcPr>
            <w:tcW w:w="3709" w:type="dxa"/>
            <w:vAlign w:val="center"/>
          </w:tcPr>
          <w:p w14:paraId="129E8AEA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sz w:val="28"/>
                <w:szCs w:val="28"/>
                <w:rtl/>
              </w:rPr>
              <w:t>يمثل سهم الانسياب المنطقي</w:t>
            </w:r>
          </w:p>
        </w:tc>
      </w:tr>
      <w:tr w:rsidR="00901DF5" w:rsidRPr="00AE0066" w14:paraId="7FD1E00C" w14:textId="77777777" w:rsidTr="006B1D1B">
        <w:trPr>
          <w:trHeight w:val="567"/>
        </w:trPr>
        <w:tc>
          <w:tcPr>
            <w:tcW w:w="2013" w:type="dxa"/>
          </w:tcPr>
          <w:p w14:paraId="332D31E0" w14:textId="77777777" w:rsidR="00901DF5" w:rsidRPr="00AE0066" w:rsidRDefault="00901DF5" w:rsidP="006B1D1B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E6C2572" wp14:editId="7CE7E216">
                      <wp:simplePos x="0" y="0"/>
                      <wp:positionH relativeFrom="column">
                        <wp:posOffset>505460</wp:posOffset>
                      </wp:positionH>
                      <wp:positionV relativeFrom="paragraph">
                        <wp:posOffset>153670</wp:posOffset>
                      </wp:positionV>
                      <wp:extent cx="68545" cy="75362"/>
                      <wp:effectExtent l="0" t="0" r="27305" b="20320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45" cy="75362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6F5A02" id="Oval 8" o:spid="_x0000_s1026" style="position:absolute;margin-left:39.8pt;margin-top:12.1pt;width:5.4pt;height: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67DF29D3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sz w:val="28"/>
                <w:szCs w:val="28"/>
                <w:rtl/>
              </w:rPr>
              <w:t>نقطة الربط</w:t>
            </w:r>
          </w:p>
        </w:tc>
        <w:tc>
          <w:tcPr>
            <w:tcW w:w="3709" w:type="dxa"/>
            <w:vAlign w:val="center"/>
          </w:tcPr>
          <w:p w14:paraId="7754807B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AE0066">
              <w:rPr>
                <w:rFonts w:ascii="Sakkal Majalla" w:hAnsi="Sakkal Majalla" w:cs="Sakkal Majalla"/>
                <w:sz w:val="28"/>
                <w:szCs w:val="28"/>
                <w:rtl/>
              </w:rPr>
              <w:t>التوصيل</w:t>
            </w:r>
          </w:p>
        </w:tc>
      </w:tr>
      <w:tr w:rsidR="00901DF5" w:rsidRPr="00AE0066" w14:paraId="58E1D20E" w14:textId="77777777" w:rsidTr="006B1D1B">
        <w:trPr>
          <w:trHeight w:val="817"/>
        </w:trPr>
        <w:tc>
          <w:tcPr>
            <w:tcW w:w="2013" w:type="dxa"/>
          </w:tcPr>
          <w:p w14:paraId="318D25D2" w14:textId="77777777" w:rsidR="00901DF5" w:rsidRPr="00AE0066" w:rsidRDefault="00901DF5" w:rsidP="006B1D1B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CE980ED" wp14:editId="411E158E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57785</wp:posOffset>
                      </wp:positionV>
                      <wp:extent cx="553444" cy="413468"/>
                      <wp:effectExtent l="19050" t="0" r="37465" b="24765"/>
                      <wp:wrapNone/>
                      <wp:docPr id="810117896" name="Hexagon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3444" cy="413468"/>
                              </a:xfrm>
                              <a:prstGeom prst="hexag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2FF43A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e 1" o:spid="_x0000_s1026" type="#_x0000_t9" style="position:absolute;margin-left:21.3pt;margin-top:4.55pt;width:43.6pt;height:3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" adj="4034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EF0ADB4" w14:textId="77777777" w:rsidR="00901DF5" w:rsidRPr="00AE13DF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 w:hint="cs"/>
                <w:sz w:val="28"/>
                <w:szCs w:val="28"/>
                <w:rtl/>
                <w:lang w:val="en-GB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en-GB" w:bidi="ar-DZ"/>
              </w:rPr>
              <w:t>شرط التكرار</w:t>
            </w:r>
          </w:p>
        </w:tc>
        <w:tc>
          <w:tcPr>
            <w:tcW w:w="3709" w:type="dxa"/>
            <w:vAlign w:val="center"/>
          </w:tcPr>
          <w:p w14:paraId="42447FA6" w14:textId="77777777" w:rsidR="00901DF5" w:rsidRPr="00AE0066" w:rsidRDefault="00901DF5" w:rsidP="006B1D1B">
            <w:pPr>
              <w:bidi/>
              <w:spacing w:before="120" w:after="12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قرار إذا تحقق نكرر مجموعة من التعليمات</w:t>
            </w:r>
          </w:p>
        </w:tc>
      </w:tr>
    </w:tbl>
    <w:p w14:paraId="5C60F07F" w14:textId="66AA73C0" w:rsidR="00C0669C" w:rsidRPr="00901DF5" w:rsidRDefault="00C0669C" w:rsidP="00C0669C">
      <w:pPr>
        <w:pStyle w:val="Paragraphedeliste"/>
        <w:bidi/>
        <w:spacing w:line="360" w:lineRule="auto"/>
        <w:jc w:val="center"/>
        <w:rPr>
          <w:rFonts w:cs="Times New Roman"/>
          <w:b/>
          <w:bCs/>
          <w:color w:val="FF0000"/>
          <w:sz w:val="32"/>
          <w:szCs w:val="32"/>
          <w:rtl/>
          <w:lang w:val="fr-FR" w:bidi="ar-DZ"/>
        </w:rPr>
      </w:pPr>
    </w:p>
    <w:p w14:paraId="5B11CEA3" w14:textId="77777777" w:rsidR="00455D8D" w:rsidRPr="006B3E5B" w:rsidRDefault="00455D8D" w:rsidP="00901DF5">
      <w:pPr>
        <w:pStyle w:val="Paragraphedeliste"/>
        <w:bidi/>
        <w:spacing w:line="360" w:lineRule="auto"/>
        <w:rPr>
          <w:rFonts w:cs="Times New Roman"/>
          <w:b/>
          <w:bCs/>
          <w:color w:val="FF0000"/>
          <w:sz w:val="32"/>
          <w:szCs w:val="32"/>
          <w:lang w:bidi="ar-DZ"/>
        </w:rPr>
      </w:pPr>
    </w:p>
    <w:sectPr w:rsidR="00455D8D" w:rsidRPr="006B3E5B" w:rsidSect="002E3E3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8C2"/>
    <w:multiLevelType w:val="hybridMultilevel"/>
    <w:tmpl w:val="8D2404E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7CA74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7CEA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009C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546A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5CA7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CCA7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E831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6A92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F0089"/>
    <w:multiLevelType w:val="hybridMultilevel"/>
    <w:tmpl w:val="61C40A8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00038E"/>
    <w:multiLevelType w:val="hybridMultilevel"/>
    <w:tmpl w:val="EC16CA8A"/>
    <w:lvl w:ilvl="0" w:tplc="33EE865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B4F23"/>
    <w:multiLevelType w:val="hybridMultilevel"/>
    <w:tmpl w:val="71D807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83A38"/>
    <w:multiLevelType w:val="hybridMultilevel"/>
    <w:tmpl w:val="8F543550"/>
    <w:lvl w:ilvl="0" w:tplc="040C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5" w15:restartNumberingAfterBreak="0">
    <w:nsid w:val="2019170C"/>
    <w:multiLevelType w:val="hybridMultilevel"/>
    <w:tmpl w:val="FE268D88"/>
    <w:lvl w:ilvl="0" w:tplc="648240FC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C58EB"/>
    <w:multiLevelType w:val="hybridMultilevel"/>
    <w:tmpl w:val="02D050A8"/>
    <w:lvl w:ilvl="0" w:tplc="A9EAE08C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8B3DEE"/>
    <w:multiLevelType w:val="hybridMultilevel"/>
    <w:tmpl w:val="31BEAD5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0A26F4"/>
    <w:multiLevelType w:val="hybridMultilevel"/>
    <w:tmpl w:val="4342CADE"/>
    <w:lvl w:ilvl="0" w:tplc="D026D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C60B4"/>
    <w:multiLevelType w:val="hybridMultilevel"/>
    <w:tmpl w:val="B99E7BB8"/>
    <w:lvl w:ilvl="0" w:tplc="D026D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49574C"/>
    <w:multiLevelType w:val="hybridMultilevel"/>
    <w:tmpl w:val="4E24279E"/>
    <w:lvl w:ilvl="0" w:tplc="D026DF64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  <w:color w:val="FF0000"/>
      </w:rPr>
    </w:lvl>
    <w:lvl w:ilvl="1" w:tplc="2000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11" w15:restartNumberingAfterBreak="0">
    <w:nsid w:val="36685F33"/>
    <w:multiLevelType w:val="hybridMultilevel"/>
    <w:tmpl w:val="4770E7D4"/>
    <w:lvl w:ilvl="0" w:tplc="5C4ADF88">
      <w:start w:val="1"/>
      <w:numFmt w:val="decimal"/>
      <w:lvlText w:val="%1."/>
      <w:lvlJc w:val="left"/>
      <w:pPr>
        <w:ind w:left="720" w:hanging="360"/>
      </w:pPr>
      <w:rPr>
        <w:rFonts w:hint="default"/>
        <w:lang w:val="fr-FR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797A95"/>
    <w:multiLevelType w:val="hybridMultilevel"/>
    <w:tmpl w:val="BAA022F4"/>
    <w:lvl w:ilvl="0" w:tplc="2BACADE6">
      <w:start w:val="1"/>
      <w:numFmt w:val="decimal"/>
      <w:lvlText w:val="%1."/>
      <w:lvlJc w:val="left"/>
      <w:pPr>
        <w:ind w:left="360" w:hanging="360"/>
      </w:pPr>
      <w:rPr>
        <w:color w:val="00B05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FF0E49"/>
    <w:multiLevelType w:val="hybridMultilevel"/>
    <w:tmpl w:val="B97EB512"/>
    <w:lvl w:ilvl="0" w:tplc="3C004D02">
      <w:start w:val="1"/>
      <w:numFmt w:val="decimal"/>
      <w:lvlText w:val="%1."/>
      <w:lvlJc w:val="left"/>
      <w:pPr>
        <w:ind w:left="720" w:hanging="360"/>
      </w:pPr>
      <w:rPr>
        <w:b/>
        <w:bCs/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74C5B"/>
    <w:multiLevelType w:val="hybridMultilevel"/>
    <w:tmpl w:val="A8C2BA50"/>
    <w:lvl w:ilvl="0" w:tplc="0B147AE6">
      <w:start w:val="1"/>
      <w:numFmt w:val="upperLetter"/>
      <w:lvlText w:val="%1."/>
      <w:lvlJc w:val="left"/>
      <w:pPr>
        <w:ind w:left="1509" w:hanging="360"/>
      </w:pPr>
      <w:rPr>
        <w:rFonts w:hint="default"/>
        <w:b w:val="0"/>
        <w:bCs w:val="0"/>
        <w:color w:val="FF0000"/>
      </w:rPr>
    </w:lvl>
    <w:lvl w:ilvl="1" w:tplc="040C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15" w15:restartNumberingAfterBreak="0">
    <w:nsid w:val="523049D3"/>
    <w:multiLevelType w:val="hybridMultilevel"/>
    <w:tmpl w:val="AA9A5D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06F15"/>
    <w:multiLevelType w:val="hybridMultilevel"/>
    <w:tmpl w:val="F280ABAA"/>
    <w:lvl w:ilvl="0" w:tplc="3C004D02">
      <w:start w:val="1"/>
      <w:numFmt w:val="decimal"/>
      <w:lvlText w:val="%1."/>
      <w:lvlJc w:val="left"/>
      <w:pPr>
        <w:ind w:left="720" w:hanging="360"/>
      </w:pPr>
      <w:rPr>
        <w:b/>
        <w:bCs/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B07DEC"/>
    <w:multiLevelType w:val="hybridMultilevel"/>
    <w:tmpl w:val="3D266D72"/>
    <w:lvl w:ilvl="0" w:tplc="D026D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EB0B85"/>
    <w:multiLevelType w:val="hybridMultilevel"/>
    <w:tmpl w:val="C45699A4"/>
    <w:lvl w:ilvl="0" w:tplc="14D21C66">
      <w:start w:val="1"/>
      <w:numFmt w:val="decimal"/>
      <w:lvlText w:val="%1."/>
      <w:lvlJc w:val="left"/>
      <w:pPr>
        <w:ind w:left="720" w:hanging="360"/>
      </w:pPr>
      <w:rPr>
        <w:color w:val="FF0000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6C28A8"/>
    <w:multiLevelType w:val="hybridMultilevel"/>
    <w:tmpl w:val="D92C201E"/>
    <w:lvl w:ilvl="0" w:tplc="392831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E5B"/>
    <w:multiLevelType w:val="hybridMultilevel"/>
    <w:tmpl w:val="1702F2B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F723D4"/>
    <w:multiLevelType w:val="hybridMultilevel"/>
    <w:tmpl w:val="44ACC562"/>
    <w:lvl w:ilvl="0" w:tplc="D026D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894300"/>
    <w:multiLevelType w:val="hybridMultilevel"/>
    <w:tmpl w:val="C2941C28"/>
    <w:lvl w:ilvl="0" w:tplc="3C004D02">
      <w:start w:val="1"/>
      <w:numFmt w:val="decimal"/>
      <w:lvlText w:val="%1."/>
      <w:lvlJc w:val="left"/>
      <w:pPr>
        <w:ind w:left="720" w:hanging="360"/>
      </w:pPr>
      <w:rPr>
        <w:b/>
        <w:bCs/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57200D"/>
    <w:multiLevelType w:val="hybridMultilevel"/>
    <w:tmpl w:val="5FD2674E"/>
    <w:lvl w:ilvl="0" w:tplc="7E785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548314">
    <w:abstractNumId w:val="6"/>
  </w:num>
  <w:num w:numId="2" w16cid:durableId="1377046333">
    <w:abstractNumId w:val="16"/>
  </w:num>
  <w:num w:numId="3" w16cid:durableId="271596468">
    <w:abstractNumId w:val="22"/>
  </w:num>
  <w:num w:numId="4" w16cid:durableId="1687561604">
    <w:abstractNumId w:val="13"/>
  </w:num>
  <w:num w:numId="5" w16cid:durableId="1583106325">
    <w:abstractNumId w:val="1"/>
  </w:num>
  <w:num w:numId="6" w16cid:durableId="835922955">
    <w:abstractNumId w:val="7"/>
  </w:num>
  <w:num w:numId="7" w16cid:durableId="1471480349">
    <w:abstractNumId w:val="11"/>
  </w:num>
  <w:num w:numId="8" w16cid:durableId="2137526269">
    <w:abstractNumId w:val="19"/>
  </w:num>
  <w:num w:numId="9" w16cid:durableId="1936472700">
    <w:abstractNumId w:val="15"/>
  </w:num>
  <w:num w:numId="10" w16cid:durableId="1136870698">
    <w:abstractNumId w:val="20"/>
  </w:num>
  <w:num w:numId="11" w16cid:durableId="90050072">
    <w:abstractNumId w:val="23"/>
  </w:num>
  <w:num w:numId="12" w16cid:durableId="357969268">
    <w:abstractNumId w:val="2"/>
  </w:num>
  <w:num w:numId="13" w16cid:durableId="549222332">
    <w:abstractNumId w:val="9"/>
  </w:num>
  <w:num w:numId="14" w16cid:durableId="1988901719">
    <w:abstractNumId w:val="21"/>
  </w:num>
  <w:num w:numId="15" w16cid:durableId="201627">
    <w:abstractNumId w:val="17"/>
  </w:num>
  <w:num w:numId="16" w16cid:durableId="2123375410">
    <w:abstractNumId w:val="8"/>
  </w:num>
  <w:num w:numId="17" w16cid:durableId="1524974556">
    <w:abstractNumId w:val="18"/>
  </w:num>
  <w:num w:numId="18" w16cid:durableId="897404041">
    <w:abstractNumId w:val="3"/>
  </w:num>
  <w:num w:numId="19" w16cid:durableId="1837921330">
    <w:abstractNumId w:val="10"/>
  </w:num>
  <w:num w:numId="20" w16cid:durableId="1720935339">
    <w:abstractNumId w:val="4"/>
  </w:num>
  <w:num w:numId="21" w16cid:durableId="832063044">
    <w:abstractNumId w:val="14"/>
  </w:num>
  <w:num w:numId="22" w16cid:durableId="1493646231">
    <w:abstractNumId w:val="12"/>
  </w:num>
  <w:num w:numId="23" w16cid:durableId="2031297555">
    <w:abstractNumId w:val="0"/>
  </w:num>
  <w:num w:numId="24" w16cid:durableId="397442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6" w:nlCheck="1" w:checkStyle="0"/>
  <w:activeWritingStyle w:appName="MSWord" w:lang="ar-DZ" w:vendorID="64" w:dllVersion="6" w:nlCheck="1" w:checkStyle="0"/>
  <w:activeWritingStyle w:appName="MSWord" w:lang="ar-DZ" w:vendorID="64" w:dllVersion="4096" w:nlCheck="1" w:checkStyle="0"/>
  <w:activeWritingStyle w:appName="MSWord" w:lang="ar-SA" w:vendorID="64" w:dllVersion="4096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E3F"/>
    <w:rsid w:val="00026F36"/>
    <w:rsid w:val="000A35CA"/>
    <w:rsid w:val="00233C43"/>
    <w:rsid w:val="002D310C"/>
    <w:rsid w:val="002E3E3F"/>
    <w:rsid w:val="00330BF5"/>
    <w:rsid w:val="003C6F16"/>
    <w:rsid w:val="00403F8A"/>
    <w:rsid w:val="00455D8D"/>
    <w:rsid w:val="004D5885"/>
    <w:rsid w:val="0062799B"/>
    <w:rsid w:val="006B3E5B"/>
    <w:rsid w:val="006E2BEB"/>
    <w:rsid w:val="007641EE"/>
    <w:rsid w:val="00764D59"/>
    <w:rsid w:val="00901DF5"/>
    <w:rsid w:val="009711D1"/>
    <w:rsid w:val="00AA413D"/>
    <w:rsid w:val="00BA3B40"/>
    <w:rsid w:val="00BE2F58"/>
    <w:rsid w:val="00C0669C"/>
    <w:rsid w:val="00CE68F5"/>
    <w:rsid w:val="00E60D2B"/>
    <w:rsid w:val="00ED6851"/>
    <w:rsid w:val="00EE7D03"/>
    <w:rsid w:val="00FE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08A94"/>
  <w15:chartTrackingRefBased/>
  <w15:docId w15:val="{85E8B842-31DB-46EE-9A2B-C9811DD0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E3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2E3E3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agraphedeliste">
    <w:name w:val="List Paragraph"/>
    <w:basedOn w:val="Normal"/>
    <w:uiPriority w:val="34"/>
    <w:qFormat/>
    <w:rsid w:val="002E3E3F"/>
    <w:pPr>
      <w:spacing w:after="200" w:line="276" w:lineRule="auto"/>
      <w:ind w:left="720"/>
      <w:contextualSpacing/>
    </w:pPr>
    <w:rPr>
      <w:lang w:val="en-US"/>
    </w:rPr>
  </w:style>
  <w:style w:type="character" w:customStyle="1" w:styleId="uficommentbody">
    <w:name w:val="uficommentbody"/>
    <w:basedOn w:val="Policepardfaut"/>
    <w:rsid w:val="006B3E5B"/>
  </w:style>
  <w:style w:type="paragraph" w:styleId="Textedebulles">
    <w:name w:val="Balloon Text"/>
    <w:basedOn w:val="Normal"/>
    <w:link w:val="TextedebullesCar"/>
    <w:uiPriority w:val="99"/>
    <w:semiHidden/>
    <w:unhideWhenUsed/>
    <w:rsid w:val="006279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79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B32B7-4012-485E-8324-0558C563C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2</cp:revision>
  <cp:lastPrinted>2022-11-22T06:22:00Z</cp:lastPrinted>
  <dcterms:created xsi:type="dcterms:W3CDTF">2026-01-01T17:31:00Z</dcterms:created>
  <dcterms:modified xsi:type="dcterms:W3CDTF">2026-01-01T17:31:00Z</dcterms:modified>
</cp:coreProperties>
</file>